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C3604" w14:textId="77777777" w:rsidR="00E01492" w:rsidRPr="001F05A4" w:rsidRDefault="00E01492" w:rsidP="00E01492">
      <w:pPr>
        <w:jc w:val="center"/>
        <w:rPr>
          <w:sz w:val="28"/>
          <w:szCs w:val="28"/>
        </w:rPr>
      </w:pPr>
      <w:r w:rsidRPr="001F05A4">
        <w:rPr>
          <w:sz w:val="28"/>
          <w:szCs w:val="28"/>
        </w:rPr>
        <w:t>ПОСТАНОВЛЕНИЕ</w:t>
      </w:r>
    </w:p>
    <w:p w14:paraId="38C12C44" w14:textId="77777777" w:rsidR="00E01492" w:rsidRDefault="00E01492" w:rsidP="00E01492">
      <w:pPr>
        <w:jc w:val="center"/>
        <w:rPr>
          <w:sz w:val="28"/>
          <w:szCs w:val="28"/>
        </w:rPr>
      </w:pPr>
      <w:r>
        <w:rPr>
          <w:sz w:val="28"/>
          <w:szCs w:val="28"/>
        </w:rPr>
        <w:t>мэра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65CC0D5C" w:rsidR="007C2A32" w:rsidRPr="001F05A4" w:rsidRDefault="00E01492" w:rsidP="00E01492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14:paraId="5BB7F93D" w14:textId="77777777" w:rsidTr="004A6442">
        <w:tc>
          <w:tcPr>
            <w:tcW w:w="4530" w:type="dxa"/>
          </w:tcPr>
          <w:p w14:paraId="6C64D918" w14:textId="2A5F45A4" w:rsidR="004D272B" w:rsidRPr="00BE0950" w:rsidRDefault="004D272B" w:rsidP="001E3A2D">
            <w:pPr>
              <w:rPr>
                <w:sz w:val="26"/>
                <w:szCs w:val="26"/>
              </w:rPr>
            </w:pPr>
            <w:r w:rsidRPr="00BE0950">
              <w:rPr>
                <w:sz w:val="26"/>
                <w:szCs w:val="26"/>
              </w:rPr>
              <w:t xml:space="preserve">от </w:t>
            </w:r>
            <w:r w:rsidR="002348F5">
              <w:rPr>
                <w:sz w:val="26"/>
                <w:szCs w:val="26"/>
              </w:rPr>
              <w:t xml:space="preserve">19 мая </w:t>
            </w:r>
            <w:r>
              <w:rPr>
                <w:sz w:val="26"/>
                <w:szCs w:val="26"/>
              </w:rPr>
              <w:t>2026</w:t>
            </w:r>
            <w:r w:rsidR="002348F5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0" w:type="dxa"/>
          </w:tcPr>
          <w:p w14:paraId="73E96441" w14:textId="2CBC4FCA" w:rsidR="004D272B" w:rsidRPr="00BE0950" w:rsidRDefault="004D272B" w:rsidP="002348F5">
            <w:pPr>
              <w:rPr>
                <w:sz w:val="26"/>
                <w:szCs w:val="26"/>
              </w:rPr>
            </w:pPr>
            <w:r w:rsidRPr="00BE0950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lang w:val="en-US"/>
              </w:rPr>
              <w:t>7</w:t>
            </w:r>
          </w:p>
        </w:tc>
      </w:tr>
    </w:tbl>
    <w:p w14:paraId="525D4434" w14:textId="77777777" w:rsidR="001E3A2D" w:rsidRPr="0014780E" w:rsidRDefault="001E3A2D" w:rsidP="001E3A2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BE0950" w:rsidRPr="00F70C75" w14:paraId="4D28745C" w14:textId="77777777" w:rsidTr="00DD35E2">
        <w:trPr>
          <w:trHeight w:val="547"/>
        </w:trPr>
        <w:tc>
          <w:tcPr>
            <w:tcW w:w="4524" w:type="dxa"/>
          </w:tcPr>
          <w:p w14:paraId="14B70ADD" w14:textId="497DFA24" w:rsidR="00BE0950" w:rsidRPr="00F70C75" w:rsidRDefault="00BE0950" w:rsidP="00DD35E2">
            <w:pPr>
              <w:jc w:val="both"/>
              <w:rPr>
                <w:sz w:val="26"/>
                <w:szCs w:val="26"/>
              </w:rPr>
            </w:pPr>
            <w:r w:rsidRPr="00F70C75">
              <w:rPr>
                <w:sz w:val="26"/>
                <w:szCs w:val="26"/>
              </w:rPr>
              <w:t xml:space="preserve">О проведении публичных слушаний по вопросу рассмотрения схем расположения земельных участков, на которых расположены многоквартирные дома в с. Молодежное по </w:t>
            </w:r>
            <w:r>
              <w:rPr>
                <w:sz w:val="26"/>
                <w:szCs w:val="26"/>
              </w:rPr>
              <w:t>пер. Строительный д. 3, д. 5, по ул. Сахалинская д. 7, д. 11, д. 13, д. 15</w:t>
            </w:r>
          </w:p>
        </w:tc>
      </w:tr>
    </w:tbl>
    <w:p w14:paraId="2404D07B" w14:textId="77777777" w:rsidR="00BE0950" w:rsidRPr="00F70C75" w:rsidRDefault="00BE0950" w:rsidP="00BE0950">
      <w:pPr>
        <w:jc w:val="both"/>
        <w:rPr>
          <w:sz w:val="26"/>
          <w:szCs w:val="26"/>
        </w:rPr>
      </w:pPr>
    </w:p>
    <w:p w14:paraId="67BEB71A" w14:textId="77777777" w:rsidR="00BE0950" w:rsidRPr="00F70C75" w:rsidRDefault="00BE0950" w:rsidP="00BE0950">
      <w:pPr>
        <w:jc w:val="both"/>
        <w:rPr>
          <w:sz w:val="26"/>
          <w:szCs w:val="26"/>
        </w:rPr>
      </w:pPr>
    </w:p>
    <w:p w14:paraId="1A835809" w14:textId="77777777" w:rsidR="00BE0950" w:rsidRPr="00F70C75" w:rsidRDefault="00BE0950" w:rsidP="00BE0950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F70C75">
        <w:rPr>
          <w:bCs/>
          <w:sz w:val="26"/>
          <w:szCs w:val="26"/>
        </w:rPr>
        <w:t xml:space="preserve">Руководствуясь </w:t>
      </w:r>
      <w:r w:rsidRPr="00F70C75">
        <w:rPr>
          <w:sz w:val="26"/>
          <w:szCs w:val="26"/>
        </w:rPr>
        <w:t>Земельным кодексом Российской Федерации</w:t>
      </w:r>
      <w:r w:rsidRPr="00F70C75">
        <w:rPr>
          <w:bCs/>
          <w:sz w:val="26"/>
          <w:szCs w:val="26"/>
        </w:rPr>
        <w:t xml:space="preserve">, </w:t>
      </w:r>
      <w:r>
        <w:rPr>
          <w:sz w:val="26"/>
          <w:szCs w:val="26"/>
        </w:rPr>
        <w:t>статьей 5.1 Градостроительным кодексом</w:t>
      </w:r>
      <w:r w:rsidRPr="00F70C75">
        <w:rPr>
          <w:sz w:val="26"/>
          <w:szCs w:val="26"/>
        </w:rPr>
        <w:t xml:space="preserve"> Российской Федерации, </w:t>
      </w:r>
      <w:r>
        <w:rPr>
          <w:sz w:val="26"/>
          <w:szCs w:val="26"/>
        </w:rPr>
        <w:t>Федеральным законом</w:t>
      </w:r>
      <w:r w:rsidRPr="00F70C75">
        <w:rPr>
          <w:sz w:val="26"/>
          <w:szCs w:val="26"/>
        </w:rPr>
        <w:t xml:space="preserve"> от 29 декабря 2004 г. № 189-ФЗ «О введении в действие Жилищного кодекса Российской Федерации», Федеральным законом от 6 октября 2003 г. № 131-ФЗ «Об общих принципах организации местного самоуправления в Ро</w:t>
      </w:r>
      <w:r>
        <w:rPr>
          <w:sz w:val="26"/>
          <w:szCs w:val="26"/>
        </w:rPr>
        <w:t>ссийской Федерации», Федеральным</w:t>
      </w:r>
      <w:r w:rsidRPr="00F70C75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ом</w:t>
      </w:r>
      <w:r w:rsidRPr="00F70C75">
        <w:rPr>
          <w:sz w:val="26"/>
          <w:szCs w:val="26"/>
        </w:rPr>
        <w:t xml:space="preserve"> от 20 марта 2025 г. № 33-ФЗ «Об общих принципах организации местного самоуправления в единой системе публичной власти», решением Собрания Тымовского муниципального округа Сахалинской области от 27 февраля 2025 г. № 10 «Об утверждении Положения о порядке организации и проведения публичных слушаний в Тымовском муниципальном округе Сахалинской области», мэр Тымовского муниципального округа Сахалинской области ПОСТАНОВЛЯЕТ</w:t>
      </w:r>
      <w:r w:rsidRPr="00F70C75">
        <w:rPr>
          <w:bCs/>
          <w:sz w:val="26"/>
          <w:szCs w:val="26"/>
        </w:rPr>
        <w:t>:</w:t>
      </w:r>
    </w:p>
    <w:p w14:paraId="3BD500D9" w14:textId="77777777" w:rsidR="00BE0950" w:rsidRPr="00F70C75" w:rsidRDefault="00BE0950" w:rsidP="00BE0950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 Провести на территории Тымовского муниципального округа Сахалинской области по инициативе мэра Тымовского муниципального округа Сахалинской области публичные слушания по вопросу рассмотрения схем расположения земельных участков, на которых расположены многоквартирные дома: </w:t>
      </w:r>
    </w:p>
    <w:p w14:paraId="758E6BC8" w14:textId="77777777" w:rsidR="00BE0950" w:rsidRPr="00F70C75" w:rsidRDefault="00BE0950" w:rsidP="00BE0950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1.1 № </w:t>
      </w:r>
      <w:r>
        <w:rPr>
          <w:sz w:val="26"/>
          <w:szCs w:val="26"/>
        </w:rPr>
        <w:t>3</w:t>
      </w:r>
      <w:r w:rsidRPr="00F70C75">
        <w:rPr>
          <w:sz w:val="26"/>
          <w:szCs w:val="26"/>
        </w:rPr>
        <w:t xml:space="preserve"> по </w:t>
      </w:r>
      <w:r>
        <w:rPr>
          <w:sz w:val="26"/>
          <w:szCs w:val="26"/>
        </w:rPr>
        <w:t>пер. Строительному</w:t>
      </w:r>
      <w:r w:rsidRPr="00F70C75">
        <w:rPr>
          <w:sz w:val="26"/>
          <w:szCs w:val="26"/>
        </w:rPr>
        <w:t xml:space="preserve"> в селе Молодежное; </w:t>
      </w:r>
    </w:p>
    <w:p w14:paraId="73C9C785" w14:textId="77777777" w:rsidR="00BE0950" w:rsidRPr="00F70C75" w:rsidRDefault="00BE0950" w:rsidP="00BE0950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1.2 № </w:t>
      </w:r>
      <w:r>
        <w:rPr>
          <w:sz w:val="26"/>
          <w:szCs w:val="26"/>
        </w:rPr>
        <w:t>5</w:t>
      </w:r>
      <w:r w:rsidRPr="00F70C75">
        <w:rPr>
          <w:sz w:val="26"/>
          <w:szCs w:val="26"/>
        </w:rPr>
        <w:t xml:space="preserve"> по </w:t>
      </w:r>
      <w:r>
        <w:rPr>
          <w:sz w:val="26"/>
          <w:szCs w:val="26"/>
        </w:rPr>
        <w:t>пер. Строительному</w:t>
      </w:r>
      <w:r w:rsidRPr="00F70C75">
        <w:rPr>
          <w:sz w:val="26"/>
          <w:szCs w:val="26"/>
        </w:rPr>
        <w:t xml:space="preserve"> в селе Молодежное;</w:t>
      </w:r>
    </w:p>
    <w:p w14:paraId="1EF840DD" w14:textId="77777777" w:rsidR="00BE0950" w:rsidRPr="00282544" w:rsidRDefault="00BE0950" w:rsidP="00BE0950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1.3 № </w:t>
      </w:r>
      <w:r>
        <w:rPr>
          <w:sz w:val="26"/>
          <w:szCs w:val="26"/>
        </w:rPr>
        <w:t>7</w:t>
      </w:r>
      <w:r w:rsidRPr="00F70C75">
        <w:rPr>
          <w:sz w:val="26"/>
          <w:szCs w:val="26"/>
        </w:rPr>
        <w:t xml:space="preserve"> по ул. </w:t>
      </w:r>
      <w:r>
        <w:rPr>
          <w:sz w:val="26"/>
          <w:szCs w:val="26"/>
        </w:rPr>
        <w:t>Сахалинская</w:t>
      </w:r>
      <w:r w:rsidRPr="00282544">
        <w:rPr>
          <w:sz w:val="26"/>
          <w:szCs w:val="26"/>
        </w:rPr>
        <w:t xml:space="preserve"> в селе Молодежное;</w:t>
      </w:r>
    </w:p>
    <w:p w14:paraId="34DD2864" w14:textId="77777777" w:rsidR="00BE0950" w:rsidRPr="00282544" w:rsidRDefault="00BE0950" w:rsidP="00BE0950">
      <w:pPr>
        <w:pStyle w:val="a9"/>
        <w:ind w:left="0"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1.4 № 11 по ул. </w:t>
      </w:r>
      <w:r>
        <w:rPr>
          <w:sz w:val="26"/>
          <w:szCs w:val="26"/>
        </w:rPr>
        <w:t>Сахалинская</w:t>
      </w:r>
      <w:r w:rsidRPr="00282544">
        <w:rPr>
          <w:sz w:val="26"/>
          <w:szCs w:val="26"/>
        </w:rPr>
        <w:t xml:space="preserve"> в селе Молодежное</w:t>
      </w:r>
      <w:r w:rsidRPr="00F70C75">
        <w:rPr>
          <w:sz w:val="26"/>
          <w:szCs w:val="26"/>
        </w:rPr>
        <w:t>;</w:t>
      </w:r>
    </w:p>
    <w:p w14:paraId="23635075" w14:textId="77777777" w:rsidR="00BE0950" w:rsidRDefault="00BE0950" w:rsidP="00BE0950">
      <w:pPr>
        <w:ind w:left="568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  1.5 № </w:t>
      </w:r>
      <w:r>
        <w:rPr>
          <w:sz w:val="26"/>
          <w:szCs w:val="26"/>
        </w:rPr>
        <w:t>13</w:t>
      </w:r>
      <w:r w:rsidRPr="00F70C75">
        <w:rPr>
          <w:sz w:val="26"/>
          <w:szCs w:val="26"/>
        </w:rPr>
        <w:t xml:space="preserve"> по ул. </w:t>
      </w:r>
      <w:r>
        <w:rPr>
          <w:sz w:val="26"/>
          <w:szCs w:val="26"/>
        </w:rPr>
        <w:t>Сахалинская</w:t>
      </w:r>
      <w:r w:rsidRPr="00282544">
        <w:rPr>
          <w:sz w:val="26"/>
          <w:szCs w:val="26"/>
        </w:rPr>
        <w:t xml:space="preserve"> в селе Молодежное</w:t>
      </w:r>
      <w:r>
        <w:rPr>
          <w:sz w:val="26"/>
          <w:szCs w:val="26"/>
        </w:rPr>
        <w:t>;</w:t>
      </w:r>
    </w:p>
    <w:p w14:paraId="341260F6" w14:textId="77777777" w:rsidR="00BE0950" w:rsidRPr="00F70C75" w:rsidRDefault="00BE0950" w:rsidP="00BE0950">
      <w:pPr>
        <w:ind w:left="56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1.6 № 15 </w:t>
      </w:r>
      <w:r w:rsidRPr="00F70C75">
        <w:rPr>
          <w:sz w:val="26"/>
          <w:szCs w:val="26"/>
        </w:rPr>
        <w:t xml:space="preserve">по ул. </w:t>
      </w:r>
      <w:r>
        <w:rPr>
          <w:sz w:val="26"/>
          <w:szCs w:val="26"/>
        </w:rPr>
        <w:t>Сахалинская</w:t>
      </w:r>
      <w:r w:rsidRPr="00282544">
        <w:rPr>
          <w:sz w:val="26"/>
          <w:szCs w:val="26"/>
        </w:rPr>
        <w:t xml:space="preserve"> в селе Молодежное</w:t>
      </w:r>
      <w:r>
        <w:rPr>
          <w:sz w:val="26"/>
          <w:szCs w:val="26"/>
        </w:rPr>
        <w:t>.</w:t>
      </w:r>
    </w:p>
    <w:p w14:paraId="401E89A5" w14:textId="77777777" w:rsidR="00BE0950" w:rsidRPr="00F70C75" w:rsidRDefault="00BE0950" w:rsidP="00BE0950">
      <w:pPr>
        <w:ind w:hanging="1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 </w:t>
      </w:r>
      <w:r w:rsidRPr="00F70C75">
        <w:rPr>
          <w:sz w:val="26"/>
          <w:szCs w:val="26"/>
        </w:rPr>
        <w:tab/>
        <w:t>2. Определить местом проведения публичных слушаний административное здание по адресу: Сахалинская область, пгт. Тымовское, ул. Кировская, д.70, зал заседаний.</w:t>
      </w:r>
    </w:p>
    <w:p w14:paraId="6E935555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lastRenderedPageBreak/>
        <w:t>3. Определить датой и временем публичных слушаний по вопросу, указанному:</w:t>
      </w:r>
    </w:p>
    <w:p w14:paraId="253D8847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3.1 в подпункте 1.1 пункта 1 настоящего постановления – </w:t>
      </w:r>
      <w:r>
        <w:rPr>
          <w:sz w:val="26"/>
          <w:szCs w:val="26"/>
        </w:rPr>
        <w:t>17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15-00 часов;</w:t>
      </w:r>
    </w:p>
    <w:p w14:paraId="44A1E2EF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3.2 в подпункте 1.2 пункта 1 настоящего постановления – </w:t>
      </w:r>
      <w:r>
        <w:rPr>
          <w:sz w:val="26"/>
          <w:szCs w:val="26"/>
        </w:rPr>
        <w:t>17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15-10 часов;</w:t>
      </w:r>
    </w:p>
    <w:p w14:paraId="118BCE2F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3.3 в подпункте 1.3 пункта 1 настоящего постановления – </w:t>
      </w:r>
      <w:r>
        <w:rPr>
          <w:sz w:val="26"/>
          <w:szCs w:val="26"/>
        </w:rPr>
        <w:t>17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15-20 часов;</w:t>
      </w:r>
    </w:p>
    <w:p w14:paraId="3B718F02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3.4 в подпункте 1.4 пункта 1 настоящего постановления – </w:t>
      </w:r>
      <w:r>
        <w:rPr>
          <w:sz w:val="26"/>
          <w:szCs w:val="26"/>
        </w:rPr>
        <w:t>17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15-30 часов;</w:t>
      </w:r>
    </w:p>
    <w:p w14:paraId="0E880078" w14:textId="77777777" w:rsidR="00BE0950" w:rsidRDefault="00BE0950" w:rsidP="00BE0950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 xml:space="preserve">3.5 в подпункте 1.5 пункта 1 настоящего постановления – </w:t>
      </w:r>
      <w:r>
        <w:rPr>
          <w:sz w:val="26"/>
          <w:szCs w:val="26"/>
        </w:rPr>
        <w:t>17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15-40 часов</w:t>
      </w:r>
      <w:r>
        <w:rPr>
          <w:sz w:val="26"/>
          <w:szCs w:val="26"/>
        </w:rPr>
        <w:t>;</w:t>
      </w:r>
    </w:p>
    <w:p w14:paraId="1286ACAD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3.6 </w:t>
      </w:r>
      <w:r w:rsidRPr="00F70C75">
        <w:rPr>
          <w:sz w:val="26"/>
          <w:szCs w:val="26"/>
        </w:rPr>
        <w:t>в подпункте 1.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пункта 1 настоящего постановления – </w:t>
      </w:r>
      <w:r>
        <w:rPr>
          <w:sz w:val="26"/>
          <w:szCs w:val="26"/>
        </w:rPr>
        <w:t>17</w:t>
      </w:r>
      <w:r w:rsidRPr="00F70C75">
        <w:rPr>
          <w:sz w:val="26"/>
          <w:szCs w:val="26"/>
        </w:rPr>
        <w:t xml:space="preserve"> </w:t>
      </w:r>
      <w:r>
        <w:rPr>
          <w:sz w:val="26"/>
          <w:szCs w:val="26"/>
        </w:rPr>
        <w:t>июня</w:t>
      </w:r>
      <w:r w:rsidRPr="00F70C75">
        <w:rPr>
          <w:sz w:val="26"/>
          <w:szCs w:val="26"/>
        </w:rPr>
        <w:t xml:space="preserve"> 202</w:t>
      </w:r>
      <w:r>
        <w:rPr>
          <w:sz w:val="26"/>
          <w:szCs w:val="26"/>
        </w:rPr>
        <w:t>6</w:t>
      </w:r>
      <w:r w:rsidRPr="00F70C75">
        <w:rPr>
          <w:sz w:val="26"/>
          <w:szCs w:val="26"/>
        </w:rPr>
        <w:t xml:space="preserve"> г. в 15-</w:t>
      </w:r>
      <w:r>
        <w:rPr>
          <w:sz w:val="26"/>
          <w:szCs w:val="26"/>
        </w:rPr>
        <w:t>5</w:t>
      </w:r>
      <w:r w:rsidRPr="00F70C75">
        <w:rPr>
          <w:sz w:val="26"/>
          <w:szCs w:val="26"/>
        </w:rPr>
        <w:t>0 часов</w:t>
      </w:r>
      <w:r>
        <w:rPr>
          <w:sz w:val="26"/>
          <w:szCs w:val="26"/>
        </w:rPr>
        <w:t>.</w:t>
      </w:r>
    </w:p>
    <w:p w14:paraId="539B1B59" w14:textId="77777777" w:rsidR="00BE0950" w:rsidRPr="00F70C75" w:rsidRDefault="00BE0950" w:rsidP="00BE0950">
      <w:pPr>
        <w:ind w:firstLine="708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4. Назначить организатором публичных слушаний комитет по управлению муниципальной собственностью Тымовского муниципального округа Сахалинской области (Николенко А.Г.).</w:t>
      </w:r>
    </w:p>
    <w:p w14:paraId="00750F82" w14:textId="77777777" w:rsidR="00BE0950" w:rsidRPr="00F70C75" w:rsidRDefault="00BE0950" w:rsidP="00BE0950">
      <w:pPr>
        <w:ind w:firstLine="708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5. Комитету по управлению муниципальной собственности Тымовского муниципального округа Сахалинской области (Николенко А.Г.) в установленном порядке обеспечить:</w:t>
      </w:r>
    </w:p>
    <w:p w14:paraId="25E0B077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оповещение о начале публичных слушаний;</w:t>
      </w:r>
    </w:p>
    <w:p w14:paraId="37DE8E96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размещение проектов, подлежащих рассмотрению на публичных слушаниях, и информационных материалов к ним на официальном сайте администрации Тымовского муниципального округа Сахалинской области и открытие экспозиций проекта;</w:t>
      </w:r>
    </w:p>
    <w:p w14:paraId="7010EF29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проведение экспозиций проектов, подлежащих рассмотрению на публичных слушаниях;</w:t>
      </w:r>
    </w:p>
    <w:p w14:paraId="54B3F82C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проведение собраний участников публичных слушаний;</w:t>
      </w:r>
    </w:p>
    <w:p w14:paraId="174488A1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подготовку и оформление протокола публичных слушаний;</w:t>
      </w:r>
    </w:p>
    <w:p w14:paraId="3B3A3765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- подготовку и опубликование заключения о результатах публичных слушаний.</w:t>
      </w:r>
    </w:p>
    <w:p w14:paraId="436BEC4B" w14:textId="77777777" w:rsidR="00BE0950" w:rsidRPr="00F70C75" w:rsidRDefault="00BE0950" w:rsidP="00BE0950">
      <w:pPr>
        <w:ind w:firstLine="708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6. Разместить настоящее постановление в информационно-телекоммуникационной сети «Интернет» сетевом издании «Тымовский вестник» (доменное имя TYMNEWS.RU) и на официальном сайте администрации Тымовского муниципального округа Сахалинской области.</w:t>
      </w:r>
    </w:p>
    <w:p w14:paraId="1E54C17B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  <w:r w:rsidRPr="00F70C75">
        <w:rPr>
          <w:sz w:val="26"/>
          <w:szCs w:val="26"/>
        </w:rPr>
        <w:t>7. Контроль за исполнением настоящего постановления возложить на первого вице-мэра Тымовского муниципального округа Сахалинской области Гончарова Д.А.</w:t>
      </w:r>
    </w:p>
    <w:p w14:paraId="348F430E" w14:textId="77777777" w:rsidR="00BE0950" w:rsidRPr="00F70C75" w:rsidRDefault="00BE0950" w:rsidP="00BE0950">
      <w:pPr>
        <w:ind w:firstLine="709"/>
        <w:jc w:val="both"/>
        <w:rPr>
          <w:sz w:val="26"/>
          <w:szCs w:val="26"/>
        </w:rPr>
      </w:pPr>
    </w:p>
    <w:p w14:paraId="770C52D7" w14:textId="23FF6E89" w:rsidR="00BE0950" w:rsidRDefault="00BE0950" w:rsidP="00BE0950">
      <w:pPr>
        <w:jc w:val="both"/>
        <w:rPr>
          <w:sz w:val="26"/>
          <w:szCs w:val="26"/>
        </w:rPr>
      </w:pPr>
    </w:p>
    <w:p w14:paraId="19403BF6" w14:textId="50491D10" w:rsidR="002348F5" w:rsidRDefault="002348F5" w:rsidP="00BE0950">
      <w:pPr>
        <w:jc w:val="both"/>
        <w:rPr>
          <w:sz w:val="26"/>
          <w:szCs w:val="26"/>
        </w:rPr>
      </w:pPr>
      <w:bookmarkStart w:id="0" w:name="_GoBack"/>
      <w:bookmarkEnd w:id="0"/>
    </w:p>
    <w:p w14:paraId="1FECE0B5" w14:textId="5D7536D3" w:rsidR="002348F5" w:rsidRDefault="002348F5" w:rsidP="00BE0950">
      <w:pPr>
        <w:jc w:val="both"/>
        <w:rPr>
          <w:sz w:val="26"/>
          <w:szCs w:val="26"/>
        </w:rPr>
      </w:pPr>
    </w:p>
    <w:p w14:paraId="74C529E5" w14:textId="77777777" w:rsidR="002348F5" w:rsidRPr="00F70C75" w:rsidRDefault="002348F5" w:rsidP="00BE0950">
      <w:pPr>
        <w:jc w:val="both"/>
        <w:rPr>
          <w:sz w:val="26"/>
          <w:szCs w:val="26"/>
        </w:rPr>
      </w:pPr>
    </w:p>
    <w:p w14:paraId="2ED2EB62" w14:textId="77777777" w:rsidR="00BE0950" w:rsidRPr="00F70C75" w:rsidRDefault="00BE0950" w:rsidP="00BE0950">
      <w:pPr>
        <w:jc w:val="both"/>
        <w:rPr>
          <w:sz w:val="26"/>
          <w:szCs w:val="26"/>
        </w:rPr>
      </w:pPr>
      <w:r w:rsidRPr="00F70C75">
        <w:rPr>
          <w:sz w:val="26"/>
          <w:szCs w:val="26"/>
        </w:rPr>
        <w:t>Мэр Тымовского муниципального округа</w:t>
      </w:r>
    </w:p>
    <w:p w14:paraId="6C9CCA04" w14:textId="77777777" w:rsidR="00BE0950" w:rsidRPr="00F70C75" w:rsidRDefault="00BE0950" w:rsidP="00BE0950">
      <w:pPr>
        <w:jc w:val="both"/>
        <w:rPr>
          <w:sz w:val="26"/>
          <w:szCs w:val="26"/>
        </w:rPr>
      </w:pPr>
      <w:r w:rsidRPr="00F70C75">
        <w:rPr>
          <w:sz w:val="26"/>
          <w:szCs w:val="26"/>
        </w:rPr>
        <w:t>Сахалинской области                                                                        Ю.В. Болдов</w:t>
      </w:r>
      <w:r w:rsidRPr="00F70C75">
        <w:rPr>
          <w:sz w:val="26"/>
          <w:szCs w:val="26"/>
        </w:rPr>
        <w:tab/>
        <w:t xml:space="preserve">                                                                            </w:t>
      </w:r>
    </w:p>
    <w:p w14:paraId="55FEFD3A" w14:textId="77777777" w:rsidR="00BE0950" w:rsidRPr="00F70C75" w:rsidRDefault="00BE0950" w:rsidP="00BE0950">
      <w:pPr>
        <w:jc w:val="both"/>
        <w:rPr>
          <w:sz w:val="26"/>
          <w:szCs w:val="26"/>
        </w:rPr>
      </w:pPr>
    </w:p>
    <w:p w14:paraId="07C4D2A1" w14:textId="53545454" w:rsidR="00E01492" w:rsidRPr="001F05A4" w:rsidRDefault="00E01492" w:rsidP="00585B3B">
      <w:pPr>
        <w:jc w:val="both"/>
        <w:rPr>
          <w:sz w:val="28"/>
          <w:szCs w:val="28"/>
        </w:rPr>
      </w:pPr>
    </w:p>
    <w:sectPr w:rsidR="00E01492" w:rsidRPr="001F05A4" w:rsidSect="002348F5">
      <w:headerReference w:type="default" r:id="rId10"/>
      <w:foot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B9AF7" w14:textId="77777777" w:rsidR="007A2C9A" w:rsidRDefault="007A2C9A" w:rsidP="002B277E">
      <w:r>
        <w:separator/>
      </w:r>
    </w:p>
  </w:endnote>
  <w:endnote w:type="continuationSeparator" w:id="0">
    <w:p w14:paraId="3F5BBA34" w14:textId="77777777" w:rsidR="007A2C9A" w:rsidRDefault="007A2C9A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BE0950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7-(</w:t>
    </w:r>
    <w:proofErr w:type="gramStart"/>
    <w:r>
      <w:rPr>
        <w:rFonts w:cs="Arial"/>
        <w:b/>
        <w:szCs w:val="18"/>
      </w:rPr>
      <w:t>п)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0DE377" w14:textId="77777777" w:rsidR="007A2C9A" w:rsidRDefault="007A2C9A" w:rsidP="002B277E">
      <w:r>
        <w:separator/>
      </w:r>
    </w:p>
  </w:footnote>
  <w:footnote w:type="continuationSeparator" w:id="0">
    <w:p w14:paraId="46BBB190" w14:textId="77777777" w:rsidR="007A2C9A" w:rsidRDefault="007A2C9A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5846936"/>
      <w:docPartObj>
        <w:docPartGallery w:val="Page Numbers (Top of Page)"/>
        <w:docPartUnique/>
      </w:docPartObj>
    </w:sdtPr>
    <w:sdtContent>
      <w:p w14:paraId="43D43EA5" w14:textId="3BA56972" w:rsidR="002348F5" w:rsidRDefault="002348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308AC07" w14:textId="77777777" w:rsidR="002348F5" w:rsidRDefault="002348F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A7854"/>
    <w:rsid w:val="000A7AE7"/>
    <w:rsid w:val="000B3ADB"/>
    <w:rsid w:val="00112407"/>
    <w:rsid w:val="0011649F"/>
    <w:rsid w:val="001276B4"/>
    <w:rsid w:val="001521AD"/>
    <w:rsid w:val="00167B06"/>
    <w:rsid w:val="001A5C50"/>
    <w:rsid w:val="001E3A2D"/>
    <w:rsid w:val="001F05A4"/>
    <w:rsid w:val="00226648"/>
    <w:rsid w:val="002317A3"/>
    <w:rsid w:val="00233AEA"/>
    <w:rsid w:val="002348F5"/>
    <w:rsid w:val="00257CAA"/>
    <w:rsid w:val="00265F8A"/>
    <w:rsid w:val="00296AFA"/>
    <w:rsid w:val="002B277E"/>
    <w:rsid w:val="002E042E"/>
    <w:rsid w:val="002E26DD"/>
    <w:rsid w:val="00300E10"/>
    <w:rsid w:val="00314318"/>
    <w:rsid w:val="00346BB6"/>
    <w:rsid w:val="0036239E"/>
    <w:rsid w:val="003F097C"/>
    <w:rsid w:val="003F43F1"/>
    <w:rsid w:val="004452EF"/>
    <w:rsid w:val="004A6442"/>
    <w:rsid w:val="004D272B"/>
    <w:rsid w:val="00501868"/>
    <w:rsid w:val="0050255B"/>
    <w:rsid w:val="00510340"/>
    <w:rsid w:val="00585B3B"/>
    <w:rsid w:val="006139DF"/>
    <w:rsid w:val="00633072"/>
    <w:rsid w:val="00641ADA"/>
    <w:rsid w:val="00646A96"/>
    <w:rsid w:val="00656168"/>
    <w:rsid w:val="006D28A7"/>
    <w:rsid w:val="006E5D5D"/>
    <w:rsid w:val="00724761"/>
    <w:rsid w:val="00746C93"/>
    <w:rsid w:val="00765F1E"/>
    <w:rsid w:val="007A2C9A"/>
    <w:rsid w:val="007C2A32"/>
    <w:rsid w:val="007E6C74"/>
    <w:rsid w:val="007F7611"/>
    <w:rsid w:val="00807126"/>
    <w:rsid w:val="008460B7"/>
    <w:rsid w:val="00846826"/>
    <w:rsid w:val="008548E8"/>
    <w:rsid w:val="00856396"/>
    <w:rsid w:val="008A752A"/>
    <w:rsid w:val="008D42C9"/>
    <w:rsid w:val="00903270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B10E21"/>
    <w:rsid w:val="00B1116B"/>
    <w:rsid w:val="00B259A4"/>
    <w:rsid w:val="00BD098D"/>
    <w:rsid w:val="00BE0950"/>
    <w:rsid w:val="00BF0C2A"/>
    <w:rsid w:val="00C176EF"/>
    <w:rsid w:val="00C20303"/>
    <w:rsid w:val="00C247BA"/>
    <w:rsid w:val="00C61051"/>
    <w:rsid w:val="00C818A4"/>
    <w:rsid w:val="00C969C9"/>
    <w:rsid w:val="00CF4323"/>
    <w:rsid w:val="00D07E93"/>
    <w:rsid w:val="00D2175C"/>
    <w:rsid w:val="00D21E34"/>
    <w:rsid w:val="00D248F9"/>
    <w:rsid w:val="00D57242"/>
    <w:rsid w:val="00D82F00"/>
    <w:rsid w:val="00D91689"/>
    <w:rsid w:val="00DE3384"/>
    <w:rsid w:val="00DF0C73"/>
    <w:rsid w:val="00DF4CA7"/>
    <w:rsid w:val="00E01492"/>
    <w:rsid w:val="00E35D0D"/>
    <w:rsid w:val="00E4057B"/>
    <w:rsid w:val="00E541DB"/>
    <w:rsid w:val="00E546CC"/>
    <w:rsid w:val="00EA6327"/>
    <w:rsid w:val="00EC46CE"/>
    <w:rsid w:val="00EE1938"/>
    <w:rsid w:val="00F26A48"/>
    <w:rsid w:val="00F66D5A"/>
    <w:rsid w:val="00F80A95"/>
    <w:rsid w:val="00FA37B0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styleId="a9">
    <w:name w:val="List Paragraph"/>
    <w:basedOn w:val="a"/>
    <w:uiPriority w:val="34"/>
    <w:qFormat/>
    <w:rsid w:val="00BE0950"/>
    <w:pPr>
      <w:ind w:left="720"/>
      <w:contextualSpacing/>
    </w:pPr>
  </w:style>
  <w:style w:type="paragraph" w:styleId="aa">
    <w:name w:val="Balloon Text"/>
    <w:basedOn w:val="a"/>
    <w:link w:val="ab"/>
    <w:uiPriority w:val="99"/>
    <w:rsid w:val="002348F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2348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23C0C"/>
    <w:rsid w:val="000D25DE"/>
    <w:rsid w:val="00240B15"/>
    <w:rsid w:val="005B41D0"/>
    <w:rsid w:val="00AF38B5"/>
    <w:rsid w:val="00BC17E3"/>
    <w:rsid w:val="00BF0894"/>
    <w:rsid w:val="00C572B2"/>
    <w:rsid w:val="00D55B28"/>
    <w:rsid w:val="00DF44F6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Props1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Балашова Нина Анатольевна</cp:lastModifiedBy>
  <cp:revision>2</cp:revision>
  <cp:lastPrinted>2026-05-19T05:24:00Z</cp:lastPrinted>
  <dcterms:created xsi:type="dcterms:W3CDTF">2026-05-19T05:25:00Z</dcterms:created>
  <dcterms:modified xsi:type="dcterms:W3CDTF">2026-05-19T05:25:00Z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