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578BD" w:rsidRDefault="00D20844" w:rsidP="00D20844">
      <w:pPr>
        <w:jc w:val="center"/>
      </w:pPr>
      <w:r w:rsidRPr="001578BD">
        <w:t>ПОСТАНОВЛЕНИЕ</w:t>
      </w:r>
    </w:p>
    <w:p w14:paraId="45D9C13F" w14:textId="77777777" w:rsidR="00D20844" w:rsidRPr="001578BD" w:rsidRDefault="00D20844" w:rsidP="00D20844">
      <w:pPr>
        <w:jc w:val="center"/>
      </w:pPr>
      <w:r w:rsidRPr="001578BD">
        <w:t>администрации Тымовского муниципального округа</w:t>
      </w:r>
    </w:p>
    <w:p w14:paraId="21807C8C" w14:textId="4DD768ED" w:rsidR="007C2A32" w:rsidRPr="001578BD" w:rsidRDefault="00D20844" w:rsidP="00D20844">
      <w:pPr>
        <w:jc w:val="center"/>
      </w:pPr>
      <w:r w:rsidRPr="001578BD">
        <w:t>Сахалинской области</w:t>
      </w:r>
    </w:p>
    <w:p w14:paraId="6F9070EC" w14:textId="34CDD57E" w:rsidR="001E3A2D" w:rsidRDefault="001E3A2D" w:rsidP="001E3A2D"/>
    <w:p w14:paraId="578401A3" w14:textId="77777777" w:rsidR="001578BD" w:rsidRPr="001578BD" w:rsidRDefault="001578B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1578BD" w14:paraId="5BB7F93D" w14:textId="77777777" w:rsidTr="004A6442">
        <w:tc>
          <w:tcPr>
            <w:tcW w:w="4530" w:type="dxa"/>
          </w:tcPr>
          <w:p w14:paraId="6C64D918" w14:textId="67850858" w:rsidR="004D272B" w:rsidRPr="001578BD" w:rsidRDefault="004D272B" w:rsidP="007174DA">
            <w:r w:rsidRPr="001578BD">
              <w:t xml:space="preserve">от </w:t>
            </w:r>
            <w:r>
              <w:t>19</w:t>
            </w:r>
            <w:r w:rsidR="007174DA">
              <w:t xml:space="preserve"> июня </w:t>
            </w:r>
            <w:r>
              <w:t>2026</w:t>
            </w:r>
            <w:r w:rsidR="007174DA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1578BD" w:rsidRDefault="004D272B" w:rsidP="007174DA">
            <w:r w:rsidRPr="001578BD">
              <w:t xml:space="preserve">№ </w:t>
            </w:r>
            <w:r w:rsidRPr="007174DA">
              <w:t>84</w:t>
            </w:r>
          </w:p>
        </w:tc>
      </w:tr>
    </w:tbl>
    <w:p w14:paraId="525D4434" w14:textId="77777777" w:rsidR="001E3A2D" w:rsidRPr="001578BD" w:rsidRDefault="001E3A2D" w:rsidP="001E3A2D">
      <w:pPr>
        <w:jc w:val="both"/>
      </w:pPr>
    </w:p>
    <w:p w14:paraId="5F0E6AF0" w14:textId="77777777" w:rsidR="001E3A2D" w:rsidRPr="001578BD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1578BD" w14:paraId="16F5CA22" w14:textId="77777777" w:rsidTr="001578BD">
        <w:trPr>
          <w:trHeight w:val="2555"/>
        </w:trPr>
        <w:tc>
          <w:tcPr>
            <w:tcW w:w="4536" w:type="dxa"/>
          </w:tcPr>
          <w:p w14:paraId="4729502E" w14:textId="7376A158" w:rsidR="001E3A2D" w:rsidRPr="001578BD" w:rsidRDefault="001578BD" w:rsidP="001578BD">
            <w:pPr>
              <w:jc w:val="both"/>
            </w:pPr>
            <w:r>
              <w:t>Об установлении нормы предоставления площади жилого помещения  по договору найма специализированного жилья и учетной нормы площади жилого помещения для детей-сирот и детей оставшихся без попечения родителей, лиц из их числа в Тымовском муниципальном</w:t>
            </w:r>
            <w:r w:rsidR="007174DA">
              <w:t xml:space="preserve"> округе Сахалинской области</w:t>
            </w:r>
          </w:p>
        </w:tc>
      </w:tr>
    </w:tbl>
    <w:p w14:paraId="6E583086" w14:textId="25F0E3F2" w:rsidR="001E3A2D" w:rsidRDefault="001E3A2D" w:rsidP="001E3A2D">
      <w:pPr>
        <w:jc w:val="both"/>
      </w:pPr>
    </w:p>
    <w:p w14:paraId="25659295" w14:textId="77777777" w:rsidR="001578BD" w:rsidRPr="001578BD" w:rsidRDefault="001578BD" w:rsidP="001E3A2D">
      <w:pPr>
        <w:jc w:val="both"/>
      </w:pPr>
    </w:p>
    <w:p w14:paraId="6389EA70" w14:textId="6A123EA0" w:rsidR="00C6398E" w:rsidRPr="001578BD" w:rsidRDefault="00C6398E" w:rsidP="001578BD">
      <w:pPr>
        <w:ind w:firstLine="540"/>
        <w:jc w:val="both"/>
      </w:pPr>
      <w:r w:rsidRPr="001578BD">
        <w:t xml:space="preserve">Руководствуясь статьей 50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</w:t>
      </w:r>
      <w:r w:rsidR="002A391A" w:rsidRPr="001578BD">
        <w:t>33-ФЗ «</w:t>
      </w:r>
      <w:r w:rsidRPr="001578BD">
        <w:t xml:space="preserve">Об общих принципах организации местного самоуправления в </w:t>
      </w:r>
      <w:r w:rsidR="002A391A" w:rsidRPr="001578BD">
        <w:t>единой системе публичной власти»</w:t>
      </w:r>
      <w:r w:rsidRPr="001578BD">
        <w:t>, статьей 36 Устава Тымовского муниципального округа Сахалинской области, приказом от</w:t>
      </w:r>
      <w:bookmarkStart w:id="0" w:name="_GoBack"/>
      <w:bookmarkEnd w:id="0"/>
      <w:r w:rsidRPr="001578BD">
        <w:t xml:space="preserve"> 26.09.2017</w:t>
      </w:r>
      <w:r w:rsidR="002A391A" w:rsidRPr="001578BD">
        <w:t xml:space="preserve"> № 3.12-69 </w:t>
      </w:r>
      <w:r w:rsidRPr="001578BD">
        <w:t>Министерства образования Сахалинской области, учитывая уровень обеспеченности жилыми помещениями, предоставляемыми по договорам специализированного найма в Тымовском муниципальным округе Сахалинской области и сложившуюся экономическую ситуацию, администрация Тымовского муниципального округа Сахалинской области ПОСТАНОВЛЯЕТ:</w:t>
      </w:r>
    </w:p>
    <w:p w14:paraId="3CF3B53C" w14:textId="37E6BF9D" w:rsidR="00C6398E" w:rsidRPr="001578BD" w:rsidRDefault="00C6398E" w:rsidP="001578BD">
      <w:pPr>
        <w:pStyle w:val="a9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78BD">
        <w:rPr>
          <w:rFonts w:ascii="Times New Roman" w:hAnsi="Times New Roman" w:cs="Times New Roman"/>
          <w:sz w:val="24"/>
          <w:szCs w:val="24"/>
        </w:rPr>
        <w:t>1.</w:t>
      </w:r>
      <w:r w:rsidR="002A391A" w:rsidRPr="001578BD">
        <w:rPr>
          <w:rFonts w:ascii="Times New Roman" w:hAnsi="Times New Roman" w:cs="Times New Roman"/>
          <w:sz w:val="24"/>
          <w:szCs w:val="24"/>
        </w:rPr>
        <w:t xml:space="preserve"> </w:t>
      </w:r>
      <w:r w:rsidRPr="001578BD">
        <w:rPr>
          <w:rFonts w:ascii="Times New Roman" w:hAnsi="Times New Roman" w:cs="Times New Roman"/>
          <w:sz w:val="24"/>
          <w:szCs w:val="24"/>
        </w:rPr>
        <w:t>Установить норму предоставления жилого помещения по договору найма специализированного жилья для детей</w:t>
      </w:r>
      <w:r w:rsidR="007311E4" w:rsidRPr="001578BD">
        <w:rPr>
          <w:rFonts w:ascii="Times New Roman" w:hAnsi="Times New Roman" w:cs="Times New Roman"/>
          <w:sz w:val="24"/>
          <w:szCs w:val="24"/>
        </w:rPr>
        <w:t>-</w:t>
      </w:r>
      <w:r w:rsidRPr="001578BD">
        <w:rPr>
          <w:rFonts w:ascii="Times New Roman" w:hAnsi="Times New Roman" w:cs="Times New Roman"/>
          <w:sz w:val="24"/>
          <w:szCs w:val="24"/>
        </w:rPr>
        <w:t>сирот и детей</w:t>
      </w:r>
      <w:r w:rsidR="002A391A" w:rsidRPr="001578BD">
        <w:rPr>
          <w:rFonts w:ascii="Times New Roman" w:hAnsi="Times New Roman" w:cs="Times New Roman"/>
          <w:sz w:val="24"/>
          <w:szCs w:val="24"/>
        </w:rPr>
        <w:t>,</w:t>
      </w:r>
      <w:r w:rsidRPr="001578BD">
        <w:rPr>
          <w:rFonts w:ascii="Times New Roman" w:hAnsi="Times New Roman" w:cs="Times New Roman"/>
          <w:sz w:val="24"/>
          <w:szCs w:val="24"/>
        </w:rPr>
        <w:t xml:space="preserve"> оставшихся без попечения родителей, лиц из их числа, равной 21 кв. м. на одного человека.</w:t>
      </w:r>
    </w:p>
    <w:p w14:paraId="6C7CA3DF" w14:textId="7423416C" w:rsidR="00C6398E" w:rsidRPr="001578BD" w:rsidRDefault="00C6398E" w:rsidP="001578BD">
      <w:pPr>
        <w:pStyle w:val="a9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78BD">
        <w:rPr>
          <w:rFonts w:ascii="Times New Roman" w:hAnsi="Times New Roman" w:cs="Times New Roman"/>
          <w:sz w:val="24"/>
          <w:szCs w:val="24"/>
        </w:rPr>
        <w:t>2.</w:t>
      </w:r>
      <w:r w:rsidR="001578BD" w:rsidRPr="001578BD">
        <w:rPr>
          <w:rFonts w:ascii="Times New Roman" w:hAnsi="Times New Roman" w:cs="Times New Roman"/>
          <w:sz w:val="24"/>
          <w:szCs w:val="24"/>
        </w:rPr>
        <w:t xml:space="preserve"> </w:t>
      </w:r>
      <w:r w:rsidRPr="001578BD">
        <w:rPr>
          <w:rFonts w:ascii="Times New Roman" w:hAnsi="Times New Roman" w:cs="Times New Roman"/>
          <w:sz w:val="24"/>
          <w:szCs w:val="24"/>
        </w:rPr>
        <w:t>Установить учетную норму предоставления жилого помещения по договору найма специализированного жилья для детей</w:t>
      </w:r>
      <w:r w:rsidR="007311E4" w:rsidRPr="001578BD">
        <w:rPr>
          <w:rFonts w:ascii="Times New Roman" w:hAnsi="Times New Roman" w:cs="Times New Roman"/>
          <w:sz w:val="24"/>
          <w:szCs w:val="24"/>
        </w:rPr>
        <w:t>-</w:t>
      </w:r>
      <w:r w:rsidRPr="001578BD">
        <w:rPr>
          <w:rFonts w:ascii="Times New Roman" w:hAnsi="Times New Roman" w:cs="Times New Roman"/>
          <w:sz w:val="24"/>
          <w:szCs w:val="24"/>
        </w:rPr>
        <w:t>сирот и детей</w:t>
      </w:r>
      <w:r w:rsidR="002A391A" w:rsidRPr="001578BD">
        <w:rPr>
          <w:rFonts w:ascii="Times New Roman" w:hAnsi="Times New Roman" w:cs="Times New Roman"/>
          <w:sz w:val="24"/>
          <w:szCs w:val="24"/>
        </w:rPr>
        <w:t>,</w:t>
      </w:r>
      <w:r w:rsidRPr="001578BD">
        <w:rPr>
          <w:rFonts w:ascii="Times New Roman" w:hAnsi="Times New Roman" w:cs="Times New Roman"/>
          <w:sz w:val="24"/>
          <w:szCs w:val="24"/>
        </w:rPr>
        <w:t xml:space="preserve"> оставшихся без попечения родителей, лиц из их числа, равной 21 кв. м. на одного человека.</w:t>
      </w:r>
    </w:p>
    <w:p w14:paraId="04A7A37E" w14:textId="758D335E" w:rsidR="00C6398E" w:rsidRPr="001578BD" w:rsidRDefault="00C6398E" w:rsidP="001578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78BD">
        <w:rPr>
          <w:rFonts w:ascii="Times New Roman" w:hAnsi="Times New Roman" w:cs="Times New Roman"/>
          <w:sz w:val="24"/>
          <w:szCs w:val="24"/>
        </w:rPr>
        <w:t>3</w:t>
      </w:r>
      <w:r w:rsidR="00772048" w:rsidRPr="001578BD">
        <w:rPr>
          <w:rFonts w:ascii="Times New Roman" w:hAnsi="Times New Roman" w:cs="Times New Roman"/>
          <w:sz w:val="24"/>
          <w:szCs w:val="24"/>
        </w:rPr>
        <w:t>. Опубликовать настоящее постановление решение в сетевом издании «Тымовский вестник» (доменное имя TYMNEWS.RU)</w:t>
      </w:r>
      <w:r w:rsidRPr="001578BD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на официальном сайте администрации Тымовского муниципального округа Сахалинской области.</w:t>
      </w:r>
    </w:p>
    <w:p w14:paraId="2E37C775" w14:textId="594C4778" w:rsidR="00C6398E" w:rsidRPr="001578BD" w:rsidRDefault="00C6398E" w:rsidP="001578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78BD">
        <w:rPr>
          <w:rFonts w:ascii="Times New Roman" w:hAnsi="Times New Roman" w:cs="Times New Roman"/>
          <w:sz w:val="24"/>
          <w:szCs w:val="24"/>
        </w:rPr>
        <w:t xml:space="preserve">4. Контроль </w:t>
      </w:r>
      <w:r w:rsidR="002A391A" w:rsidRPr="001578BD">
        <w:rPr>
          <w:rFonts w:ascii="Times New Roman" w:hAnsi="Times New Roman" w:cs="Times New Roman"/>
          <w:sz w:val="24"/>
          <w:szCs w:val="24"/>
        </w:rPr>
        <w:t>за исполнением</w:t>
      </w:r>
      <w:r w:rsidRPr="001578BD">
        <w:rPr>
          <w:rFonts w:ascii="Times New Roman" w:hAnsi="Times New Roman" w:cs="Times New Roman"/>
          <w:sz w:val="24"/>
          <w:szCs w:val="24"/>
        </w:rPr>
        <w:t xml:space="preserve"> настоящего постановления возложить на вице мэра Тымовского муниципального</w:t>
      </w:r>
      <w:r w:rsidR="002A391A" w:rsidRPr="001578BD">
        <w:rPr>
          <w:rFonts w:ascii="Times New Roman" w:hAnsi="Times New Roman" w:cs="Times New Roman"/>
          <w:sz w:val="24"/>
          <w:szCs w:val="24"/>
        </w:rPr>
        <w:t xml:space="preserve"> округа Сахалинской </w:t>
      </w:r>
      <w:r w:rsidR="00813FB6" w:rsidRPr="001578BD">
        <w:rPr>
          <w:rFonts w:ascii="Times New Roman" w:hAnsi="Times New Roman" w:cs="Times New Roman"/>
          <w:sz w:val="24"/>
          <w:szCs w:val="24"/>
        </w:rPr>
        <w:t>области Ткаченко</w:t>
      </w:r>
      <w:r w:rsidR="002A391A" w:rsidRPr="001578BD">
        <w:rPr>
          <w:rFonts w:ascii="Times New Roman" w:hAnsi="Times New Roman" w:cs="Times New Roman"/>
          <w:sz w:val="24"/>
          <w:szCs w:val="24"/>
        </w:rPr>
        <w:t xml:space="preserve"> А.К.</w:t>
      </w:r>
    </w:p>
    <w:p w14:paraId="2CEB8D33" w14:textId="77777777" w:rsidR="00C6398E" w:rsidRPr="001578BD" w:rsidRDefault="00C6398E" w:rsidP="00C6398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F90564" w14:textId="77777777" w:rsidR="001578BD" w:rsidRPr="001578BD" w:rsidRDefault="001578BD" w:rsidP="00585B3B">
      <w:pPr>
        <w:jc w:val="both"/>
      </w:pPr>
    </w:p>
    <w:p w14:paraId="63124A72" w14:textId="77777777" w:rsidR="008640FF" w:rsidRPr="001578BD" w:rsidRDefault="008640FF" w:rsidP="008640FF">
      <w:pPr>
        <w:pStyle w:val="a9"/>
        <w:ind w:right="424"/>
        <w:rPr>
          <w:rFonts w:ascii="Times New Roman" w:hAnsi="Times New Roman" w:cs="Times New Roman"/>
          <w:color w:val="000000"/>
          <w:sz w:val="24"/>
          <w:szCs w:val="24"/>
        </w:rPr>
      </w:pPr>
      <w:r w:rsidRPr="001578BD">
        <w:rPr>
          <w:rFonts w:ascii="Times New Roman" w:hAnsi="Times New Roman" w:cs="Times New Roman"/>
          <w:sz w:val="24"/>
          <w:szCs w:val="24"/>
        </w:rPr>
        <w:t xml:space="preserve">Мэр </w:t>
      </w:r>
      <w:r w:rsidRPr="001578BD">
        <w:rPr>
          <w:rFonts w:ascii="Times New Roman" w:hAnsi="Times New Roman" w:cs="Times New Roman"/>
          <w:color w:val="000000"/>
          <w:sz w:val="24"/>
          <w:szCs w:val="24"/>
        </w:rPr>
        <w:t xml:space="preserve">Тымовского муниципального округа   </w:t>
      </w:r>
    </w:p>
    <w:p w14:paraId="4FBEE628" w14:textId="0DA0333F" w:rsidR="008640FF" w:rsidRPr="001578BD" w:rsidRDefault="008640FF" w:rsidP="001578BD">
      <w:pPr>
        <w:pStyle w:val="a9"/>
        <w:ind w:right="-2"/>
        <w:rPr>
          <w:rFonts w:ascii="Times New Roman" w:hAnsi="Times New Roman" w:cs="Times New Roman"/>
          <w:sz w:val="24"/>
          <w:szCs w:val="24"/>
        </w:rPr>
      </w:pPr>
      <w:r w:rsidRPr="001578BD">
        <w:rPr>
          <w:rFonts w:ascii="Times New Roman" w:hAnsi="Times New Roman" w:cs="Times New Roman"/>
          <w:color w:val="000000"/>
          <w:sz w:val="24"/>
          <w:szCs w:val="24"/>
        </w:rPr>
        <w:t xml:space="preserve">Сахалинской области                                                      </w:t>
      </w:r>
      <w:r w:rsidR="007174DA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578B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578B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1578B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1578BD">
        <w:rPr>
          <w:rFonts w:ascii="Times New Roman" w:hAnsi="Times New Roman" w:cs="Times New Roman"/>
          <w:sz w:val="24"/>
          <w:szCs w:val="24"/>
        </w:rPr>
        <w:t xml:space="preserve"> Ю.В. Болдов</w:t>
      </w:r>
    </w:p>
    <w:p w14:paraId="07C4D2A1" w14:textId="75505513" w:rsidR="00E01492" w:rsidRPr="001578BD" w:rsidRDefault="00E01492" w:rsidP="008640FF"/>
    <w:sectPr w:rsidR="00E01492" w:rsidRPr="001578BD" w:rsidSect="003F097C">
      <w:footerReference w:type="default" r:id="rId10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F440D" w14:textId="77777777" w:rsidR="008A7011" w:rsidRDefault="008A7011" w:rsidP="002B277E">
      <w:r>
        <w:separator/>
      </w:r>
    </w:p>
  </w:endnote>
  <w:endnote w:type="continuationSeparator" w:id="0">
    <w:p w14:paraId="3169ED3A" w14:textId="77777777" w:rsidR="008A7011" w:rsidRDefault="008A7011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1578BD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101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9C62F" w14:textId="77777777" w:rsidR="008A7011" w:rsidRDefault="008A7011" w:rsidP="002B277E">
      <w:r>
        <w:separator/>
      </w:r>
    </w:p>
  </w:footnote>
  <w:footnote w:type="continuationSeparator" w:id="0">
    <w:p w14:paraId="40BFC4FE" w14:textId="77777777" w:rsidR="008A7011" w:rsidRDefault="008A7011" w:rsidP="002B2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578B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A391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174DA"/>
    <w:rsid w:val="00724761"/>
    <w:rsid w:val="007311E4"/>
    <w:rsid w:val="00746C93"/>
    <w:rsid w:val="00765F1E"/>
    <w:rsid w:val="00772048"/>
    <w:rsid w:val="007C2A32"/>
    <w:rsid w:val="007E6C74"/>
    <w:rsid w:val="007F7611"/>
    <w:rsid w:val="00807126"/>
    <w:rsid w:val="00813FB6"/>
    <w:rsid w:val="008460B7"/>
    <w:rsid w:val="00846826"/>
    <w:rsid w:val="008548E8"/>
    <w:rsid w:val="00856396"/>
    <w:rsid w:val="008640FF"/>
    <w:rsid w:val="008A7011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04AB3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05118"/>
    <w:rsid w:val="00C176EF"/>
    <w:rsid w:val="00C20303"/>
    <w:rsid w:val="00C247BA"/>
    <w:rsid w:val="00C61051"/>
    <w:rsid w:val="00C6398E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45125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No Spacing"/>
    <w:uiPriority w:val="1"/>
    <w:qFormat/>
    <w:rsid w:val="00C6398E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C6398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C639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rsid w:val="007174D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17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12</cp:revision>
  <cp:lastPrinted>2026-06-19T04:07:00Z</cp:lastPrinted>
  <dcterms:created xsi:type="dcterms:W3CDTF">2025-01-28T04:24:00Z</dcterms:created>
  <dcterms:modified xsi:type="dcterms:W3CDTF">2026-06-19T04:09:00Z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