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F70C75" w:rsidRDefault="00E01492" w:rsidP="00E01492">
      <w:pPr>
        <w:jc w:val="center"/>
        <w:rPr>
          <w:sz w:val="26"/>
          <w:szCs w:val="26"/>
        </w:rPr>
      </w:pPr>
      <w:r w:rsidRPr="00F70C75">
        <w:rPr>
          <w:sz w:val="26"/>
          <w:szCs w:val="26"/>
        </w:rPr>
        <w:t>ПОСТАНОВЛЕНИЕ</w:t>
      </w:r>
    </w:p>
    <w:p w14:paraId="38C12C44" w14:textId="77777777" w:rsidR="00E01492" w:rsidRPr="00F70C75" w:rsidRDefault="00E01492" w:rsidP="00E01492">
      <w:pPr>
        <w:jc w:val="center"/>
        <w:rPr>
          <w:sz w:val="26"/>
          <w:szCs w:val="26"/>
        </w:rPr>
      </w:pPr>
      <w:r w:rsidRPr="00F70C75">
        <w:rPr>
          <w:sz w:val="26"/>
          <w:szCs w:val="26"/>
        </w:rPr>
        <w:t>мэра Тымовского муниципального округа</w:t>
      </w:r>
    </w:p>
    <w:p w14:paraId="21807C8C" w14:textId="65CC0D5C" w:rsidR="007C2A32" w:rsidRPr="00F70C75" w:rsidRDefault="00E01492" w:rsidP="00E01492">
      <w:pPr>
        <w:jc w:val="center"/>
        <w:rPr>
          <w:sz w:val="26"/>
          <w:szCs w:val="26"/>
        </w:rPr>
      </w:pPr>
      <w:r w:rsidRPr="00F70C75">
        <w:rPr>
          <w:sz w:val="26"/>
          <w:szCs w:val="26"/>
        </w:rPr>
        <w:t>Сахалинской области</w:t>
      </w:r>
    </w:p>
    <w:p w14:paraId="30BD7724" w14:textId="77777777" w:rsidR="001E3A2D" w:rsidRPr="00F70C75" w:rsidRDefault="001E3A2D" w:rsidP="001E3A2D">
      <w:pPr>
        <w:rPr>
          <w:sz w:val="26"/>
          <w:szCs w:val="26"/>
        </w:rPr>
      </w:pPr>
    </w:p>
    <w:p w14:paraId="6F9070EC" w14:textId="77777777" w:rsidR="001E3A2D" w:rsidRPr="00F70C75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F70C75" w14:paraId="5BB7F93D" w14:textId="77777777" w:rsidTr="004A6442">
        <w:tc>
          <w:tcPr>
            <w:tcW w:w="4530" w:type="dxa"/>
          </w:tcPr>
          <w:p w14:paraId="6C64D918" w14:textId="3DEE0E00" w:rsidR="004D272B" w:rsidRPr="00F70C75" w:rsidRDefault="004D272B" w:rsidP="001E3A2D">
            <w:pPr>
              <w:rPr>
                <w:sz w:val="26"/>
                <w:szCs w:val="26"/>
              </w:rPr>
            </w:pPr>
            <w:r w:rsidRPr="00F70C75">
              <w:rPr>
                <w:sz w:val="26"/>
                <w:szCs w:val="26"/>
              </w:rPr>
              <w:t>от 10.11.2025</w:t>
            </w:r>
          </w:p>
        </w:tc>
        <w:tc>
          <w:tcPr>
            <w:tcW w:w="4530" w:type="dxa"/>
          </w:tcPr>
          <w:p w14:paraId="73E96441" w14:textId="2CBC4FCA" w:rsidR="004D272B" w:rsidRPr="00F70C75" w:rsidRDefault="004D272B" w:rsidP="00F70C75">
            <w:pPr>
              <w:rPr>
                <w:sz w:val="26"/>
                <w:szCs w:val="26"/>
              </w:rPr>
            </w:pPr>
            <w:r w:rsidRPr="00F70C75">
              <w:rPr>
                <w:sz w:val="26"/>
                <w:szCs w:val="26"/>
              </w:rPr>
              <w:t xml:space="preserve">№ </w:t>
            </w:r>
            <w:r w:rsidRPr="00F70C75">
              <w:rPr>
                <w:sz w:val="26"/>
                <w:szCs w:val="26"/>
                <w:lang w:val="en-US"/>
              </w:rPr>
              <w:t>16</w:t>
            </w:r>
          </w:p>
        </w:tc>
      </w:tr>
    </w:tbl>
    <w:p w14:paraId="525D4434" w14:textId="77777777" w:rsidR="001E3A2D" w:rsidRPr="00F70C75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F70C75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F70C75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21CFE948" w:rsidR="001E3A2D" w:rsidRPr="00F70C75" w:rsidRDefault="00F70C75" w:rsidP="003C71BE">
            <w:pPr>
              <w:jc w:val="both"/>
              <w:rPr>
                <w:sz w:val="26"/>
                <w:szCs w:val="26"/>
              </w:rPr>
            </w:pPr>
            <w:r w:rsidRPr="00F70C75">
              <w:rPr>
                <w:sz w:val="26"/>
                <w:szCs w:val="26"/>
              </w:rPr>
              <w:t>О проведении публичных слушаний по вопросу рассмотрения схем расположения земельных участков, на которых расположены многоквартирные дома в с. Молодежное по ул. 40 лет Победы, д. 30, по ул. Университетской, д. 11, по ул. Зеленой, д. 19, в с. Ясное по ул. Садовой, д. 11, в пгт. Тымовское по ул. Парковой, д. 7</w:t>
            </w:r>
          </w:p>
        </w:tc>
      </w:tr>
    </w:tbl>
    <w:p w14:paraId="6E583086" w14:textId="77777777" w:rsidR="001E3A2D" w:rsidRPr="00F70C75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F70C75" w:rsidRDefault="001E3A2D" w:rsidP="001E3A2D">
      <w:pPr>
        <w:jc w:val="both"/>
        <w:rPr>
          <w:sz w:val="26"/>
          <w:szCs w:val="26"/>
        </w:rPr>
      </w:pPr>
    </w:p>
    <w:p w14:paraId="70230153" w14:textId="77777777" w:rsidR="003C71BE" w:rsidRPr="00F70C75" w:rsidRDefault="003C71BE" w:rsidP="003C71BE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F70C75">
        <w:rPr>
          <w:bCs/>
          <w:sz w:val="26"/>
          <w:szCs w:val="26"/>
        </w:rPr>
        <w:t xml:space="preserve">Руководствуясь </w:t>
      </w:r>
      <w:r w:rsidRPr="00F70C75">
        <w:rPr>
          <w:sz w:val="26"/>
          <w:szCs w:val="26"/>
        </w:rPr>
        <w:t>Земельным кодексом Российской Федерации</w:t>
      </w:r>
      <w:r w:rsidRPr="00F70C75">
        <w:rPr>
          <w:bCs/>
          <w:sz w:val="26"/>
          <w:szCs w:val="26"/>
        </w:rPr>
        <w:t xml:space="preserve">, </w:t>
      </w:r>
      <w:r w:rsidRPr="00F70C75">
        <w:rPr>
          <w:sz w:val="26"/>
          <w:szCs w:val="26"/>
        </w:rPr>
        <w:t>статьей 5.1 Градостроительного кодекса Российской Федерации, пунктом 4 статьи 16 Федерального закона от 29 декабря 2004 г. № 189-ФЗ «О введении в действие Жилищного кодекса Российской Федерации», Федеральным законом от 6 октября 2003 г. № 131-ФЗ «Об общих принципах организации местного самоуправления в Российской Федерации», Федеральный закон от 20 марта 2025 г. № 33-ФЗ «Об общих принципах организации местного самоуправления в единой системе публичной власти», решением Собрания Тымовского муниципального округа Сахалинской области от 27 февраля 2025 г. № 10 «Об утверждении Положения о порядке организации и проведения публичных слушаний в Тымовском муниципальном округе Сахалинской области», мэр Тымовского муниципального округа Сахалинской области ПОСТАНОВЛЯЕТ</w:t>
      </w:r>
      <w:r w:rsidRPr="00F70C75">
        <w:rPr>
          <w:bCs/>
          <w:sz w:val="26"/>
          <w:szCs w:val="26"/>
        </w:rPr>
        <w:t>:</w:t>
      </w:r>
    </w:p>
    <w:p w14:paraId="09F6B5E8" w14:textId="77777777" w:rsidR="003C71BE" w:rsidRPr="00F70C75" w:rsidRDefault="003C71BE" w:rsidP="003C71BE">
      <w:pPr>
        <w:pStyle w:val="a9"/>
        <w:ind w:left="0"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 xml:space="preserve">1. Провести на территории Тымовского муниципального округа Сахалинской области по инициативе мэра Тымовского муниципального округа Сахалинской области публичные слушания по вопросу рассмотрения схем расположения земельных участков, на которых расположены многоквартирные дома: </w:t>
      </w:r>
    </w:p>
    <w:p w14:paraId="58AD365C" w14:textId="5D1203F6" w:rsidR="003C71BE" w:rsidRPr="00F70C75" w:rsidRDefault="003C71BE" w:rsidP="003C71BE">
      <w:pPr>
        <w:pStyle w:val="a9"/>
        <w:ind w:left="0"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1.1 №</w:t>
      </w:r>
      <w:r w:rsidR="00C6781C" w:rsidRPr="00F70C75">
        <w:rPr>
          <w:sz w:val="26"/>
          <w:szCs w:val="26"/>
        </w:rPr>
        <w:t xml:space="preserve"> </w:t>
      </w:r>
      <w:r w:rsidRPr="00F70C75">
        <w:rPr>
          <w:sz w:val="26"/>
          <w:szCs w:val="26"/>
        </w:rPr>
        <w:t xml:space="preserve">30 по ул. 40 лет Победы в селе Молодежное; </w:t>
      </w:r>
    </w:p>
    <w:p w14:paraId="080B404A" w14:textId="172EDACC" w:rsidR="003C71BE" w:rsidRPr="00F70C75" w:rsidRDefault="003C71BE" w:rsidP="003C71BE">
      <w:pPr>
        <w:pStyle w:val="a9"/>
        <w:ind w:left="0"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1.2 №</w:t>
      </w:r>
      <w:r w:rsidR="00C6781C" w:rsidRPr="00F70C75">
        <w:rPr>
          <w:sz w:val="26"/>
          <w:szCs w:val="26"/>
        </w:rPr>
        <w:t xml:space="preserve"> </w:t>
      </w:r>
      <w:r w:rsidRPr="00F70C75">
        <w:rPr>
          <w:sz w:val="26"/>
          <w:szCs w:val="26"/>
        </w:rPr>
        <w:t>11 по ул. Университетская в селе Молодежное;</w:t>
      </w:r>
    </w:p>
    <w:p w14:paraId="32AE1AB2" w14:textId="76F44CC6" w:rsidR="003C71BE" w:rsidRPr="00F70C75" w:rsidRDefault="003C71BE" w:rsidP="003C71BE">
      <w:pPr>
        <w:pStyle w:val="a9"/>
        <w:ind w:left="0"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1.3 №</w:t>
      </w:r>
      <w:r w:rsidR="00C6781C" w:rsidRPr="00F70C75">
        <w:rPr>
          <w:sz w:val="26"/>
          <w:szCs w:val="26"/>
        </w:rPr>
        <w:t xml:space="preserve"> </w:t>
      </w:r>
      <w:r w:rsidRPr="00F70C75">
        <w:rPr>
          <w:sz w:val="26"/>
          <w:szCs w:val="26"/>
        </w:rPr>
        <w:t>19 по ул. Зеленая в селе Молодежное;</w:t>
      </w:r>
    </w:p>
    <w:p w14:paraId="5C42E0E6" w14:textId="1D63A593" w:rsidR="003C71BE" w:rsidRPr="00F70C75" w:rsidRDefault="003C71BE" w:rsidP="003C71BE">
      <w:pPr>
        <w:pStyle w:val="a9"/>
        <w:ind w:left="0"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1.4 №</w:t>
      </w:r>
      <w:r w:rsidR="00C6781C" w:rsidRPr="00F70C75">
        <w:rPr>
          <w:sz w:val="26"/>
          <w:szCs w:val="26"/>
        </w:rPr>
        <w:t xml:space="preserve"> </w:t>
      </w:r>
      <w:r w:rsidRPr="00F70C75">
        <w:rPr>
          <w:sz w:val="26"/>
          <w:szCs w:val="26"/>
        </w:rPr>
        <w:t>11 по ул. Садовая в селе Ясное;</w:t>
      </w:r>
    </w:p>
    <w:p w14:paraId="0CBAC747" w14:textId="77777777" w:rsidR="003C71BE" w:rsidRPr="00F70C75" w:rsidRDefault="003C71BE" w:rsidP="003C71BE">
      <w:pPr>
        <w:ind w:left="568"/>
        <w:jc w:val="both"/>
        <w:rPr>
          <w:sz w:val="26"/>
          <w:szCs w:val="26"/>
        </w:rPr>
      </w:pPr>
      <w:r w:rsidRPr="00F70C75">
        <w:rPr>
          <w:sz w:val="26"/>
          <w:szCs w:val="26"/>
        </w:rPr>
        <w:t xml:space="preserve">  1.5 № 7 по ул. Парковая в поселке городского типа Тымовское.</w:t>
      </w:r>
    </w:p>
    <w:p w14:paraId="747B9B99" w14:textId="77777777" w:rsidR="003C71BE" w:rsidRPr="00F70C75" w:rsidRDefault="003C71BE" w:rsidP="003C71BE">
      <w:pPr>
        <w:ind w:hanging="1"/>
        <w:jc w:val="both"/>
        <w:rPr>
          <w:sz w:val="26"/>
          <w:szCs w:val="26"/>
        </w:rPr>
      </w:pPr>
      <w:r w:rsidRPr="00F70C75">
        <w:rPr>
          <w:sz w:val="26"/>
          <w:szCs w:val="26"/>
        </w:rPr>
        <w:lastRenderedPageBreak/>
        <w:t xml:space="preserve"> </w:t>
      </w:r>
      <w:r w:rsidRPr="00F70C75">
        <w:rPr>
          <w:sz w:val="26"/>
          <w:szCs w:val="26"/>
        </w:rPr>
        <w:tab/>
        <w:t>2. Определить местом проведения публичных слушаний административное здание по адресу: Сахалинская область, пгт. Тымовское, ул. Кировская, д.70, зал заседаний.</w:t>
      </w:r>
    </w:p>
    <w:p w14:paraId="450D2E40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3. Определить датой и временем публичных слушаний по вопросу, указанному:</w:t>
      </w:r>
    </w:p>
    <w:p w14:paraId="25B415DC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3.1 в подпункте 1.1 пункта 1 настоящего постановления – 18 декабря 2025 г. в 15-00 часов;</w:t>
      </w:r>
    </w:p>
    <w:p w14:paraId="08B74CC7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3.2 в подпункте 1.2 пункта 1 настоящего постановления – 18 декабря 2025 г. в 15-10 часов;</w:t>
      </w:r>
    </w:p>
    <w:p w14:paraId="7B091614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3.3 в подпункте 1.3 пункта 1 настоящего постановления – 18 декабря 2025 г. в 15-20 часов;</w:t>
      </w:r>
    </w:p>
    <w:p w14:paraId="26A0E86A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3.4 в подпункте 1.4 пункта 1 настоящего постановления – 18 декабря 2025 г. в 15-30 часов;</w:t>
      </w:r>
    </w:p>
    <w:p w14:paraId="0600FAC3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3.5 в подпункте 1.5 пункта 1 настоящего постановления – 18 декабря 2025 г. в 15-40 часов.</w:t>
      </w:r>
    </w:p>
    <w:p w14:paraId="6EA0AC8E" w14:textId="77777777" w:rsidR="003C71BE" w:rsidRPr="00F70C75" w:rsidRDefault="003C71BE" w:rsidP="003C71BE">
      <w:pPr>
        <w:ind w:firstLine="708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4. Назначить организатором публи</w:t>
      </w:r>
      <w:bookmarkStart w:id="0" w:name="_GoBack"/>
      <w:bookmarkEnd w:id="0"/>
      <w:r w:rsidRPr="00F70C75">
        <w:rPr>
          <w:sz w:val="26"/>
          <w:szCs w:val="26"/>
        </w:rPr>
        <w:t>чных слушаний комитет по управлению муниципальной собственностью Тымовского муниципального округа Сахалинской области (Николенко А.Г.).</w:t>
      </w:r>
    </w:p>
    <w:p w14:paraId="2508B9C0" w14:textId="77777777" w:rsidR="003C71BE" w:rsidRPr="00F70C75" w:rsidRDefault="003C71BE" w:rsidP="003C71BE">
      <w:pPr>
        <w:ind w:firstLine="708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5. Комитету по управлению муниципальной собственности Тымовского муниципального округа Сахалинской области (Николенко А.Г.) в установленном порядке обеспечить:</w:t>
      </w:r>
    </w:p>
    <w:p w14:paraId="5ACABF75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- оповещение о начале публичных слушаний;</w:t>
      </w:r>
    </w:p>
    <w:p w14:paraId="2F1FDB00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- размещение проектов, подлежащих рассмотрению на публичных слушаниях, и информационных материалов к ним на официальном сайте администрации Тымовского муниципального округа Сахалинской области и открытие экспозиций проекта;</w:t>
      </w:r>
    </w:p>
    <w:p w14:paraId="74214D43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- проведение экспозиций проектов, подлежащих рассмотрению на публичных слушаниях;</w:t>
      </w:r>
    </w:p>
    <w:p w14:paraId="3C9E015F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- проведение собраний участников публичных слушаний;</w:t>
      </w:r>
    </w:p>
    <w:p w14:paraId="14A76112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- подготовку и оформление протокола публичных слушаний;</w:t>
      </w:r>
    </w:p>
    <w:p w14:paraId="7443B4EB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- подготовку и опубликование заключения о результатах публичных слушаний.</w:t>
      </w:r>
    </w:p>
    <w:p w14:paraId="6480A337" w14:textId="77777777" w:rsidR="003C71BE" w:rsidRPr="00F70C75" w:rsidRDefault="003C71BE" w:rsidP="003C71BE">
      <w:pPr>
        <w:ind w:firstLine="708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6. Разместить настоящее постановление в информационно-телекоммуникационной сети «Интернет»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6025AF5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  <w:r w:rsidRPr="00F70C75">
        <w:rPr>
          <w:sz w:val="26"/>
          <w:szCs w:val="26"/>
        </w:rPr>
        <w:t>7.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13684B03" w14:textId="77777777" w:rsidR="003C71BE" w:rsidRPr="00F70C75" w:rsidRDefault="003C71BE" w:rsidP="003C71BE">
      <w:pPr>
        <w:ind w:firstLine="709"/>
        <w:jc w:val="both"/>
        <w:rPr>
          <w:sz w:val="26"/>
          <w:szCs w:val="26"/>
        </w:rPr>
      </w:pPr>
    </w:p>
    <w:p w14:paraId="23127C0C" w14:textId="77777777" w:rsidR="003C71BE" w:rsidRPr="00F70C75" w:rsidRDefault="003C71BE" w:rsidP="003C71BE">
      <w:pPr>
        <w:jc w:val="both"/>
        <w:rPr>
          <w:sz w:val="26"/>
          <w:szCs w:val="26"/>
        </w:rPr>
      </w:pPr>
    </w:p>
    <w:p w14:paraId="172D968D" w14:textId="77777777" w:rsidR="003C71BE" w:rsidRPr="00F70C75" w:rsidRDefault="003C71BE" w:rsidP="003C71BE">
      <w:pPr>
        <w:jc w:val="both"/>
        <w:rPr>
          <w:sz w:val="26"/>
          <w:szCs w:val="26"/>
        </w:rPr>
      </w:pPr>
      <w:r w:rsidRPr="00F70C75">
        <w:rPr>
          <w:sz w:val="26"/>
          <w:szCs w:val="26"/>
        </w:rPr>
        <w:t>Мэр Тымовского муниципального округа</w:t>
      </w:r>
    </w:p>
    <w:p w14:paraId="4AF56FEC" w14:textId="00ADC4CD" w:rsidR="003C71BE" w:rsidRPr="00F70C75" w:rsidRDefault="003C71BE" w:rsidP="003C71BE">
      <w:pPr>
        <w:jc w:val="both"/>
        <w:rPr>
          <w:sz w:val="26"/>
          <w:szCs w:val="26"/>
        </w:rPr>
      </w:pPr>
      <w:r w:rsidRPr="00F70C75">
        <w:rPr>
          <w:sz w:val="26"/>
          <w:szCs w:val="26"/>
        </w:rPr>
        <w:t>Сахалинской области                                                                        Ю.В. Болдов</w:t>
      </w:r>
      <w:r w:rsidRPr="00F70C75">
        <w:rPr>
          <w:sz w:val="26"/>
          <w:szCs w:val="26"/>
        </w:rPr>
        <w:tab/>
        <w:t xml:space="preserve">                                                                            </w:t>
      </w:r>
    </w:p>
    <w:p w14:paraId="07C4D2A1" w14:textId="77777777" w:rsidR="00E01492" w:rsidRPr="00F70C75" w:rsidRDefault="00E01492" w:rsidP="00585B3B">
      <w:pPr>
        <w:jc w:val="both"/>
        <w:rPr>
          <w:sz w:val="26"/>
          <w:szCs w:val="26"/>
        </w:rPr>
      </w:pPr>
    </w:p>
    <w:sectPr w:rsidR="00E01492" w:rsidRPr="00F70C75" w:rsidSect="00F70C75">
      <w:headerReference w:type="default" r:id="rId10"/>
      <w:footerReference w:type="default" r:id="rId11"/>
      <w:pgSz w:w="11906" w:h="16838"/>
      <w:pgMar w:top="709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40E51" w14:textId="77777777" w:rsidR="00DF4CA7" w:rsidRDefault="00DF4CA7" w:rsidP="002B277E">
      <w:r>
        <w:separator/>
      </w:r>
    </w:p>
  </w:endnote>
  <w:endnote w:type="continuationSeparator" w:id="0">
    <w:p w14:paraId="409F34E7" w14:textId="77777777" w:rsidR="00DF4CA7" w:rsidRDefault="00DF4CA7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6781C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29-(п)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413CF" w14:textId="77777777" w:rsidR="00DF4CA7" w:rsidRDefault="00DF4CA7" w:rsidP="002B277E">
      <w:r>
        <w:separator/>
      </w:r>
    </w:p>
  </w:footnote>
  <w:footnote w:type="continuationSeparator" w:id="0">
    <w:p w14:paraId="68FABDCF" w14:textId="77777777" w:rsidR="00DF4CA7" w:rsidRDefault="00DF4CA7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1430047"/>
      <w:docPartObj>
        <w:docPartGallery w:val="Page Numbers (Top of Page)"/>
        <w:docPartUnique/>
      </w:docPartObj>
    </w:sdtPr>
    <w:sdtContent>
      <w:p w14:paraId="43401D05" w14:textId="4780D851" w:rsidR="00F70C75" w:rsidRDefault="00F70C7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BD52475" w14:textId="77777777" w:rsidR="00F70C75" w:rsidRDefault="00F70C7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C71B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6781C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70C75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3C7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883A2C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D7192FFF-C2B2-4F10-B7A4-C791C93B1729"/>
    <ds:schemaRef ds:uri="http://schemas.microsoft.com/sharepoint/v3"/>
    <ds:schemaRef ds:uri="http://www.eos.ru/SP/Fields"/>
    <ds:schemaRef ds:uri="00ae519a-a787-4cb6-a9f3-e0d2ce624f96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dcterms:created xsi:type="dcterms:W3CDTF">2025-01-28T04:22:00Z</dcterms:created>
  <dcterms:modified xsi:type="dcterms:W3CDTF">2025-11-10T23:53:00Z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