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6C946F46" w:rsidR="004D272B" w:rsidRDefault="004D272B" w:rsidP="006E6D3A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30</w:t>
            </w:r>
            <w:r w:rsidR="006E6D3A">
              <w:rPr>
                <w:sz w:val="28"/>
                <w:szCs w:val="28"/>
              </w:rPr>
              <w:t xml:space="preserve"> мая </w:t>
            </w:r>
            <w:r>
              <w:rPr>
                <w:sz w:val="28"/>
                <w:szCs w:val="28"/>
              </w:rPr>
              <w:t>2025</w:t>
            </w:r>
            <w:r w:rsidR="006E6D3A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6E6D3A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101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14780E" w14:paraId="16F5CA22" w14:textId="77777777" w:rsidTr="00FB091E">
        <w:trPr>
          <w:trHeight w:val="547"/>
        </w:trPr>
        <w:tc>
          <w:tcPr>
            <w:tcW w:w="4524" w:type="dxa"/>
          </w:tcPr>
          <w:p w14:paraId="4729502E" w14:textId="2F0C3E47" w:rsidR="001E3A2D" w:rsidRPr="0014780E" w:rsidRDefault="009D07C6" w:rsidP="006E6D3A">
            <w:pPr>
              <w:jc w:val="both"/>
              <w:rPr>
                <w:sz w:val="28"/>
                <w:szCs w:val="28"/>
              </w:rPr>
            </w:pPr>
            <w:r w:rsidRPr="009D07C6">
              <w:rPr>
                <w:sz w:val="28"/>
                <w:szCs w:val="28"/>
              </w:rPr>
              <w:t>О внесении изменений в постановление администрации МО «Тымовский городской округ» от 31.10.2024 № 186 «Об утверждении муниципальной программы «Устойчивое развитие коренных малочисленных народов Севера Сахалинской области в МО "Тымовский городской округ"»</w:t>
            </w:r>
          </w:p>
        </w:tc>
      </w:tr>
    </w:tbl>
    <w:p w14:paraId="6E583086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484A6B08" w14:textId="77777777" w:rsidR="001E3A2D" w:rsidRPr="0014780E" w:rsidRDefault="001E3A2D" w:rsidP="001E3A2D">
      <w:pPr>
        <w:jc w:val="both"/>
        <w:rPr>
          <w:sz w:val="28"/>
          <w:szCs w:val="28"/>
        </w:rPr>
      </w:pPr>
      <w:bookmarkStart w:id="0" w:name="_GoBack"/>
      <w:bookmarkEnd w:id="0"/>
    </w:p>
    <w:p w14:paraId="11F39009" w14:textId="77777777" w:rsidR="009D07C6" w:rsidRPr="009D07C6" w:rsidRDefault="009D07C6" w:rsidP="009D07C6">
      <w:pPr>
        <w:ind w:firstLine="709"/>
        <w:jc w:val="both"/>
        <w:rPr>
          <w:sz w:val="28"/>
          <w:szCs w:val="28"/>
        </w:rPr>
      </w:pPr>
      <w:r w:rsidRPr="009D07C6">
        <w:rPr>
          <w:sz w:val="28"/>
          <w:szCs w:val="28"/>
        </w:rPr>
        <w:t>Руководствуясь Порядком внесения проектов муниципальных правовых актов администрации Тымовского муниципального округа Сахалинской области, утвержденным постановлением администрации Тымовского муниципального округа Сахалинской области от 03.03.2025 № 20, администрация Тымовского муниципального округа Сахалинской области ПОСТАНОВЛЯЕТ:</w:t>
      </w:r>
    </w:p>
    <w:p w14:paraId="47E969A2" w14:textId="77777777" w:rsidR="009D07C6" w:rsidRPr="009D07C6" w:rsidRDefault="009D07C6" w:rsidP="009D07C6">
      <w:pPr>
        <w:ind w:firstLine="709"/>
        <w:jc w:val="both"/>
        <w:rPr>
          <w:sz w:val="28"/>
          <w:szCs w:val="28"/>
        </w:rPr>
      </w:pPr>
      <w:r w:rsidRPr="009D07C6">
        <w:rPr>
          <w:sz w:val="28"/>
          <w:szCs w:val="28"/>
        </w:rPr>
        <w:t xml:space="preserve">1. Внести изменение в </w:t>
      </w:r>
      <w:r w:rsidRPr="009D07C6">
        <w:rPr>
          <w:sz w:val="28"/>
        </w:rPr>
        <w:t xml:space="preserve">постановление администрации МО «Тымовский городской округ» </w:t>
      </w:r>
      <w:r w:rsidRPr="009D07C6">
        <w:rPr>
          <w:sz w:val="28"/>
          <w:szCs w:val="28"/>
        </w:rPr>
        <w:t>от 31.10.2024 № 186 «Об утверждении муниципальной программы «Устойчивое развитие коренных малочисленных народов Севера Сахалинской области в МО "Тымовский городской округ", заменив в абзаце 1 пункта 2 цифры «01.04.2025» цифрами «01.06.2025».</w:t>
      </w:r>
    </w:p>
    <w:p w14:paraId="69F8F08A" w14:textId="7E0A09BC" w:rsidR="001E3A2D" w:rsidRPr="0014780E" w:rsidRDefault="009D07C6" w:rsidP="009D07C6">
      <w:pPr>
        <w:ind w:firstLine="709"/>
        <w:jc w:val="both"/>
        <w:rPr>
          <w:sz w:val="28"/>
          <w:szCs w:val="28"/>
        </w:rPr>
      </w:pPr>
      <w:r w:rsidRPr="009D07C6">
        <w:rPr>
          <w:sz w:val="28"/>
          <w:szCs w:val="28"/>
        </w:rPr>
        <w:t>2. 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108265CF" w14:textId="38256B86" w:rsidR="00E01492" w:rsidRDefault="00E01492" w:rsidP="00585B3B">
      <w:pPr>
        <w:jc w:val="both"/>
        <w:rPr>
          <w:sz w:val="28"/>
          <w:szCs w:val="28"/>
        </w:rPr>
      </w:pPr>
    </w:p>
    <w:p w14:paraId="0E9AB279" w14:textId="77777777" w:rsidR="009D07C6" w:rsidRDefault="009D07C6" w:rsidP="00585B3B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14:paraId="25199E29" w14:textId="77777777" w:rsidTr="00E01492">
        <w:tc>
          <w:tcPr>
            <w:tcW w:w="4530" w:type="dxa"/>
          </w:tcPr>
          <w:p w14:paraId="409B9BF7" w14:textId="1C07BF48" w:rsidR="00E01492" w:rsidRPr="009D07C6" w:rsidRDefault="006E6D3A" w:rsidP="006E6D3A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Мэр </w:t>
            </w:r>
            <w:r w:rsidR="009D07C6" w:rsidRPr="009D07C6">
              <w:rPr>
                <w:rFonts w:eastAsia="Calibri"/>
                <w:sz w:val="28"/>
                <w:szCs w:val="28"/>
                <w:lang w:eastAsia="en-US"/>
              </w:rPr>
              <w:t>Тымовского муниципального округа Сахалинской области</w:t>
            </w:r>
          </w:p>
        </w:tc>
        <w:tc>
          <w:tcPr>
            <w:tcW w:w="4530" w:type="dxa"/>
          </w:tcPr>
          <w:p w14:paraId="5B27D540" w14:textId="77777777" w:rsidR="006E6D3A" w:rsidRDefault="006E6D3A" w:rsidP="006E6D3A">
            <w:pPr>
              <w:jc w:val="right"/>
              <w:rPr>
                <w:rFonts w:cs="Arial"/>
                <w:sz w:val="28"/>
                <w:szCs w:val="28"/>
              </w:rPr>
            </w:pPr>
          </w:p>
          <w:p w14:paraId="2CBB3629" w14:textId="2FE8A6F9" w:rsidR="00E01492" w:rsidRDefault="009D07C6" w:rsidP="006E6D3A">
            <w:pPr>
              <w:jc w:val="right"/>
              <w:rPr>
                <w:sz w:val="28"/>
                <w:szCs w:val="28"/>
              </w:rPr>
            </w:pPr>
            <w:proofErr w:type="spellStart"/>
            <w:r>
              <w:rPr>
                <w:rFonts w:cs="Arial"/>
                <w:sz w:val="28"/>
                <w:szCs w:val="28"/>
              </w:rPr>
              <w:t>Ю.В.</w:t>
            </w:r>
            <w:r w:rsidR="006E6D3A">
              <w:rPr>
                <w:rFonts w:cs="Arial"/>
                <w:sz w:val="28"/>
                <w:szCs w:val="28"/>
              </w:rPr>
              <w:t>Болдов</w:t>
            </w:r>
            <w:proofErr w:type="spellEnd"/>
          </w:p>
        </w:tc>
      </w:tr>
    </w:tbl>
    <w:p w14:paraId="07C4D2A1" w14:textId="7777777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3F097C">
      <w:footerReference w:type="default" r:id="rId10"/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D1F901" w14:textId="77777777" w:rsidR="00105D6B" w:rsidRDefault="00105D6B" w:rsidP="002B277E">
      <w:r>
        <w:separator/>
      </w:r>
    </w:p>
  </w:endnote>
  <w:endnote w:type="continuationSeparator" w:id="0">
    <w:p w14:paraId="6A883FB4" w14:textId="77777777" w:rsidR="00105D6B" w:rsidRDefault="00105D6B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9D07C6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132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CEB671" w14:textId="77777777" w:rsidR="00105D6B" w:rsidRDefault="00105D6B" w:rsidP="002B277E">
      <w:r>
        <w:separator/>
      </w:r>
    </w:p>
  </w:footnote>
  <w:footnote w:type="continuationSeparator" w:id="0">
    <w:p w14:paraId="516D4C41" w14:textId="77777777" w:rsidR="00105D6B" w:rsidRDefault="00105D6B" w:rsidP="002B27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05D6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6E6D3A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9D07C6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Balloon Text"/>
    <w:basedOn w:val="a"/>
    <w:link w:val="aa"/>
    <w:uiPriority w:val="99"/>
    <w:rsid w:val="006E6D3A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6E6D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3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4</cp:revision>
  <cp:lastPrinted>2025-05-29T23:35:00Z</cp:lastPrinted>
  <dcterms:created xsi:type="dcterms:W3CDTF">2025-01-28T04:24:00Z</dcterms:created>
  <dcterms:modified xsi:type="dcterms:W3CDTF">2025-05-29T23:35:00Z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