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47A642" w14:textId="77777777" w:rsidR="004A6442" w:rsidRDefault="004A6442" w:rsidP="004A6442">
      <w:pPr>
        <w:jc w:val="center"/>
        <w:rPr>
          <w:sz w:val="28"/>
          <w:szCs w:val="28"/>
        </w:rPr>
      </w:pPr>
      <w:r>
        <w:rPr>
          <w:noProof/>
        </w:rPr>
        <w:drawing>
          <wp:inline distT="0" distB="0" distL="0" distR="0" wp14:anchorId="7645A80B" wp14:editId="694CAA9A">
            <wp:extent cx="800100" cy="9334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00100" cy="933450"/>
                    </a:xfrm>
                    <a:prstGeom prst="rect">
                      <a:avLst/>
                    </a:prstGeom>
                    <a:noFill/>
                    <a:ln>
                      <a:noFill/>
                    </a:ln>
                  </pic:spPr>
                </pic:pic>
              </a:graphicData>
            </a:graphic>
          </wp:inline>
        </w:drawing>
      </w:r>
    </w:p>
    <w:p w14:paraId="1FC0E339" w14:textId="77777777" w:rsidR="00D20844" w:rsidRPr="001F05A4" w:rsidRDefault="00D20844" w:rsidP="00D20844">
      <w:pPr>
        <w:jc w:val="center"/>
        <w:rPr>
          <w:sz w:val="28"/>
          <w:szCs w:val="28"/>
        </w:rPr>
      </w:pPr>
      <w:r>
        <w:rPr>
          <w:sz w:val="28"/>
          <w:szCs w:val="28"/>
        </w:rPr>
        <w:t>ПОСТАНОВЛЕНИЕ</w:t>
      </w:r>
    </w:p>
    <w:p w14:paraId="45D9C13F" w14:textId="77777777" w:rsidR="00D20844" w:rsidRDefault="00D20844" w:rsidP="00D20844">
      <w:pPr>
        <w:jc w:val="center"/>
        <w:rPr>
          <w:sz w:val="28"/>
          <w:szCs w:val="28"/>
        </w:rPr>
      </w:pPr>
      <w:r>
        <w:rPr>
          <w:sz w:val="28"/>
          <w:szCs w:val="28"/>
        </w:rPr>
        <w:t>администрации</w:t>
      </w:r>
      <w:r w:rsidRPr="001F05A4">
        <w:rPr>
          <w:sz w:val="28"/>
          <w:szCs w:val="28"/>
        </w:rPr>
        <w:t xml:space="preserve"> </w:t>
      </w:r>
      <w:r>
        <w:rPr>
          <w:sz w:val="28"/>
          <w:szCs w:val="28"/>
        </w:rPr>
        <w:t>Тымовского муниципального округа</w:t>
      </w:r>
    </w:p>
    <w:p w14:paraId="21807C8C" w14:textId="4DD768ED" w:rsidR="007C2A32" w:rsidRPr="001F05A4" w:rsidRDefault="00D20844" w:rsidP="00D20844">
      <w:pPr>
        <w:jc w:val="center"/>
        <w:rPr>
          <w:sz w:val="28"/>
          <w:szCs w:val="28"/>
        </w:rPr>
      </w:pPr>
      <w:r>
        <w:rPr>
          <w:sz w:val="28"/>
          <w:szCs w:val="28"/>
        </w:rPr>
        <w:t>Сахалинской области</w:t>
      </w:r>
    </w:p>
    <w:p w14:paraId="30BD7724" w14:textId="77777777" w:rsidR="001E3A2D" w:rsidRPr="0014780E" w:rsidRDefault="001E3A2D" w:rsidP="001E3A2D">
      <w:pPr>
        <w:rPr>
          <w:sz w:val="28"/>
          <w:szCs w:val="28"/>
        </w:rPr>
      </w:pPr>
    </w:p>
    <w:p w14:paraId="6F9070EC" w14:textId="77777777" w:rsidR="001E3A2D" w:rsidRPr="0014780E" w:rsidRDefault="001E3A2D" w:rsidP="001E3A2D">
      <w:pPr>
        <w:rPr>
          <w:sz w:val="28"/>
          <w:szCs w:val="28"/>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4D272B" w14:paraId="5BB7F93D" w14:textId="77777777" w:rsidTr="004A6442">
        <w:tc>
          <w:tcPr>
            <w:tcW w:w="4530" w:type="dxa"/>
          </w:tcPr>
          <w:p w14:paraId="6C64D918" w14:textId="171CACF9" w:rsidR="004D272B" w:rsidRDefault="004D272B" w:rsidP="00C15612">
            <w:pPr>
              <w:rPr>
                <w:sz w:val="28"/>
                <w:szCs w:val="28"/>
              </w:rPr>
            </w:pPr>
            <w:r w:rsidRPr="00314318">
              <w:rPr>
                <w:sz w:val="28"/>
                <w:szCs w:val="28"/>
              </w:rPr>
              <w:t xml:space="preserve">от </w:t>
            </w:r>
            <w:r>
              <w:rPr>
                <w:sz w:val="28"/>
                <w:szCs w:val="28"/>
              </w:rPr>
              <w:t>19</w:t>
            </w:r>
            <w:r w:rsidR="00C15612">
              <w:rPr>
                <w:sz w:val="28"/>
                <w:szCs w:val="28"/>
              </w:rPr>
              <w:t xml:space="preserve"> августа </w:t>
            </w:r>
            <w:r>
              <w:rPr>
                <w:sz w:val="28"/>
                <w:szCs w:val="28"/>
              </w:rPr>
              <w:t>2026</w:t>
            </w:r>
            <w:r w:rsidR="00C15612">
              <w:rPr>
                <w:sz w:val="28"/>
                <w:szCs w:val="28"/>
              </w:rPr>
              <w:t xml:space="preserve"> г.</w:t>
            </w:r>
          </w:p>
        </w:tc>
        <w:tc>
          <w:tcPr>
            <w:tcW w:w="4530" w:type="dxa"/>
          </w:tcPr>
          <w:p w14:paraId="73E96441" w14:textId="2CBC4FCA" w:rsidR="004D272B" w:rsidRDefault="004D272B" w:rsidP="00C15612">
            <w:pPr>
              <w:rPr>
                <w:sz w:val="28"/>
                <w:szCs w:val="28"/>
              </w:rPr>
            </w:pPr>
            <w:r w:rsidRPr="00314318">
              <w:rPr>
                <w:sz w:val="28"/>
                <w:szCs w:val="28"/>
              </w:rPr>
              <w:t xml:space="preserve">№ </w:t>
            </w:r>
            <w:r>
              <w:rPr>
                <w:sz w:val="28"/>
                <w:szCs w:val="28"/>
                <w:lang w:val="en-US"/>
              </w:rPr>
              <w:t>110</w:t>
            </w:r>
          </w:p>
        </w:tc>
      </w:tr>
    </w:tbl>
    <w:p w14:paraId="525D4434" w14:textId="422498BC" w:rsidR="001E3A2D" w:rsidRDefault="001E3A2D" w:rsidP="001E3A2D">
      <w:pPr>
        <w:jc w:val="both"/>
        <w:rPr>
          <w:sz w:val="28"/>
          <w:szCs w:val="28"/>
        </w:rPr>
      </w:pPr>
    </w:p>
    <w:p w14:paraId="11043AB1" w14:textId="77777777" w:rsidR="00C15612" w:rsidRPr="0014780E" w:rsidRDefault="00C15612" w:rsidP="001E3A2D">
      <w:pPr>
        <w:jc w:val="both"/>
        <w:rPr>
          <w:sz w:val="28"/>
          <w:szCs w:val="28"/>
        </w:rPr>
      </w:pPr>
    </w:p>
    <w:tbl>
      <w:tblPr>
        <w:tblW w:w="0" w:type="auto"/>
        <w:tblLook w:val="0000" w:firstRow="0" w:lastRow="0" w:firstColumn="0" w:lastColumn="0" w:noHBand="0" w:noVBand="0"/>
      </w:tblPr>
      <w:tblGrid>
        <w:gridCol w:w="4524"/>
      </w:tblGrid>
      <w:tr w:rsidR="00457D29" w:rsidRPr="00457D29" w14:paraId="0E29A618" w14:textId="77777777" w:rsidTr="008C237C">
        <w:trPr>
          <w:trHeight w:val="547"/>
        </w:trPr>
        <w:tc>
          <w:tcPr>
            <w:tcW w:w="4524" w:type="dxa"/>
          </w:tcPr>
          <w:p w14:paraId="2BDB110B" w14:textId="77777777" w:rsidR="00457D29" w:rsidRPr="00457D29" w:rsidRDefault="00457D29" w:rsidP="008C237C">
            <w:pPr>
              <w:jc w:val="both"/>
              <w:rPr>
                <w:sz w:val="28"/>
                <w:szCs w:val="28"/>
              </w:rPr>
            </w:pPr>
            <w:bookmarkStart w:id="0" w:name="_GoBack"/>
            <w:r w:rsidRPr="00457D29">
              <w:rPr>
                <w:sz w:val="28"/>
                <w:szCs w:val="28"/>
              </w:rPr>
              <w:t>О проведении публичных слушаний по вопросу рассмотрения схемы расположения земельного участка, на котором расположен многоквартирный дом в с. Ясное, ул. Советская</w:t>
            </w:r>
            <w:bookmarkEnd w:id="0"/>
          </w:p>
        </w:tc>
      </w:tr>
    </w:tbl>
    <w:p w14:paraId="6ED5AB0D" w14:textId="77777777" w:rsidR="00457D29" w:rsidRPr="00457D29" w:rsidRDefault="00457D29" w:rsidP="00457D29">
      <w:pPr>
        <w:jc w:val="both"/>
        <w:rPr>
          <w:sz w:val="28"/>
          <w:szCs w:val="28"/>
        </w:rPr>
      </w:pPr>
    </w:p>
    <w:p w14:paraId="161004BE" w14:textId="77777777" w:rsidR="00457D29" w:rsidRPr="00457D29" w:rsidRDefault="00457D29" w:rsidP="00457D29">
      <w:pPr>
        <w:jc w:val="both"/>
        <w:rPr>
          <w:sz w:val="28"/>
          <w:szCs w:val="28"/>
        </w:rPr>
      </w:pPr>
    </w:p>
    <w:p w14:paraId="7F92999A" w14:textId="77777777" w:rsidR="00457D29" w:rsidRPr="00457D29" w:rsidRDefault="00457D29" w:rsidP="00457D29">
      <w:pPr>
        <w:autoSpaceDE w:val="0"/>
        <w:autoSpaceDN w:val="0"/>
        <w:adjustRightInd w:val="0"/>
        <w:ind w:firstLine="709"/>
        <w:jc w:val="both"/>
        <w:rPr>
          <w:bCs/>
          <w:sz w:val="28"/>
          <w:szCs w:val="28"/>
        </w:rPr>
      </w:pPr>
      <w:r w:rsidRPr="00457D29">
        <w:rPr>
          <w:bCs/>
          <w:sz w:val="28"/>
          <w:szCs w:val="28"/>
        </w:rPr>
        <w:t xml:space="preserve">Руководствуясь </w:t>
      </w:r>
      <w:r w:rsidRPr="00457D29">
        <w:rPr>
          <w:sz w:val="28"/>
          <w:szCs w:val="28"/>
        </w:rPr>
        <w:t>Земельным кодексом Российской Федерации</w:t>
      </w:r>
      <w:r w:rsidRPr="00457D29">
        <w:rPr>
          <w:bCs/>
          <w:sz w:val="28"/>
          <w:szCs w:val="28"/>
        </w:rPr>
        <w:t xml:space="preserve">, </w:t>
      </w:r>
      <w:r w:rsidRPr="00457D29">
        <w:rPr>
          <w:sz w:val="28"/>
          <w:szCs w:val="28"/>
        </w:rPr>
        <w:t>статьей 5.1 Градостроительным кодексом Российской Федерации, Федеральным законом от 29 декабря 2004 г. № 189-ФЗ «О введении в действие Жилищного кодекса Российской Федерации», Федеральным законом от 6 октября 2003 г. № 131-ФЗ «Об общих принципах организации местного самоуправления в Российской Федерации», Федеральным законом от 20 марта 2025 г. № 33-ФЗ «Об общих принципах организации местного самоуправления в единой системе публичной власти», решением Собрания Тымовского муниципального округа Сахалинской области от 26 марта 2026 г. № 21 «Об утверждении Положения об организации и проведении общественных обсуждений или публичных слушаний по вопросам градостроительной деятельности на территории Тымовского муниципального округа Сахалинской области», администрация Тымовского муниципального округа Сахалинской области ПОСТАНОВЛЯЕТ</w:t>
      </w:r>
      <w:r w:rsidRPr="00457D29">
        <w:rPr>
          <w:bCs/>
          <w:sz w:val="28"/>
          <w:szCs w:val="28"/>
        </w:rPr>
        <w:t>:</w:t>
      </w:r>
    </w:p>
    <w:p w14:paraId="361BAC12" w14:textId="77777777" w:rsidR="00457D29" w:rsidRPr="00457D29" w:rsidRDefault="00457D29" w:rsidP="00457D29">
      <w:pPr>
        <w:pStyle w:val="a9"/>
        <w:ind w:left="0" w:firstLine="709"/>
        <w:jc w:val="both"/>
        <w:rPr>
          <w:sz w:val="28"/>
          <w:szCs w:val="28"/>
        </w:rPr>
      </w:pPr>
      <w:r w:rsidRPr="00457D29">
        <w:rPr>
          <w:sz w:val="28"/>
          <w:szCs w:val="28"/>
        </w:rPr>
        <w:t xml:space="preserve">1. Провести на территории Тымовского муниципального округа Сахалинской области по инициативе мэра Тымовского муниципального округа Сахалинской области публичные слушания по вопросу рассмотрения схемы расположения земельного участка, на котором расположен многоквартирный дом    по ул. Советская между домами 2 и 4 в селе Ясное. </w:t>
      </w:r>
    </w:p>
    <w:p w14:paraId="5EA50395" w14:textId="77777777" w:rsidR="00457D29" w:rsidRPr="00457D29" w:rsidRDefault="00457D29" w:rsidP="00457D29">
      <w:pPr>
        <w:ind w:hanging="1"/>
        <w:jc w:val="both"/>
        <w:rPr>
          <w:sz w:val="28"/>
          <w:szCs w:val="28"/>
        </w:rPr>
      </w:pPr>
      <w:r w:rsidRPr="00457D29">
        <w:rPr>
          <w:sz w:val="28"/>
          <w:szCs w:val="28"/>
        </w:rPr>
        <w:tab/>
      </w:r>
      <w:r w:rsidRPr="00457D29">
        <w:rPr>
          <w:sz w:val="28"/>
          <w:szCs w:val="28"/>
        </w:rPr>
        <w:tab/>
        <w:t>2. Определить местом проведения публичных слушаний по вопросу, указанному 1 настоящего постановления, административное здание по адресу: Сахалинская область, пгт. Тымовское, ул. Кировская, д.70, зал заседаний.</w:t>
      </w:r>
    </w:p>
    <w:p w14:paraId="7B874B2F" w14:textId="77777777" w:rsidR="00457D29" w:rsidRPr="00457D29" w:rsidRDefault="00457D29" w:rsidP="00457D29">
      <w:pPr>
        <w:ind w:firstLine="709"/>
        <w:jc w:val="both"/>
        <w:rPr>
          <w:sz w:val="28"/>
          <w:szCs w:val="28"/>
        </w:rPr>
      </w:pPr>
      <w:r w:rsidRPr="00457D29">
        <w:rPr>
          <w:sz w:val="28"/>
          <w:szCs w:val="28"/>
        </w:rPr>
        <w:lastRenderedPageBreak/>
        <w:t>3. Определить датой и временем публичных слушаний по вопросу, указанному 1 настоящего постановления – 16 сентября 2026 г. в 15-00 часов.</w:t>
      </w:r>
    </w:p>
    <w:p w14:paraId="105C4509" w14:textId="77777777" w:rsidR="00457D29" w:rsidRPr="00457D29" w:rsidRDefault="00457D29" w:rsidP="00457D29">
      <w:pPr>
        <w:ind w:firstLine="708"/>
        <w:jc w:val="both"/>
        <w:rPr>
          <w:sz w:val="28"/>
          <w:szCs w:val="28"/>
        </w:rPr>
      </w:pPr>
      <w:r w:rsidRPr="00457D29">
        <w:rPr>
          <w:sz w:val="28"/>
          <w:szCs w:val="28"/>
        </w:rPr>
        <w:t>4. Назначить организатором публичных слушаний по вопросу, указанному 1 настоящего постановления, комитет по управлению муниципальной собственностью Тымовского муниципального округа Сахалинской области (Бабий Д.В.).</w:t>
      </w:r>
    </w:p>
    <w:p w14:paraId="3ED12098" w14:textId="77777777" w:rsidR="00457D29" w:rsidRPr="00457D29" w:rsidRDefault="00457D29" w:rsidP="00457D29">
      <w:pPr>
        <w:ind w:firstLine="708"/>
        <w:jc w:val="both"/>
        <w:rPr>
          <w:sz w:val="28"/>
          <w:szCs w:val="28"/>
        </w:rPr>
      </w:pPr>
      <w:r w:rsidRPr="00457D29">
        <w:rPr>
          <w:sz w:val="28"/>
          <w:szCs w:val="28"/>
        </w:rPr>
        <w:t>5. Организатору публичных слушаний по вопросу, указанному 1 настоящего постановления, подготовить оповещение о начале публичных слушаний в срок не позднее чем за семь дней до дня размещения на официальном сайте администрации Тымовского муниципального округа в информационно-телекоммуникационной сети «Интернет» проекта, указанного в пункте 3 настоящего постановления, подлежащих рассмотрению на публичных слушаниях с указанием в нем следующей информации:</w:t>
      </w:r>
    </w:p>
    <w:p w14:paraId="77DC3524" w14:textId="77777777" w:rsidR="00457D29" w:rsidRPr="00457D29" w:rsidRDefault="00457D29" w:rsidP="00457D29">
      <w:pPr>
        <w:ind w:firstLine="708"/>
        <w:jc w:val="both"/>
        <w:rPr>
          <w:sz w:val="28"/>
          <w:szCs w:val="28"/>
        </w:rPr>
      </w:pPr>
      <w:r w:rsidRPr="00457D29">
        <w:rPr>
          <w:sz w:val="28"/>
          <w:szCs w:val="28"/>
        </w:rPr>
        <w:t>- о проекте, подлежащего рассмотрению на публичных слушаниях, и перечень информационных материалов к такому проекту;</w:t>
      </w:r>
    </w:p>
    <w:p w14:paraId="55EFA2AF" w14:textId="77777777" w:rsidR="00457D29" w:rsidRPr="00457D29" w:rsidRDefault="00457D29" w:rsidP="00457D29">
      <w:pPr>
        <w:ind w:firstLine="708"/>
        <w:jc w:val="both"/>
        <w:rPr>
          <w:sz w:val="28"/>
          <w:szCs w:val="28"/>
        </w:rPr>
      </w:pPr>
      <w:r w:rsidRPr="00457D29">
        <w:rPr>
          <w:sz w:val="28"/>
          <w:szCs w:val="28"/>
        </w:rPr>
        <w:t>- о порядке и сроках проведения публичных слушаний по проекту, подлежащему рассмотрению на публичных слушаниях;</w:t>
      </w:r>
    </w:p>
    <w:p w14:paraId="6540F01C" w14:textId="77777777" w:rsidR="00457D29" w:rsidRPr="00457D29" w:rsidRDefault="00457D29" w:rsidP="00457D29">
      <w:pPr>
        <w:ind w:firstLine="708"/>
        <w:jc w:val="both"/>
        <w:rPr>
          <w:sz w:val="28"/>
          <w:szCs w:val="28"/>
        </w:rPr>
      </w:pPr>
      <w:r w:rsidRPr="00457D29">
        <w:rPr>
          <w:sz w:val="28"/>
          <w:szCs w:val="28"/>
        </w:rPr>
        <w:t>- о месте, дате открытия экспозиции или экспозиций проекта, подлежащего рассмотрению на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14:paraId="07484887" w14:textId="77777777" w:rsidR="00457D29" w:rsidRPr="00457D29" w:rsidRDefault="00457D29" w:rsidP="00457D29">
      <w:pPr>
        <w:ind w:firstLine="708"/>
        <w:jc w:val="both"/>
        <w:rPr>
          <w:sz w:val="28"/>
          <w:szCs w:val="28"/>
        </w:rPr>
      </w:pPr>
      <w:r w:rsidRPr="00457D29">
        <w:rPr>
          <w:sz w:val="28"/>
          <w:szCs w:val="28"/>
        </w:rPr>
        <w:t>- о порядке, сроке и форме внесения участниками публичных слушаний предложений и замечаний, касающихся проекта, подлежащего рассмотрению на общественных обсуждениях или публичных слушаниях;</w:t>
      </w:r>
    </w:p>
    <w:p w14:paraId="7B131B29" w14:textId="77777777" w:rsidR="00457D29" w:rsidRPr="00457D29" w:rsidRDefault="00457D29" w:rsidP="00457D29">
      <w:pPr>
        <w:ind w:firstLine="708"/>
        <w:jc w:val="both"/>
        <w:rPr>
          <w:sz w:val="28"/>
          <w:szCs w:val="28"/>
        </w:rPr>
      </w:pPr>
      <w:r w:rsidRPr="00457D29">
        <w:rPr>
          <w:sz w:val="28"/>
          <w:szCs w:val="28"/>
        </w:rPr>
        <w:t>- об официальном сайте, на котором будут размещены проекты, подлежащие рассмотрению на публичных слушаниях, и информационные материалы к нему, информация о дате, времени и месте проведения собрания или собраний участников публичных слушаний.</w:t>
      </w:r>
    </w:p>
    <w:p w14:paraId="2705F5F9" w14:textId="77777777" w:rsidR="00457D29" w:rsidRPr="00457D29" w:rsidRDefault="00457D29" w:rsidP="00457D29">
      <w:pPr>
        <w:ind w:firstLine="708"/>
        <w:jc w:val="both"/>
        <w:rPr>
          <w:sz w:val="28"/>
          <w:szCs w:val="28"/>
        </w:rPr>
      </w:pPr>
      <w:r w:rsidRPr="00457D29">
        <w:rPr>
          <w:sz w:val="28"/>
          <w:szCs w:val="28"/>
        </w:rPr>
        <w:t>6. Разместить настоящее постановление в информационно-телекоммуникационной сети «Интернет» сетевом издании «Тымовский вестник» (доменное имя TYMNEWS.RU) и на официальном сайте администрации Тымовского муниципального округа Сахалинской области.</w:t>
      </w:r>
    </w:p>
    <w:p w14:paraId="2ABA1186" w14:textId="77777777" w:rsidR="00457D29" w:rsidRPr="00457D29" w:rsidRDefault="00457D29" w:rsidP="00457D29">
      <w:pPr>
        <w:ind w:firstLine="709"/>
        <w:jc w:val="both"/>
        <w:rPr>
          <w:sz w:val="28"/>
          <w:szCs w:val="28"/>
        </w:rPr>
      </w:pPr>
      <w:r w:rsidRPr="00457D29">
        <w:rPr>
          <w:sz w:val="28"/>
          <w:szCs w:val="28"/>
        </w:rPr>
        <w:t>7. Контроль за исполнением настоящего постановления возложить на первого вице-мэра Тымовского муниципального округа Сахалинской области Гончарова Д.А.</w:t>
      </w:r>
    </w:p>
    <w:p w14:paraId="3F3F00C5" w14:textId="2AF30A65" w:rsidR="00457D29" w:rsidRDefault="00457D29" w:rsidP="00457D29">
      <w:pPr>
        <w:ind w:firstLine="709"/>
        <w:jc w:val="both"/>
        <w:rPr>
          <w:sz w:val="28"/>
          <w:szCs w:val="28"/>
        </w:rPr>
      </w:pPr>
    </w:p>
    <w:p w14:paraId="48E29ED4" w14:textId="77777777" w:rsidR="00457D29" w:rsidRPr="00457D29" w:rsidRDefault="00457D29" w:rsidP="00457D29">
      <w:pPr>
        <w:ind w:firstLine="709"/>
        <w:jc w:val="both"/>
        <w:rPr>
          <w:sz w:val="28"/>
          <w:szCs w:val="28"/>
        </w:rPr>
      </w:pPr>
    </w:p>
    <w:p w14:paraId="6F0D5D28" w14:textId="77777777" w:rsidR="00457D29" w:rsidRPr="00457D29" w:rsidRDefault="00457D29" w:rsidP="00457D29">
      <w:pPr>
        <w:jc w:val="both"/>
        <w:rPr>
          <w:sz w:val="28"/>
          <w:szCs w:val="28"/>
        </w:rPr>
      </w:pPr>
    </w:p>
    <w:p w14:paraId="6EBBAE55" w14:textId="77777777" w:rsidR="00457D29" w:rsidRPr="00457D29" w:rsidRDefault="00457D29" w:rsidP="00457D29">
      <w:pPr>
        <w:jc w:val="both"/>
        <w:rPr>
          <w:sz w:val="28"/>
          <w:szCs w:val="28"/>
        </w:rPr>
      </w:pPr>
      <w:r w:rsidRPr="00457D29">
        <w:rPr>
          <w:sz w:val="28"/>
          <w:szCs w:val="28"/>
        </w:rPr>
        <w:t>Мэр Тымовского муниципального округа</w:t>
      </w:r>
    </w:p>
    <w:p w14:paraId="311BD4D0" w14:textId="6DA0CB82" w:rsidR="00457D29" w:rsidRPr="00457D29" w:rsidRDefault="00457D29" w:rsidP="00457D29">
      <w:pPr>
        <w:jc w:val="both"/>
        <w:rPr>
          <w:sz w:val="28"/>
          <w:szCs w:val="28"/>
        </w:rPr>
      </w:pPr>
      <w:r w:rsidRPr="00457D29">
        <w:rPr>
          <w:sz w:val="28"/>
          <w:szCs w:val="28"/>
        </w:rPr>
        <w:t xml:space="preserve">Сахалинской области                         </w:t>
      </w:r>
      <w:r w:rsidR="00C15612">
        <w:rPr>
          <w:sz w:val="28"/>
          <w:szCs w:val="28"/>
        </w:rPr>
        <w:t xml:space="preserve">     </w:t>
      </w:r>
      <w:r w:rsidRPr="00457D29">
        <w:rPr>
          <w:sz w:val="28"/>
          <w:szCs w:val="28"/>
        </w:rPr>
        <w:t xml:space="preserve">                                             Ю.В. Болдов</w:t>
      </w:r>
      <w:r w:rsidRPr="00457D29">
        <w:rPr>
          <w:sz w:val="28"/>
          <w:szCs w:val="28"/>
        </w:rPr>
        <w:tab/>
        <w:t xml:space="preserve">                                                                            </w:t>
      </w:r>
    </w:p>
    <w:sectPr w:rsidR="00457D29" w:rsidRPr="00457D29" w:rsidSect="00457D29">
      <w:headerReference w:type="default" r:id="rId10"/>
      <w:footerReference w:type="default" r:id="rId11"/>
      <w:pgSz w:w="11906" w:h="16838"/>
      <w:pgMar w:top="1134" w:right="851" w:bottom="1134"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BA050B" w14:textId="77777777" w:rsidR="00E01C55" w:rsidRDefault="00E01C55" w:rsidP="002B277E">
      <w:r>
        <w:separator/>
      </w:r>
    </w:p>
  </w:endnote>
  <w:endnote w:type="continuationSeparator" w:id="0">
    <w:p w14:paraId="6AED8BBA" w14:textId="77777777" w:rsidR="00E01C55" w:rsidRDefault="00E01C55" w:rsidP="002B27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0E32F5" w14:textId="77777777" w:rsidR="001E3A2D" w:rsidRPr="000D7BE2" w:rsidRDefault="00594055" w:rsidP="00FB091E">
    <w:pPr>
      <w:tabs>
        <w:tab w:val="center" w:pos="4536"/>
        <w:tab w:val="right" w:pos="9072"/>
      </w:tabs>
      <w:rPr>
        <w:rFonts w:cs="Arial"/>
        <w:szCs w:val="18"/>
        <w:lang w:val="en-US"/>
      </w:rPr>
    </w:pPr>
    <w:r>
      <w:rPr>
        <w:rFonts w:cs="Arial"/>
        <w:b/>
        <w:szCs w:val="18"/>
      </w:rPr>
      <w:t>127 (п)</w:t>
    </w:r>
    <w:r w:rsidR="001E3A2D" w:rsidRPr="00557607">
      <w:rPr>
        <w:rFonts w:cs="Arial"/>
        <w:szCs w:val="18"/>
        <w:lang w:val="en-US"/>
      </w:rPr>
      <w:t>(</w:t>
    </w:r>
    <w:r>
      <w:rPr>
        <w:rFonts w:cs="Arial"/>
        <w:b/>
        <w:szCs w:val="18"/>
      </w:rPr>
      <w:t>1.0</w:t>
    </w:r>
    <w:r w:rsidR="001E3A2D" w:rsidRPr="00557607">
      <w:rPr>
        <w:rFonts w:cs="Arial"/>
        <w:szCs w:val="18"/>
        <w:lang w:val="en-US"/>
      </w:rPr>
      <w: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4CAC69" w14:textId="77777777" w:rsidR="00E01C55" w:rsidRDefault="00E01C55" w:rsidP="002B277E">
      <w:r>
        <w:separator/>
      </w:r>
    </w:p>
  </w:footnote>
  <w:footnote w:type="continuationSeparator" w:id="0">
    <w:p w14:paraId="41C63415" w14:textId="77777777" w:rsidR="00E01C55" w:rsidRDefault="00E01C55" w:rsidP="002B27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7058291"/>
      <w:docPartObj>
        <w:docPartGallery w:val="Page Numbers (Top of Page)"/>
        <w:docPartUnique/>
      </w:docPartObj>
    </w:sdtPr>
    <w:sdtEndPr/>
    <w:sdtContent>
      <w:p w14:paraId="78D5A8AE" w14:textId="54E5C15C" w:rsidR="00457D29" w:rsidRDefault="00457D29">
        <w:pPr>
          <w:pStyle w:val="a3"/>
          <w:jc w:val="center"/>
        </w:pPr>
        <w:r>
          <w:fldChar w:fldCharType="begin"/>
        </w:r>
        <w:r>
          <w:instrText>PAGE   \* MERGEFORMAT</w:instrText>
        </w:r>
        <w:r>
          <w:fldChar w:fldCharType="separate"/>
        </w:r>
        <w:r w:rsidR="00C15612">
          <w:rPr>
            <w:noProof/>
          </w:rPr>
          <w:t>2</w:t>
        </w:r>
        <w:r>
          <w:fldChar w:fldCharType="end"/>
        </w:r>
      </w:p>
    </w:sdtContent>
  </w:sdt>
  <w:p w14:paraId="3EA3D135" w14:textId="77777777" w:rsidR="00457D29" w:rsidRDefault="00457D29">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ttr0#Бланк" w:val="OID_TYPE#620200154=Постановление"/>
    <w:docVar w:name="attr1#Вид документа" w:val="OID_TYPE#620200005=Постановление"/>
    <w:docVar w:name="SPD_Annotation" w:val="Постановление"/>
    <w:docVar w:name="SPD_hostURL" w:val="tymserv-2"/>
    <w:docVar w:name="SPD_vDir" w:val="spd"/>
  </w:docVars>
  <w:rsids>
    <w:rsidRoot w:val="006139DF"/>
    <w:rsid w:val="00024316"/>
    <w:rsid w:val="000444A2"/>
    <w:rsid w:val="00067F19"/>
    <w:rsid w:val="00075E8B"/>
    <w:rsid w:val="000A7854"/>
    <w:rsid w:val="000A7AE7"/>
    <w:rsid w:val="000B3ADB"/>
    <w:rsid w:val="00110D98"/>
    <w:rsid w:val="00112407"/>
    <w:rsid w:val="0011649F"/>
    <w:rsid w:val="001276B4"/>
    <w:rsid w:val="001521AD"/>
    <w:rsid w:val="00167B06"/>
    <w:rsid w:val="001A5C50"/>
    <w:rsid w:val="001E3A2D"/>
    <w:rsid w:val="001F05A4"/>
    <w:rsid w:val="00226648"/>
    <w:rsid w:val="002317A3"/>
    <w:rsid w:val="00233AEA"/>
    <w:rsid w:val="00257CAA"/>
    <w:rsid w:val="00265F8A"/>
    <w:rsid w:val="00296AFA"/>
    <w:rsid w:val="002B277E"/>
    <w:rsid w:val="002E042E"/>
    <w:rsid w:val="002E26DD"/>
    <w:rsid w:val="00300E10"/>
    <w:rsid w:val="00314318"/>
    <w:rsid w:val="00346BB6"/>
    <w:rsid w:val="0036239E"/>
    <w:rsid w:val="003F097C"/>
    <w:rsid w:val="003F43F1"/>
    <w:rsid w:val="004452EF"/>
    <w:rsid w:val="00457D29"/>
    <w:rsid w:val="004A6442"/>
    <w:rsid w:val="004D272B"/>
    <w:rsid w:val="00501868"/>
    <w:rsid w:val="0050255B"/>
    <w:rsid w:val="00510340"/>
    <w:rsid w:val="00585B3B"/>
    <w:rsid w:val="00594055"/>
    <w:rsid w:val="006139DF"/>
    <w:rsid w:val="00633072"/>
    <w:rsid w:val="00641ADA"/>
    <w:rsid w:val="00646A96"/>
    <w:rsid w:val="00656168"/>
    <w:rsid w:val="006D28A7"/>
    <w:rsid w:val="006E5D5D"/>
    <w:rsid w:val="00724761"/>
    <w:rsid w:val="00746C93"/>
    <w:rsid w:val="00765F1E"/>
    <w:rsid w:val="007C2A32"/>
    <w:rsid w:val="007E6C74"/>
    <w:rsid w:val="007F7611"/>
    <w:rsid w:val="00807126"/>
    <w:rsid w:val="008460B7"/>
    <w:rsid w:val="00846826"/>
    <w:rsid w:val="008548E8"/>
    <w:rsid w:val="00856396"/>
    <w:rsid w:val="008A752A"/>
    <w:rsid w:val="008D42C9"/>
    <w:rsid w:val="00903270"/>
    <w:rsid w:val="0095170C"/>
    <w:rsid w:val="009571E2"/>
    <w:rsid w:val="0098771C"/>
    <w:rsid w:val="009A2756"/>
    <w:rsid w:val="009C642D"/>
    <w:rsid w:val="00A006F8"/>
    <w:rsid w:val="00A008AD"/>
    <w:rsid w:val="00A152E3"/>
    <w:rsid w:val="00A50B4D"/>
    <w:rsid w:val="00A70371"/>
    <w:rsid w:val="00A86BA2"/>
    <w:rsid w:val="00B10E21"/>
    <w:rsid w:val="00B1116B"/>
    <w:rsid w:val="00B259A4"/>
    <w:rsid w:val="00BD098D"/>
    <w:rsid w:val="00BF0C2A"/>
    <w:rsid w:val="00C15612"/>
    <w:rsid w:val="00C176EF"/>
    <w:rsid w:val="00C20303"/>
    <w:rsid w:val="00C247BA"/>
    <w:rsid w:val="00C61051"/>
    <w:rsid w:val="00C818A4"/>
    <w:rsid w:val="00C969C9"/>
    <w:rsid w:val="00CF4323"/>
    <w:rsid w:val="00D07E93"/>
    <w:rsid w:val="00D20844"/>
    <w:rsid w:val="00D2175C"/>
    <w:rsid w:val="00D21E34"/>
    <w:rsid w:val="00D248F9"/>
    <w:rsid w:val="00D57242"/>
    <w:rsid w:val="00D82F00"/>
    <w:rsid w:val="00D91689"/>
    <w:rsid w:val="00DE3384"/>
    <w:rsid w:val="00DF0C73"/>
    <w:rsid w:val="00DF4CA7"/>
    <w:rsid w:val="00E01492"/>
    <w:rsid w:val="00E01C55"/>
    <w:rsid w:val="00E35D0D"/>
    <w:rsid w:val="00E4057B"/>
    <w:rsid w:val="00E541DB"/>
    <w:rsid w:val="00E546CC"/>
    <w:rsid w:val="00EA6327"/>
    <w:rsid w:val="00EC46CE"/>
    <w:rsid w:val="00EE1938"/>
    <w:rsid w:val="00F26A48"/>
    <w:rsid w:val="00F66D5A"/>
    <w:rsid w:val="00F80A95"/>
    <w:rsid w:val="00FA37B0"/>
    <w:rsid w:val="00FC6FEE"/>
    <w:rsid w:val="00FE2F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5984C64"/>
  <w14:defaultImageDpi w14:val="0"/>
  <w15:docId w15:val="{B8712AE5-9533-4DE3-9930-1E9B4A573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0" w:line="240" w:lineRule="auto"/>
    </w:pPr>
    <w:rPr>
      <w:sz w:val="24"/>
      <w:szCs w:val="24"/>
    </w:rPr>
  </w:style>
  <w:style w:type="paragraph" w:styleId="6">
    <w:name w:val="heading 6"/>
    <w:basedOn w:val="a"/>
    <w:next w:val="a"/>
    <w:link w:val="60"/>
    <w:uiPriority w:val="9"/>
    <w:unhideWhenUsed/>
    <w:qFormat/>
    <w:rsid w:val="00585B3B"/>
    <w:pPr>
      <w:keepNext/>
      <w:keepLines/>
      <w:spacing w:before="40"/>
      <w:outlineLvl w:val="5"/>
    </w:pPr>
    <w:rPr>
      <w:rFonts w:asciiTheme="majorHAnsi" w:eastAsiaTheme="majorEastAsia" w:hAnsiTheme="majorHAnsi" w:cstheme="majorBidi"/>
      <w:color w:val="243F60" w:themeColor="accent1" w:themeShade="7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2B277E"/>
    <w:pPr>
      <w:tabs>
        <w:tab w:val="center" w:pos="4677"/>
        <w:tab w:val="right" w:pos="9355"/>
      </w:tabs>
    </w:pPr>
  </w:style>
  <w:style w:type="character" w:customStyle="1" w:styleId="a4">
    <w:name w:val="Верхний колонтитул Знак"/>
    <w:basedOn w:val="a0"/>
    <w:link w:val="a3"/>
    <w:uiPriority w:val="99"/>
    <w:rsid w:val="002B277E"/>
    <w:rPr>
      <w:sz w:val="24"/>
      <w:szCs w:val="24"/>
    </w:rPr>
  </w:style>
  <w:style w:type="paragraph" w:styleId="a5">
    <w:name w:val="footer"/>
    <w:basedOn w:val="a"/>
    <w:link w:val="a6"/>
    <w:uiPriority w:val="99"/>
    <w:rsid w:val="002B277E"/>
    <w:pPr>
      <w:tabs>
        <w:tab w:val="center" w:pos="4677"/>
        <w:tab w:val="right" w:pos="9355"/>
      </w:tabs>
    </w:pPr>
  </w:style>
  <w:style w:type="character" w:customStyle="1" w:styleId="a6">
    <w:name w:val="Нижний колонтитул Знак"/>
    <w:basedOn w:val="a0"/>
    <w:link w:val="a5"/>
    <w:uiPriority w:val="99"/>
    <w:rsid w:val="002B277E"/>
    <w:rPr>
      <w:sz w:val="24"/>
      <w:szCs w:val="24"/>
    </w:rPr>
  </w:style>
  <w:style w:type="character" w:styleId="a7">
    <w:name w:val="Placeholder Text"/>
    <w:basedOn w:val="a0"/>
    <w:uiPriority w:val="99"/>
    <w:semiHidden/>
    <w:rsid w:val="00314318"/>
    <w:rPr>
      <w:color w:val="808080"/>
    </w:rPr>
  </w:style>
  <w:style w:type="table" w:styleId="a8">
    <w:name w:val="Table Grid"/>
    <w:basedOn w:val="a1"/>
    <w:uiPriority w:val="59"/>
    <w:rsid w:val="004D27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0">
    <w:name w:val="Заголовок 6 Знак"/>
    <w:basedOn w:val="a0"/>
    <w:link w:val="6"/>
    <w:uiPriority w:val="9"/>
    <w:rsid w:val="00585B3B"/>
    <w:rPr>
      <w:rFonts w:asciiTheme="majorHAnsi" w:eastAsiaTheme="majorEastAsia" w:hAnsiTheme="majorHAnsi" w:cstheme="majorBidi"/>
      <w:color w:val="243F60" w:themeColor="accent1" w:themeShade="7F"/>
      <w:sz w:val="20"/>
      <w:szCs w:val="20"/>
    </w:rPr>
  </w:style>
  <w:style w:type="paragraph" w:styleId="a9">
    <w:name w:val="List Paragraph"/>
    <w:basedOn w:val="a"/>
    <w:uiPriority w:val="34"/>
    <w:qFormat/>
    <w:rsid w:val="00457D29"/>
    <w:pPr>
      <w:ind w:left="720"/>
      <w:contextualSpacing/>
    </w:pPr>
  </w:style>
  <w:style w:type="paragraph" w:styleId="aa">
    <w:name w:val="Balloon Text"/>
    <w:basedOn w:val="a"/>
    <w:link w:val="ab"/>
    <w:uiPriority w:val="99"/>
    <w:rsid w:val="00C15612"/>
    <w:rPr>
      <w:rFonts w:ascii="Segoe UI" w:hAnsi="Segoe UI" w:cs="Segoe UI"/>
      <w:sz w:val="18"/>
      <w:szCs w:val="18"/>
    </w:rPr>
  </w:style>
  <w:style w:type="character" w:customStyle="1" w:styleId="ab">
    <w:name w:val="Текст выноски Знак"/>
    <w:basedOn w:val="a0"/>
    <w:link w:val="aa"/>
    <w:uiPriority w:val="99"/>
    <w:rsid w:val="00C1561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221655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5B28"/>
    <w:rsid w:val="000D25DE"/>
    <w:rsid w:val="00150E8C"/>
    <w:rsid w:val="00240B15"/>
    <w:rsid w:val="00367B5F"/>
    <w:rsid w:val="005B41D0"/>
    <w:rsid w:val="00643C22"/>
    <w:rsid w:val="00AF38B5"/>
    <w:rsid w:val="00BC17E3"/>
    <w:rsid w:val="00BF0894"/>
    <w:rsid w:val="00C572B2"/>
    <w:rsid w:val="00D55B28"/>
    <w:rsid w:val="00F931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837732F074AC45A0A053601AD67F96DE">
    <w:name w:val="837732F074AC45A0A053601AD67F96DE"/>
    <w:rsid w:val="00D55B28"/>
  </w:style>
  <w:style w:type="paragraph" w:customStyle="1" w:styleId="5DA6469B63E54D08B3940A5B1DB86423">
    <w:name w:val="5DA6469B63E54D08B3940A5B1DB86423"/>
    <w:rsid w:val="00D55B28"/>
  </w:style>
  <w:style w:type="character" w:styleId="a3">
    <w:name w:val="Placeholder Text"/>
    <w:basedOn w:val="a0"/>
    <w:uiPriority w:val="99"/>
    <w:semiHidden/>
    <w:rsid w:val="00C572B2"/>
  </w:style>
  <w:style w:type="paragraph" w:customStyle="1" w:styleId="E9156AAD1E8A4F13A2846AD0759D5253">
    <w:name w:val="E9156AAD1E8A4F13A2846AD0759D5253"/>
    <w:rsid w:val="00D55B28"/>
  </w:style>
  <w:style w:type="paragraph" w:customStyle="1" w:styleId="837732F074AC45A0A053601AD67F96DE1">
    <w:name w:val="837732F074AC45A0A053601AD67F96DE1"/>
    <w:rsid w:val="00240B15"/>
    <w:pPr>
      <w:spacing w:after="0" w:line="240" w:lineRule="auto"/>
    </w:pPr>
    <w:rPr>
      <w:rFonts w:ascii="Times New Roman" w:eastAsia="Times New Roman" w:hAnsi="Times New Roman" w:cs="Times New Roman"/>
      <w:sz w:val="24"/>
      <w:szCs w:val="24"/>
    </w:rPr>
  </w:style>
  <w:style w:type="paragraph" w:customStyle="1" w:styleId="5DA6469B63E54D08B3940A5B1DB864231">
    <w:name w:val="5DA6469B63E54D08B3940A5B1DB864231"/>
    <w:rsid w:val="00240B15"/>
    <w:pPr>
      <w:spacing w:after="0" w:line="240" w:lineRule="auto"/>
    </w:pPr>
    <w:rPr>
      <w:rFonts w:ascii="Times New Roman" w:eastAsia="Times New Roman" w:hAnsi="Times New Roman" w:cs="Times New Roman"/>
      <w:sz w:val="24"/>
      <w:szCs w:val="24"/>
    </w:rPr>
  </w:style>
  <w:style w:type="paragraph" w:customStyle="1" w:styleId="5BF9C475914947408F5CB9B9126F9C03">
    <w:name w:val="5BF9C475914947408F5CB9B9126F9C03"/>
    <w:rsid w:val="000D25DE"/>
  </w:style>
  <w:style w:type="paragraph" w:customStyle="1" w:styleId="A85DD537267C4F8AB1EE5F8CD4311B23">
    <w:name w:val="A85DD537267C4F8AB1EE5F8CD4311B23"/>
    <w:rsid w:val="000D25DE"/>
  </w:style>
  <w:style w:type="paragraph" w:customStyle="1" w:styleId="72D58BC07C6448FDB7C1BE866C66FBF9">
    <w:name w:val="72D58BC07C6448FDB7C1BE866C66FBF9"/>
    <w:rsid w:val="000D25DE"/>
  </w:style>
  <w:style w:type="paragraph" w:customStyle="1" w:styleId="0E5DEC2646AD411AB2F954784264B43A">
    <w:name w:val="0E5DEC2646AD411AB2F954784264B43A"/>
    <w:rsid w:val="005B41D0"/>
  </w:style>
  <w:style w:type="paragraph" w:customStyle="1" w:styleId="239600E833884F3F8FC1438A5711C683">
    <w:name w:val="239600E833884F3F8FC1438A5711C683"/>
    <w:rsid w:val="005B41D0"/>
  </w:style>
  <w:style w:type="paragraph" w:customStyle="1" w:styleId="5BE6ADCAE2414DA2966B5A61BB71D574">
    <w:name w:val="5BE6ADCAE2414DA2966B5A61BB71D574"/>
    <w:rsid w:val="005B41D0"/>
  </w:style>
  <w:style w:type="paragraph" w:customStyle="1" w:styleId="14E8837A0E3B4C4FB8B05969B92DB8D9">
    <w:name w:val="14E8837A0E3B4C4FB8B05969B92DB8D9"/>
    <w:rsid w:val="005B41D0"/>
  </w:style>
  <w:style w:type="paragraph" w:customStyle="1" w:styleId="A96F06DC51D54AAE9CFBE320BB4F371B">
    <w:name w:val="A96F06DC51D54AAE9CFBE320BB4F371B"/>
    <w:rsid w:val="005B41D0"/>
  </w:style>
  <w:style w:type="paragraph" w:customStyle="1" w:styleId="35F6361136014E38A860B88D22CE3E8A">
    <w:name w:val="35F6361136014E38A860B88D22CE3E8A"/>
    <w:rsid w:val="005B41D0"/>
  </w:style>
  <w:style w:type="paragraph" w:customStyle="1" w:styleId="E9E929B52FD64695B9D6FAE0AD4728F9">
    <w:name w:val="E9E929B52FD64695B9D6FAE0AD4728F9"/>
    <w:rsid w:val="005B41D0"/>
  </w:style>
  <w:style w:type="paragraph" w:customStyle="1" w:styleId="3A6C28A1F8F947EBBD95B2E7C90CC119">
    <w:name w:val="3A6C28A1F8F947EBBD95B2E7C90CC119"/>
    <w:rsid w:val="005B41D0"/>
  </w:style>
  <w:style w:type="paragraph" w:customStyle="1" w:styleId="057B7A17B0BC4C2196594870C97A7908">
    <w:name w:val="057B7A17B0BC4C2196594870C97A7908"/>
    <w:rsid w:val="005B41D0"/>
  </w:style>
  <w:style w:type="paragraph" w:customStyle="1" w:styleId="50AADE14DA7C4459B607E959AF758445">
    <w:name w:val="50AADE14DA7C4459B607E959AF758445"/>
    <w:rsid w:val="005B41D0"/>
  </w:style>
  <w:style w:type="paragraph" w:customStyle="1" w:styleId="8CD9DDDCA48B43C0ADD0CC2117EB64F8">
    <w:name w:val="8CD9DDDCA48B43C0ADD0CC2117EB64F8"/>
    <w:rsid w:val="005B41D0"/>
  </w:style>
  <w:style w:type="paragraph" w:customStyle="1" w:styleId="DE45E1C4D4BE4B71919FD2E76FF7448D">
    <w:name w:val="DE45E1C4D4BE4B71919FD2E76FF7448D"/>
    <w:rsid w:val="005B41D0"/>
  </w:style>
  <w:style w:type="paragraph" w:customStyle="1" w:styleId="5F1DE3A14EC14A64A9D2DB26768EFA09">
    <w:name w:val="5F1DE3A14EC14A64A9D2DB26768EFA09"/>
    <w:rsid w:val="005B41D0"/>
  </w:style>
  <w:style w:type="paragraph" w:customStyle="1" w:styleId="8F60371A599B4451B629E0C194865EA9">
    <w:name w:val="8F60371A599B4451B629E0C194865EA9"/>
    <w:rsid w:val="005B41D0"/>
  </w:style>
  <w:style w:type="paragraph" w:customStyle="1" w:styleId="8C4B2E2966064BB08BF6AF363BCA837A">
    <w:name w:val="8C4B2E2966064BB08BF6AF363BCA837A"/>
    <w:rsid w:val="005B41D0"/>
  </w:style>
  <w:style w:type="paragraph" w:customStyle="1" w:styleId="BF00B84E4EDB496EB413C26CB68824B8">
    <w:name w:val="BF00B84E4EDB496EB413C26CB68824B8"/>
    <w:rsid w:val="005B41D0"/>
  </w:style>
  <w:style w:type="paragraph" w:customStyle="1" w:styleId="F762EDD9B1164428A53B0BFBE82D39D6">
    <w:name w:val="F762EDD9B1164428A53B0BFBE82D39D6"/>
    <w:rsid w:val="005B41D0"/>
  </w:style>
  <w:style w:type="paragraph" w:customStyle="1" w:styleId="7DB0D98B13FF4C9E8B33E33CF5D07767">
    <w:name w:val="7DB0D98B13FF4C9E8B33E33CF5D07767"/>
    <w:rsid w:val="005B41D0"/>
  </w:style>
  <w:style w:type="paragraph" w:customStyle="1" w:styleId="6C677E3E2C68454E9D3B5F73F5204E9E">
    <w:name w:val="6C677E3E2C68454E9D3B5F73F5204E9E"/>
    <w:rsid w:val="005B41D0"/>
  </w:style>
  <w:style w:type="paragraph" w:customStyle="1" w:styleId="2962F4D9DA1F43BC9E54341BBCCF05EF">
    <w:name w:val="2962F4D9DA1F43BC9E54341BBCCF05EF"/>
    <w:rsid w:val="005B41D0"/>
  </w:style>
  <w:style w:type="paragraph" w:customStyle="1" w:styleId="5E396CF5B7C345EF92CB999BE99F6EC0">
    <w:name w:val="5E396CF5B7C345EF92CB999BE99F6EC0"/>
    <w:rsid w:val="005B41D0"/>
  </w:style>
  <w:style w:type="paragraph" w:customStyle="1" w:styleId="E840A16E08DD491DBB5575BD247398DA">
    <w:name w:val="E840A16E08DD491DBB5575BD247398DA"/>
    <w:rsid w:val="005B41D0"/>
  </w:style>
  <w:style w:type="paragraph" w:customStyle="1" w:styleId="EEDBB47362B943A7AFC6E2E589DB14CA">
    <w:name w:val="EEDBB47362B943A7AFC6E2E589DB14CA"/>
    <w:rsid w:val="005B41D0"/>
  </w:style>
  <w:style w:type="paragraph" w:customStyle="1" w:styleId="57EAFF52453147D59D6CBDB33D4F686E">
    <w:name w:val="57EAFF52453147D59D6CBDB33D4F686E"/>
    <w:rsid w:val="005B41D0"/>
  </w:style>
  <w:style w:type="paragraph" w:customStyle="1" w:styleId="5378B7FC58114FE39D53FF13ED71413A">
    <w:name w:val="5378B7FC58114FE39D53FF13ED71413A"/>
    <w:rsid w:val="00C572B2"/>
  </w:style>
  <w:style w:type="paragraph" w:customStyle="1" w:styleId="25D68D200BFE42F89A0864605A9EE72E">
    <w:name w:val="25D68D200BFE42F89A0864605A9EE72E"/>
    <w:rsid w:val="00C572B2"/>
  </w:style>
  <w:style w:type="paragraph" w:customStyle="1" w:styleId="28C65660FB8C41FBA1A5F37A568BE563">
    <w:name w:val="28C65660FB8C41FBA1A5F37A568BE563"/>
    <w:rsid w:val="00C572B2"/>
  </w:style>
  <w:style w:type="paragraph" w:customStyle="1" w:styleId="E234015080AC4E1184BE1F3455B0E748">
    <w:name w:val="E234015080AC4E1184BE1F3455B0E748"/>
    <w:rsid w:val="00C572B2"/>
  </w:style>
  <w:style w:type="paragraph" w:customStyle="1" w:styleId="1D14992225B04095BD66AF4A6FADF50D">
    <w:name w:val="1D14992225B04095BD66AF4A6FADF50D"/>
    <w:rsid w:val="00C572B2"/>
  </w:style>
  <w:style w:type="paragraph" w:customStyle="1" w:styleId="83852834227F42B781A3991297401481">
    <w:name w:val="83852834227F42B781A3991297401481"/>
    <w:rsid w:val="00C572B2"/>
  </w:style>
  <w:style w:type="paragraph" w:customStyle="1" w:styleId="F5D723A3583A475F82C9754A6D20932D">
    <w:name w:val="F5D723A3583A475F82C9754A6D20932D"/>
    <w:rsid w:val="00C572B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ContentFileTemplateDispForm</Display>
  <Edit>ContentFileTemplateEditForm</Edit>
  <New>ContentFileTemplateNewForm</New>
</FormTemplates>
</file>

<file path=customXml/item2.xml><?xml version="1.0" encoding="utf-8"?>
<ct:contentTypeSchema xmlns:ct="http://schemas.microsoft.com/office/2006/metadata/contentType" xmlns:ma="http://schemas.microsoft.com/office/2006/metadata/properties/metaAttributes" ct:_="" ma:_="" ma:contentTypeName="Шаблон файла" ma:contentTypeID="0x010100AEA4FD50283F41E8AE83077B0F8852AF00F2B1777B8EDED64CB96B1711768469E0" ma:contentTypeVersion="8" ma:contentTypeDescription="" ma:contentTypeScope="" ma:versionID="0ffec8963cb557ce35273ebc605c3608">
  <xsd:schema xmlns:xsd="http://www.w3.org/2001/XMLSchema" xmlns:xs="http://www.w3.org/2001/XMLSchema" xmlns:p="http://schemas.microsoft.com/office/2006/metadata/properties" xmlns:ns1="D7192FFF-C2B2-4F10-B7A4-C791C93B1729" xmlns:ns2="http://schemas.microsoft.com/sharepoint/v3" xmlns:ns3="00ae519a-a787-4cb6-a9f3-e0d2ce624f96" xmlns:ns4="http://www.eos.ru/SP/Fields" targetNamespace="http://schemas.microsoft.com/office/2006/metadata/properties" ma:root="true" ma:fieldsID="53da09fc5a80291777fd792548b905f6" ns1:_="" ns2:_="" ns3:_="" ns4:_="">
    <xsd:import namespace="D7192FFF-C2B2-4F10-B7A4-C791C93B1729"/>
    <xsd:import namespace="http://schemas.microsoft.com/sharepoint/v3"/>
    <xsd:import namespace="00ae519a-a787-4cb6-a9f3-e0d2ce624f96"/>
    <xsd:import namespace="http://www.eos.ru/SP/Fields"/>
    <xsd:element name="properties">
      <xsd:complexType>
        <xsd:sequence>
          <xsd:element name="documentManagement">
            <xsd:complexType>
              <xsd:all>
                <xsd:element ref="ns1:RubricIndex" minOccurs="0"/>
                <xsd:element ref="ns2:Body" minOccurs="0"/>
                <xsd:element ref="ns1:ObjectTypeId" minOccurs="0"/>
                <xsd:element ref="ns1:DocTypeId" minOccurs="0"/>
                <xsd:element ref="ns1:DocGroupLink" minOccurs="0"/>
                <xsd:element ref="ns1:FileNameTemplate" minOccurs="0"/>
                <xsd:element ref="ns1:FileTypeId" minOccurs="0"/>
                <xsd:element ref="ns3:IsAvailable" minOccurs="0"/>
                <xsd:element ref="ns4:PFileTemplateMulti"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192FFF-C2B2-4F10-B7A4-C791C93B1729" elementFormDefault="qualified">
    <xsd:import namespace="http://schemas.microsoft.com/office/2006/documentManagement/types"/>
    <xsd:import namespace="http://schemas.microsoft.com/office/infopath/2007/PartnerControls"/>
    <xsd:element name="RubricIndex" ma:index="0" nillable="true" ma:displayName="Код" ma:default="" ma:internalName="RubricIndex">
      <xsd:simpleType>
        <xsd:restriction base="dms:Text">
          <xsd:maxLength value="255"/>
        </xsd:restriction>
      </xsd:simpleType>
    </xsd:element>
    <xsd:element name="ObjectTypeId" ma:index="4" nillable="true" ma:displayName="Тип объекта" ma:default="0" ma:internalName="ObjectTypeId">
      <xsd:simpleType>
        <xsd:restriction base="dms:Number"/>
      </xsd:simpleType>
    </xsd:element>
    <xsd:element name="DocTypeId" ma:index="5" nillable="true" ma:displayName="Тип документов" ma:default="0" ma:internalName="DocTypeId">
      <xsd:simpleType>
        <xsd:restriction base="dms:Unknown"/>
      </xsd:simpleType>
    </xsd:element>
    <xsd:element name="DocGroupLink" ma:index="6" nillable="true" ma:displayName="Группа документов" ma:list="{cf621a32-1250-4c5e-a3c7-dff1a597cce8}" ma:internalName="DocGroupLink" ma:showField="DocGroupDisplay" ma:web="{7d43310a-79e5-40e8-b0ab-45610ce6bcc0}">
      <xsd:simpleType>
        <xsd:restriction base="dms:Lookup"/>
      </xsd:simpleType>
    </xsd:element>
    <xsd:element name="FileNameTemplate" ma:index="7" nillable="true" ma:displayName="Шаблон имени файла" ma:internalName="FileNameTemplate">
      <xsd:simpleType>
        <xsd:restriction base="dms:Text">
          <xsd:maxLength value="255"/>
        </xsd:restriction>
      </xsd:simpleType>
    </xsd:element>
    <xsd:element name="FileTypeId" ma:index="8" nillable="true" ma:displayName="Тип файла" ma:default="0" ma:internalName="FileTypeId">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Body" ma:index="3" nillable="true" ma:displayName="Описание" ma:internalName="Body">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0ae519a-a787-4cb6-a9f3-e0d2ce624f96" elementFormDefault="qualified">
    <xsd:import namespace="http://schemas.microsoft.com/office/2006/documentManagement/types"/>
    <xsd:import namespace="http://schemas.microsoft.com/office/infopath/2007/PartnerControls"/>
    <xsd:element name="IsAvailable" ma:index="9" nillable="true" ma:displayName="Активен" ma:default="1" ma:internalName="IsAvailabl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www.eos.ru/SP/Fields" elementFormDefault="qualified">
    <xsd:import namespace="http://schemas.microsoft.com/office/2006/documentManagement/types"/>
    <xsd:import namespace="http://schemas.microsoft.com/office/infopath/2007/PartnerControls"/>
    <xsd:element name="PFileTemplateMulti" ma:index="16" nillable="true" ma:displayName="Параметры шаблона файла" ma:default="" ma:hidden="true" ma:internalName="PFileTemplateMulti">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Тип контента"/>
        <xsd:element ref="dc:title" minOccurs="0" maxOccurs="1" ma:index="2"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RubricIndex xmlns="D7192FFF-C2B2-4F10-B7A4-C791C93B1729">144-04</RubricIndex>
    <ObjectTypeId xmlns="D7192FFF-C2B2-4F10-B7A4-C791C93B1729">2</ObjectTypeId>
    <FileTypeId xmlns="D7192FFF-C2B2-4F10-B7A4-C791C93B1729">1</FileTypeId>
    <DocGroupLink xmlns="D7192FFF-C2B2-4F10-B7A4-C791C93B1729">2143</DocGroupLink>
    <Body xmlns="http://schemas.microsoft.com/sharepoint/v3" xsi:nil="true"/>
    <DocTypeId xmlns="D7192FFF-C2B2-4F10-B7A4-C791C93B1729">12</DocTypeId>
    <FileNameTemplate xmlns="D7192FFF-C2B2-4F10-B7A4-C791C93B1729" xsi:nil="true"/>
    <IsAvailable xmlns="00ae519a-a787-4cb6-a9f3-e0d2ce624f96">true</IsAvailable>
    <PFileTemplateMulti xmlns="http://www.eos.ru/SP/Fields" xsi:nil="true"/>
  </documentManagement>
</p:properties>
</file>

<file path=customXml/itemProps1.xml><?xml version="1.0" encoding="utf-8"?>
<ds:datastoreItem xmlns:ds="http://schemas.openxmlformats.org/officeDocument/2006/customXml" ds:itemID="{FFF2228E-E97C-4C6B-A506-305970BC50A5}">
  <ds:schemaRefs>
    <ds:schemaRef ds:uri="http://schemas.microsoft.com/sharepoint/v3/contenttype/forms"/>
  </ds:schemaRefs>
</ds:datastoreItem>
</file>

<file path=customXml/itemProps2.xml><?xml version="1.0" encoding="utf-8"?>
<ds:datastoreItem xmlns:ds="http://schemas.openxmlformats.org/officeDocument/2006/customXml" ds:itemID="{11F6AEF1-BF4F-4192-A649-D84FBCCA7B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192FFF-C2B2-4F10-B7A4-C791C93B1729"/>
    <ds:schemaRef ds:uri="http://schemas.microsoft.com/sharepoint/v3"/>
    <ds:schemaRef ds:uri="00ae519a-a787-4cb6-a9f3-e0d2ce624f96"/>
    <ds:schemaRef ds:uri="http://www.eos.ru/SP/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B0E02DC-B38D-49F6-B787-610945B30191}">
  <ds:schemaRefs>
    <ds:schemaRef ds:uri="http://schemas.microsoft.com/office/2006/metadata/properties"/>
    <ds:schemaRef ds:uri="http://schemas.microsoft.com/office/infopath/2007/PartnerControls"/>
    <ds:schemaRef ds:uri="D7192FFF-C2B2-4F10-B7A4-C791C93B1729"/>
    <ds:schemaRef ds:uri="http://schemas.microsoft.com/sharepoint/v3"/>
    <ds:schemaRef ds:uri="00ae519a-a787-4cb6-a9f3-e0d2ce624f96"/>
    <ds:schemaRef ds:uri="http://www.eos.ru/SP/Field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605</Words>
  <Characters>3450</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Бланк постановления МО Тымовский ГО</vt:lpstr>
    </vt:vector>
  </TitlesOfParts>
  <Company>DS</Company>
  <LinksUpToDate>false</LinksUpToDate>
  <CharactersWithSpaces>4047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Бланк постановления МО Тымовский ГО</dc:title>
  <dc:subject/>
  <dc:creator>Фурсова</dc:creator>
  <cp:keywords/>
  <dc:description/>
  <cp:lastModifiedBy>Ситникова Виталина Сергеевна</cp:lastModifiedBy>
  <cp:revision>6</cp:revision>
  <cp:lastPrinted>2026-08-19T04:22:00Z</cp:lastPrinted>
  <dcterms:created xsi:type="dcterms:W3CDTF">2025-01-28T04:24:00Z</dcterms:created>
  <dcterms:modified xsi:type="dcterms:W3CDTF">2026-08-19T04:22:00Z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0x010100AEA4FD50283F41E8AE83077B0F8852AF00F2B1777B8EDED64CB96B1711768469E0</vt:lpwstr>
  </property>
</Properties>
</file>