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81345D3" w:rsidR="004D272B" w:rsidRDefault="004D272B" w:rsidP="00960B07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960B07">
              <w:rPr>
                <w:sz w:val="28"/>
                <w:szCs w:val="28"/>
              </w:rPr>
              <w:t xml:space="preserve">30 июня </w:t>
            </w:r>
            <w:r>
              <w:rPr>
                <w:sz w:val="28"/>
                <w:szCs w:val="28"/>
              </w:rPr>
              <w:t>2025</w:t>
            </w:r>
            <w:r w:rsidR="00960B0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960B07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256-р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AF59E9" w:rsidRPr="007367BD" w14:paraId="0B7160BE" w14:textId="77777777" w:rsidTr="007E2983">
        <w:trPr>
          <w:trHeight w:val="561"/>
        </w:trPr>
        <w:tc>
          <w:tcPr>
            <w:tcW w:w="4536" w:type="dxa"/>
          </w:tcPr>
          <w:p w14:paraId="1C6FE358" w14:textId="2AF6BBEF" w:rsidR="00AF59E9" w:rsidRPr="007367BD" w:rsidRDefault="00AF59E9" w:rsidP="007E2983">
            <w:pPr>
              <w:jc w:val="both"/>
              <w:rPr>
                <w:sz w:val="28"/>
                <w:szCs w:val="28"/>
              </w:rPr>
            </w:pPr>
            <w:r w:rsidRPr="007367BD">
              <w:rPr>
                <w:sz w:val="28"/>
                <w:szCs w:val="28"/>
              </w:rPr>
              <w:t>Об утверждении Перечня подведомственных администрации Тымовского муниципального округа Сахалинской области администраторов доходов бюджета Тымовского муниципального округа Сахалинской области</w:t>
            </w:r>
          </w:p>
        </w:tc>
      </w:tr>
    </w:tbl>
    <w:p w14:paraId="17990E3A" w14:textId="77777777" w:rsidR="00AF59E9" w:rsidRPr="007367BD" w:rsidRDefault="00AF59E9" w:rsidP="00AF59E9">
      <w:pPr>
        <w:jc w:val="center"/>
        <w:rPr>
          <w:sz w:val="28"/>
          <w:szCs w:val="28"/>
        </w:rPr>
      </w:pPr>
    </w:p>
    <w:p w14:paraId="7749AEC3" w14:textId="77777777" w:rsidR="00AF59E9" w:rsidRPr="007367BD" w:rsidRDefault="00AF59E9" w:rsidP="00AF59E9">
      <w:pPr>
        <w:jc w:val="center"/>
        <w:rPr>
          <w:sz w:val="28"/>
          <w:szCs w:val="28"/>
        </w:rPr>
      </w:pPr>
    </w:p>
    <w:p w14:paraId="60C25CAF" w14:textId="77777777" w:rsidR="00AF59E9" w:rsidRPr="007367BD" w:rsidRDefault="00AF59E9" w:rsidP="00AF59E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367BD">
        <w:rPr>
          <w:sz w:val="28"/>
          <w:szCs w:val="28"/>
        </w:rPr>
        <w:t>В соответствии со статьей 160.1 Бюджетного кодекса Российской Федерации:</w:t>
      </w:r>
    </w:p>
    <w:p w14:paraId="1B6A8A81" w14:textId="69644305" w:rsidR="00AF59E9" w:rsidRPr="007367BD" w:rsidRDefault="00AF59E9" w:rsidP="00AF59E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7BD">
        <w:rPr>
          <w:rFonts w:eastAsia="Calibri"/>
          <w:sz w:val="28"/>
          <w:szCs w:val="28"/>
          <w:lang w:eastAsia="en-US"/>
        </w:rPr>
        <w:t xml:space="preserve">1. Утвердить Перечень подведомственных </w:t>
      </w:r>
      <w:r w:rsidRPr="007367BD">
        <w:rPr>
          <w:sz w:val="28"/>
          <w:szCs w:val="28"/>
        </w:rPr>
        <w:t>администрации Тымовского муниципального округа Сахалинской области</w:t>
      </w:r>
      <w:r w:rsidRPr="007367BD">
        <w:rPr>
          <w:rFonts w:eastAsia="Calibri"/>
          <w:sz w:val="28"/>
          <w:szCs w:val="28"/>
          <w:lang w:eastAsia="en-US"/>
        </w:rPr>
        <w:t xml:space="preserve"> администраторов доходов бюджета Тымовского муниципального округа Сахалинской области (прилагается).</w:t>
      </w:r>
    </w:p>
    <w:p w14:paraId="6150440A" w14:textId="77777777" w:rsidR="00AF59E9" w:rsidRPr="007367BD" w:rsidRDefault="00AF59E9" w:rsidP="00AF59E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7BD">
        <w:rPr>
          <w:rFonts w:eastAsia="Calibri"/>
          <w:sz w:val="28"/>
          <w:szCs w:val="28"/>
          <w:lang w:eastAsia="en-US"/>
        </w:rPr>
        <w:t xml:space="preserve">2. Отменить распоряжение </w:t>
      </w:r>
      <w:r w:rsidRPr="007367BD">
        <w:rPr>
          <w:sz w:val="28"/>
          <w:szCs w:val="28"/>
        </w:rPr>
        <w:t>администрации Тымовского муниципального округа Сахалинской области от 24.02.2025 № 62-р «Об утверждении Перечня, подведомственных администрации Тымовского муниципального округа Сахалинской обла</w:t>
      </w:r>
      <w:bookmarkStart w:id="0" w:name="_GoBack"/>
      <w:bookmarkEnd w:id="0"/>
      <w:r w:rsidRPr="007367BD">
        <w:rPr>
          <w:sz w:val="28"/>
          <w:szCs w:val="28"/>
        </w:rPr>
        <w:t>сти, администраторов доходов бюджета Тымовского муниципального округа Сахалинской области.</w:t>
      </w:r>
    </w:p>
    <w:p w14:paraId="5F4F10EB" w14:textId="77777777" w:rsidR="00AF59E9" w:rsidRPr="007367BD" w:rsidRDefault="00AF59E9" w:rsidP="00AF59E9">
      <w:pPr>
        <w:ind w:firstLine="709"/>
        <w:jc w:val="both"/>
        <w:rPr>
          <w:sz w:val="28"/>
          <w:szCs w:val="28"/>
        </w:rPr>
      </w:pPr>
      <w:r w:rsidRPr="007367BD">
        <w:rPr>
          <w:sz w:val="28"/>
          <w:szCs w:val="28"/>
        </w:rPr>
        <w:t xml:space="preserve">2. Контроль за исполнением настоящего распоряжения возложить на вице-мэра Тымовского муниципального округа Сахалинской области Сагидулину Н.С. </w:t>
      </w:r>
    </w:p>
    <w:p w14:paraId="7748E6AD" w14:textId="129EBBDA" w:rsidR="00AF59E9" w:rsidRPr="007367BD" w:rsidRDefault="00AF59E9" w:rsidP="00AF59E9">
      <w:pPr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24DADFF1" w:rsidR="00E01492" w:rsidRDefault="00D13C88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23DF6367" w:rsidR="00E01492" w:rsidRDefault="00D13C88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5BF379A9" w:rsidR="00E01492" w:rsidRDefault="00E01492" w:rsidP="00585B3B">
      <w:pPr>
        <w:jc w:val="both"/>
        <w:rPr>
          <w:sz w:val="28"/>
          <w:szCs w:val="28"/>
        </w:rPr>
      </w:pPr>
    </w:p>
    <w:p w14:paraId="268F283B" w14:textId="166AA7FD" w:rsidR="00AF59E9" w:rsidRDefault="00AF59E9" w:rsidP="00585B3B">
      <w:pPr>
        <w:jc w:val="both"/>
        <w:rPr>
          <w:sz w:val="28"/>
          <w:szCs w:val="28"/>
        </w:rPr>
      </w:pPr>
    </w:p>
    <w:p w14:paraId="14BB63F6" w14:textId="77777777" w:rsidR="00960B07" w:rsidRDefault="00960B07" w:rsidP="00585B3B">
      <w:pPr>
        <w:jc w:val="both"/>
        <w:rPr>
          <w:sz w:val="28"/>
          <w:szCs w:val="28"/>
        </w:rPr>
      </w:pPr>
    </w:p>
    <w:p w14:paraId="49B8B334" w14:textId="3E220C30" w:rsidR="00AF59E9" w:rsidRDefault="00AF59E9" w:rsidP="00585B3B">
      <w:pPr>
        <w:jc w:val="both"/>
        <w:rPr>
          <w:sz w:val="28"/>
          <w:szCs w:val="28"/>
        </w:rPr>
      </w:pPr>
    </w:p>
    <w:p w14:paraId="7D6C58B9" w14:textId="40668DB7" w:rsidR="00AF59E9" w:rsidRDefault="00AF59E9" w:rsidP="00960B07">
      <w:pPr>
        <w:tabs>
          <w:tab w:val="left" w:pos="6480"/>
          <w:tab w:val="right" w:pos="9070"/>
        </w:tabs>
        <w:ind w:left="5245"/>
        <w:jc w:val="center"/>
      </w:pPr>
      <w:r>
        <w:lastRenderedPageBreak/>
        <w:t>УТВЕРЖДЕН</w:t>
      </w:r>
    </w:p>
    <w:p w14:paraId="4094A100" w14:textId="395783D1" w:rsidR="00AF59E9" w:rsidRDefault="00AF59E9" w:rsidP="00960B07">
      <w:pPr>
        <w:tabs>
          <w:tab w:val="left" w:pos="5385"/>
          <w:tab w:val="right" w:pos="9070"/>
        </w:tabs>
        <w:ind w:left="5245"/>
        <w:jc w:val="center"/>
      </w:pPr>
      <w:r>
        <w:t>распоряжением администрации</w:t>
      </w:r>
    </w:p>
    <w:p w14:paraId="20F15724" w14:textId="77777777" w:rsidR="00AF59E9" w:rsidRDefault="00AF59E9" w:rsidP="00960B07">
      <w:pPr>
        <w:ind w:left="5245"/>
        <w:jc w:val="center"/>
      </w:pPr>
      <w:r w:rsidRPr="00271F6B">
        <w:t>Тымовск</w:t>
      </w:r>
      <w:r>
        <w:t>ого</w:t>
      </w:r>
      <w:r w:rsidRPr="00271F6B">
        <w:t xml:space="preserve"> </w:t>
      </w:r>
      <w:r>
        <w:t>муниципального</w:t>
      </w:r>
      <w:r w:rsidRPr="00271F6B">
        <w:t xml:space="preserve"> округ</w:t>
      </w:r>
      <w:r>
        <w:t>а</w:t>
      </w:r>
    </w:p>
    <w:p w14:paraId="65A8C742" w14:textId="6D68B6B3" w:rsidR="00AF59E9" w:rsidRDefault="00AF59E9" w:rsidP="00960B07">
      <w:pPr>
        <w:tabs>
          <w:tab w:val="left" w:pos="5850"/>
          <w:tab w:val="right" w:pos="9070"/>
        </w:tabs>
        <w:ind w:left="5245"/>
        <w:jc w:val="center"/>
      </w:pPr>
      <w:r>
        <w:t>Сахалинской области</w:t>
      </w:r>
    </w:p>
    <w:p w14:paraId="3B3A6960" w14:textId="5ED39471" w:rsidR="00AF59E9" w:rsidRDefault="00AF59E9" w:rsidP="00960B07">
      <w:pPr>
        <w:tabs>
          <w:tab w:val="left" w:pos="6405"/>
          <w:tab w:val="right" w:pos="9070"/>
        </w:tabs>
        <w:ind w:left="5245"/>
        <w:jc w:val="center"/>
      </w:pPr>
      <w:r w:rsidRPr="00A91262">
        <w:t>от</w:t>
      </w:r>
      <w:r>
        <w:t xml:space="preserve"> </w:t>
      </w:r>
      <w:r w:rsidR="00960B07">
        <w:t xml:space="preserve">30.06.2025 </w:t>
      </w:r>
      <w:r>
        <w:t>№</w:t>
      </w:r>
      <w:r w:rsidR="00960B07">
        <w:t xml:space="preserve"> 256-р</w:t>
      </w:r>
    </w:p>
    <w:p w14:paraId="30F1725D" w14:textId="0F730F04" w:rsidR="00AF59E9" w:rsidRDefault="00AF59E9" w:rsidP="00AF59E9">
      <w:pPr>
        <w:jc w:val="both"/>
      </w:pPr>
    </w:p>
    <w:p w14:paraId="22C31256" w14:textId="2D898ADA" w:rsidR="00AF59E9" w:rsidRDefault="00AF59E9" w:rsidP="00AF59E9">
      <w:pPr>
        <w:jc w:val="center"/>
        <w:rPr>
          <w:b/>
        </w:rPr>
      </w:pPr>
      <w:r w:rsidRPr="001D5EA2">
        <w:rPr>
          <w:b/>
        </w:rPr>
        <w:t>ПЕРЕЧЕНЬ</w:t>
      </w:r>
      <w:r>
        <w:rPr>
          <w:b/>
        </w:rPr>
        <w:t xml:space="preserve"> </w:t>
      </w:r>
    </w:p>
    <w:p w14:paraId="7DC91D66" w14:textId="4A5E2816" w:rsidR="00AF59E9" w:rsidRDefault="00AF59E9" w:rsidP="00AF59E9">
      <w:pPr>
        <w:jc w:val="center"/>
        <w:rPr>
          <w:b/>
        </w:rPr>
      </w:pPr>
      <w:r>
        <w:rPr>
          <w:b/>
        </w:rPr>
        <w:t>подведомственных администрации муниципаль</w:t>
      </w:r>
      <w:r w:rsidR="007E2983">
        <w:rPr>
          <w:b/>
        </w:rPr>
        <w:t>ного округа Сахалинской области</w:t>
      </w:r>
      <w:r>
        <w:rPr>
          <w:b/>
        </w:rPr>
        <w:t xml:space="preserve"> администраторов </w:t>
      </w:r>
      <w:r w:rsidRPr="001D5EA2">
        <w:rPr>
          <w:b/>
        </w:rPr>
        <w:t xml:space="preserve">доходов </w:t>
      </w:r>
      <w:r>
        <w:rPr>
          <w:b/>
        </w:rPr>
        <w:t xml:space="preserve">местного </w:t>
      </w:r>
      <w:r w:rsidRPr="001D5EA2">
        <w:rPr>
          <w:b/>
        </w:rPr>
        <w:t>бюджета</w:t>
      </w:r>
    </w:p>
    <w:p w14:paraId="2779D555" w14:textId="77777777" w:rsidR="00AF59E9" w:rsidRDefault="00AF59E9" w:rsidP="00AF59E9">
      <w:pPr>
        <w:jc w:val="center"/>
        <w:rPr>
          <w:b/>
        </w:rPr>
      </w:pPr>
      <w:r w:rsidRPr="00D1049F">
        <w:rPr>
          <w:b/>
        </w:rPr>
        <w:t>Тымовского муниципального округа Сахалинской области</w:t>
      </w:r>
    </w:p>
    <w:p w14:paraId="07F9DA5A" w14:textId="77777777" w:rsidR="00AF59E9" w:rsidRDefault="00AF59E9" w:rsidP="00AF59E9">
      <w:pPr>
        <w:jc w:val="center"/>
        <w:rPr>
          <w:b/>
        </w:rPr>
      </w:pPr>
    </w:p>
    <w:p w14:paraId="173A5237" w14:textId="77777777" w:rsidR="00AF59E9" w:rsidRDefault="00AF59E9" w:rsidP="00AF59E9">
      <w:pPr>
        <w:jc w:val="center"/>
      </w:pPr>
      <w:r w:rsidRPr="001D5EA2">
        <w:rPr>
          <w:b/>
        </w:rPr>
        <w:t xml:space="preserve"> </w:t>
      </w:r>
      <w:r>
        <w:rPr>
          <w:b/>
        </w:rPr>
        <w:t xml:space="preserve">   </w:t>
      </w:r>
      <w:r w:rsidRPr="001D5EA2">
        <w:rPr>
          <w:b/>
        </w:rPr>
        <w:t xml:space="preserve">                   </w:t>
      </w:r>
      <w: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1"/>
        <w:gridCol w:w="1734"/>
        <w:gridCol w:w="2850"/>
        <w:gridCol w:w="2685"/>
      </w:tblGrid>
      <w:tr w:rsidR="00AF59E9" w:rsidRPr="009F45F5" w14:paraId="67537CAA" w14:textId="77777777" w:rsidTr="00960B07">
        <w:trPr>
          <w:trHeight w:val="788"/>
          <w:tblHeader/>
        </w:trPr>
        <w:tc>
          <w:tcPr>
            <w:tcW w:w="988" w:type="pct"/>
          </w:tcPr>
          <w:p w14:paraId="3370BF34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 w:rsidRPr="009F45F5">
              <w:rPr>
                <w:sz w:val="22"/>
                <w:szCs w:val="22"/>
              </w:rPr>
              <w:t>Наименование  администратора доходов бюджета</w:t>
            </w:r>
          </w:p>
        </w:tc>
        <w:tc>
          <w:tcPr>
            <w:tcW w:w="957" w:type="pct"/>
            <w:shd w:val="clear" w:color="auto" w:fill="auto"/>
          </w:tcPr>
          <w:p w14:paraId="076402B7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 w:rsidRPr="009F45F5">
              <w:rPr>
                <w:sz w:val="22"/>
                <w:szCs w:val="22"/>
              </w:rPr>
              <w:t>Код  администратора доходов бюджета</w:t>
            </w:r>
          </w:p>
        </w:tc>
        <w:tc>
          <w:tcPr>
            <w:tcW w:w="1573" w:type="pct"/>
            <w:shd w:val="clear" w:color="auto" w:fill="auto"/>
          </w:tcPr>
          <w:p w14:paraId="22C8CB46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 w:rsidRPr="009F45F5">
              <w:rPr>
                <w:sz w:val="22"/>
                <w:szCs w:val="22"/>
              </w:rPr>
              <w:t>Код вида (подвида) доходов бюджета</w:t>
            </w:r>
          </w:p>
        </w:tc>
        <w:tc>
          <w:tcPr>
            <w:tcW w:w="1482" w:type="pct"/>
            <w:shd w:val="clear" w:color="auto" w:fill="auto"/>
          </w:tcPr>
          <w:p w14:paraId="0C2AF707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 w:rsidRPr="009F45F5">
              <w:rPr>
                <w:sz w:val="22"/>
                <w:szCs w:val="22"/>
              </w:rPr>
              <w:t>Наименование кода вида (подвида) доходов бюджета</w:t>
            </w:r>
          </w:p>
        </w:tc>
      </w:tr>
      <w:tr w:rsidR="00AF59E9" w:rsidRPr="009F45F5" w14:paraId="6F320464" w14:textId="77777777" w:rsidTr="00960B07">
        <w:trPr>
          <w:trHeight w:val="785"/>
        </w:trPr>
        <w:tc>
          <w:tcPr>
            <w:tcW w:w="988" w:type="pct"/>
            <w:vMerge w:val="restart"/>
            <w:vAlign w:val="center"/>
          </w:tcPr>
          <w:p w14:paraId="08E27DA6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МКУ Районная Редакция «Тымовский вестник»</w:t>
            </w:r>
          </w:p>
        </w:tc>
        <w:tc>
          <w:tcPr>
            <w:tcW w:w="957" w:type="pct"/>
            <w:vMerge w:val="restart"/>
            <w:shd w:val="clear" w:color="auto" w:fill="auto"/>
            <w:vAlign w:val="center"/>
          </w:tcPr>
          <w:p w14:paraId="73FAEE64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 w:rsidRPr="009F45F5">
              <w:rPr>
                <w:sz w:val="22"/>
                <w:szCs w:val="22"/>
              </w:rPr>
              <w:t>902</w:t>
            </w:r>
          </w:p>
        </w:tc>
        <w:tc>
          <w:tcPr>
            <w:tcW w:w="1573" w:type="pct"/>
            <w:shd w:val="clear" w:color="auto" w:fill="auto"/>
          </w:tcPr>
          <w:p w14:paraId="7C986F28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 w:rsidRPr="00C14AF2">
              <w:rPr>
                <w:sz w:val="22"/>
                <w:szCs w:val="22"/>
              </w:rPr>
              <w:t>1 13 01994 14 0000 130</w:t>
            </w:r>
          </w:p>
        </w:tc>
        <w:tc>
          <w:tcPr>
            <w:tcW w:w="1482" w:type="pct"/>
            <w:shd w:val="clear" w:color="auto" w:fill="auto"/>
          </w:tcPr>
          <w:p w14:paraId="7EED430B" w14:textId="77777777" w:rsidR="00AF59E9" w:rsidRPr="009F45F5" w:rsidRDefault="00AF59E9" w:rsidP="00960B07">
            <w:pPr>
              <w:jc w:val="both"/>
              <w:rPr>
                <w:sz w:val="22"/>
                <w:szCs w:val="22"/>
              </w:rPr>
            </w:pPr>
            <w:r w:rsidRPr="009F45F5"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муниципальных округов</w:t>
            </w:r>
          </w:p>
        </w:tc>
      </w:tr>
      <w:tr w:rsidR="00AF59E9" w:rsidRPr="009F45F5" w14:paraId="2ECB79B4" w14:textId="77777777" w:rsidTr="00960B07">
        <w:trPr>
          <w:trHeight w:val="647"/>
        </w:trPr>
        <w:tc>
          <w:tcPr>
            <w:tcW w:w="988" w:type="pct"/>
            <w:vMerge/>
            <w:vAlign w:val="center"/>
          </w:tcPr>
          <w:p w14:paraId="6CDF52DB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pct"/>
            <w:vMerge/>
            <w:shd w:val="clear" w:color="auto" w:fill="auto"/>
            <w:vAlign w:val="center"/>
          </w:tcPr>
          <w:p w14:paraId="4E7A965E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3" w:type="pct"/>
            <w:shd w:val="clear" w:color="auto" w:fill="auto"/>
          </w:tcPr>
          <w:p w14:paraId="4FE762E6" w14:textId="77777777" w:rsidR="00AF59E9" w:rsidRDefault="00AF59E9" w:rsidP="00471CA2">
            <w:pPr>
              <w:jc w:val="center"/>
              <w:rPr>
                <w:sz w:val="22"/>
                <w:szCs w:val="22"/>
                <w:highlight w:val="yellow"/>
              </w:rPr>
            </w:pPr>
            <w:r w:rsidRPr="00C14AF2">
              <w:rPr>
                <w:sz w:val="22"/>
                <w:szCs w:val="22"/>
              </w:rPr>
              <w:t>1 1</w:t>
            </w:r>
            <w:r>
              <w:rPr>
                <w:sz w:val="22"/>
                <w:szCs w:val="22"/>
              </w:rPr>
              <w:t>7</w:t>
            </w:r>
            <w:r w:rsidRPr="00C14AF2">
              <w:rPr>
                <w:sz w:val="22"/>
                <w:szCs w:val="22"/>
              </w:rPr>
              <w:t xml:space="preserve"> 01</w:t>
            </w:r>
            <w:r>
              <w:rPr>
                <w:sz w:val="22"/>
                <w:szCs w:val="22"/>
              </w:rPr>
              <w:t>040</w:t>
            </w:r>
            <w:r w:rsidRPr="00C14AF2">
              <w:rPr>
                <w:sz w:val="22"/>
                <w:szCs w:val="22"/>
              </w:rPr>
              <w:t xml:space="preserve"> 14 0000 1</w:t>
            </w:r>
            <w:r>
              <w:rPr>
                <w:sz w:val="22"/>
                <w:szCs w:val="22"/>
              </w:rPr>
              <w:t>8</w:t>
            </w:r>
            <w:r w:rsidRPr="00C14AF2">
              <w:rPr>
                <w:sz w:val="22"/>
                <w:szCs w:val="22"/>
              </w:rPr>
              <w:t>0</w:t>
            </w:r>
          </w:p>
        </w:tc>
        <w:tc>
          <w:tcPr>
            <w:tcW w:w="1482" w:type="pct"/>
            <w:shd w:val="clear" w:color="auto" w:fill="auto"/>
          </w:tcPr>
          <w:p w14:paraId="7AC9E7B8" w14:textId="063DD3C9" w:rsidR="00AF59E9" w:rsidRDefault="00AF59E9" w:rsidP="00960B0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Невыясненные поступления, зачисляемые в бюджеты муниципальных округов</w:t>
            </w:r>
          </w:p>
        </w:tc>
      </w:tr>
      <w:tr w:rsidR="00AF59E9" w:rsidRPr="009F45F5" w14:paraId="77EE24E8" w14:textId="77777777" w:rsidTr="00960B07">
        <w:trPr>
          <w:trHeight w:val="647"/>
        </w:trPr>
        <w:tc>
          <w:tcPr>
            <w:tcW w:w="988" w:type="pct"/>
            <w:vMerge/>
            <w:vAlign w:val="center"/>
          </w:tcPr>
          <w:p w14:paraId="4F08AB9B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pct"/>
            <w:vMerge/>
            <w:shd w:val="clear" w:color="auto" w:fill="auto"/>
            <w:vAlign w:val="center"/>
          </w:tcPr>
          <w:p w14:paraId="1AAC4283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3" w:type="pct"/>
            <w:shd w:val="clear" w:color="auto" w:fill="auto"/>
          </w:tcPr>
          <w:p w14:paraId="5D804FF7" w14:textId="77777777" w:rsidR="00AF59E9" w:rsidRPr="00C14AF2" w:rsidRDefault="00AF59E9" w:rsidP="00471C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1 13 02994 14 0000 130</w:t>
            </w:r>
          </w:p>
        </w:tc>
        <w:tc>
          <w:tcPr>
            <w:tcW w:w="1482" w:type="pct"/>
            <w:shd w:val="clear" w:color="auto" w:fill="auto"/>
          </w:tcPr>
          <w:p w14:paraId="1E888F4C" w14:textId="77777777" w:rsidR="00AF59E9" w:rsidRPr="00713DAA" w:rsidRDefault="00AF59E9" w:rsidP="00960B07">
            <w:pPr>
              <w:jc w:val="both"/>
              <w:rPr>
                <w:sz w:val="22"/>
                <w:szCs w:val="22"/>
              </w:rPr>
            </w:pPr>
            <w:r w:rsidRPr="00713DAA">
              <w:rPr>
                <w:sz w:val="22"/>
                <w:szCs w:val="22"/>
              </w:rPr>
              <w:t>Прочие доходы от компенсации бюджетов муниципальных округов</w:t>
            </w:r>
          </w:p>
        </w:tc>
      </w:tr>
      <w:tr w:rsidR="00AF59E9" w:rsidRPr="009F45F5" w14:paraId="1E28439E" w14:textId="77777777" w:rsidTr="00960B07">
        <w:trPr>
          <w:trHeight w:val="826"/>
        </w:trPr>
        <w:tc>
          <w:tcPr>
            <w:tcW w:w="988" w:type="pct"/>
            <w:vMerge w:val="restart"/>
          </w:tcPr>
          <w:p w14:paraId="060AD15F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МКУ «Служба «Заказчик» Тымовского муниципального округа Сахалинской области</w:t>
            </w:r>
          </w:p>
        </w:tc>
        <w:tc>
          <w:tcPr>
            <w:tcW w:w="957" w:type="pct"/>
            <w:vMerge w:val="restart"/>
            <w:shd w:val="clear" w:color="auto" w:fill="auto"/>
          </w:tcPr>
          <w:p w14:paraId="680ECB01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  <w:p w14:paraId="1A8EC69F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  <w:p w14:paraId="726692C2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  <w:p w14:paraId="641903E0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</w:t>
            </w:r>
          </w:p>
        </w:tc>
        <w:tc>
          <w:tcPr>
            <w:tcW w:w="1573" w:type="pct"/>
            <w:shd w:val="clear" w:color="auto" w:fill="auto"/>
          </w:tcPr>
          <w:p w14:paraId="2EB69BB1" w14:textId="77777777" w:rsidR="00AF59E9" w:rsidRPr="009F45F5" w:rsidRDefault="00AF59E9" w:rsidP="00471C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1 08 07150 01 0000 110</w:t>
            </w:r>
          </w:p>
        </w:tc>
        <w:tc>
          <w:tcPr>
            <w:tcW w:w="1482" w:type="pct"/>
            <w:shd w:val="clear" w:color="auto" w:fill="auto"/>
          </w:tcPr>
          <w:p w14:paraId="2E7F9DAF" w14:textId="77777777" w:rsidR="00AF59E9" w:rsidRDefault="00AF59E9" w:rsidP="00960B07">
            <w:pPr>
              <w:pStyle w:val="a9"/>
              <w:spacing w:before="0" w:beforeAutospacing="0" w:after="0" w:afterAutospacing="0" w:line="288" w:lineRule="atLeast"/>
              <w:jc w:val="both"/>
            </w:pPr>
            <w:r>
              <w:t>Государственная пошлина за выдачу разрешения на установку рекламной конструкции</w:t>
            </w:r>
          </w:p>
          <w:p w14:paraId="70D107E1" w14:textId="77777777" w:rsidR="00AF59E9" w:rsidRPr="009F45F5" w:rsidRDefault="00AF59E9" w:rsidP="00960B07">
            <w:pPr>
              <w:jc w:val="both"/>
              <w:rPr>
                <w:sz w:val="22"/>
                <w:szCs w:val="22"/>
              </w:rPr>
            </w:pPr>
          </w:p>
        </w:tc>
      </w:tr>
      <w:tr w:rsidR="00AF59E9" w:rsidRPr="009F45F5" w14:paraId="16314447" w14:textId="77777777" w:rsidTr="00960B07">
        <w:trPr>
          <w:trHeight w:val="700"/>
        </w:trPr>
        <w:tc>
          <w:tcPr>
            <w:tcW w:w="988" w:type="pct"/>
            <w:vMerge/>
          </w:tcPr>
          <w:p w14:paraId="09B6C810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pct"/>
            <w:vMerge/>
            <w:shd w:val="clear" w:color="auto" w:fill="auto"/>
          </w:tcPr>
          <w:p w14:paraId="4425C21D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3" w:type="pct"/>
            <w:shd w:val="clear" w:color="auto" w:fill="auto"/>
          </w:tcPr>
          <w:p w14:paraId="7794A421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  <w:r w:rsidRPr="00C14AF2">
              <w:rPr>
                <w:sz w:val="22"/>
                <w:szCs w:val="22"/>
              </w:rPr>
              <w:t>1 1</w:t>
            </w:r>
            <w:r>
              <w:rPr>
                <w:sz w:val="22"/>
                <w:szCs w:val="22"/>
              </w:rPr>
              <w:t>7</w:t>
            </w:r>
            <w:r w:rsidRPr="00C14AF2">
              <w:rPr>
                <w:sz w:val="22"/>
                <w:szCs w:val="22"/>
              </w:rPr>
              <w:t xml:space="preserve"> 01</w:t>
            </w:r>
            <w:r>
              <w:rPr>
                <w:sz w:val="22"/>
                <w:szCs w:val="22"/>
              </w:rPr>
              <w:t>040</w:t>
            </w:r>
            <w:r w:rsidRPr="00C14AF2">
              <w:rPr>
                <w:sz w:val="22"/>
                <w:szCs w:val="22"/>
              </w:rPr>
              <w:t xml:space="preserve"> 14 0000 1</w:t>
            </w:r>
            <w:r>
              <w:rPr>
                <w:sz w:val="22"/>
                <w:szCs w:val="22"/>
              </w:rPr>
              <w:t>8</w:t>
            </w:r>
            <w:r w:rsidRPr="00C14AF2">
              <w:rPr>
                <w:sz w:val="22"/>
                <w:szCs w:val="22"/>
              </w:rPr>
              <w:t>0</w:t>
            </w:r>
          </w:p>
        </w:tc>
        <w:tc>
          <w:tcPr>
            <w:tcW w:w="1482" w:type="pct"/>
            <w:shd w:val="clear" w:color="auto" w:fill="auto"/>
          </w:tcPr>
          <w:p w14:paraId="1C697EC6" w14:textId="77777777" w:rsidR="00AF59E9" w:rsidRDefault="00AF59E9" w:rsidP="00960B07">
            <w:pPr>
              <w:pStyle w:val="a9"/>
              <w:spacing w:before="0" w:beforeAutospacing="0" w:after="0" w:afterAutospacing="0" w:line="288" w:lineRule="atLeast"/>
              <w:jc w:val="both"/>
            </w:pPr>
            <w:r>
              <w:rPr>
                <w:sz w:val="22"/>
                <w:szCs w:val="22"/>
              </w:rPr>
              <w:t>Невыясненные  поступления, зачисляемые в бюджеты муниципальных округов</w:t>
            </w:r>
          </w:p>
        </w:tc>
      </w:tr>
      <w:tr w:rsidR="00AF59E9" w:rsidRPr="009F45F5" w14:paraId="47E0ED80" w14:textId="77777777" w:rsidTr="00960B07">
        <w:trPr>
          <w:trHeight w:val="700"/>
        </w:trPr>
        <w:tc>
          <w:tcPr>
            <w:tcW w:w="988" w:type="pct"/>
            <w:vMerge/>
          </w:tcPr>
          <w:p w14:paraId="7B15232B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pct"/>
            <w:vMerge/>
            <w:shd w:val="clear" w:color="auto" w:fill="auto"/>
          </w:tcPr>
          <w:p w14:paraId="74F31E7B" w14:textId="77777777" w:rsidR="00AF59E9" w:rsidRDefault="00AF59E9" w:rsidP="00471CA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3" w:type="pct"/>
            <w:shd w:val="clear" w:color="auto" w:fill="auto"/>
          </w:tcPr>
          <w:p w14:paraId="2DE54A3F" w14:textId="77777777" w:rsidR="00AF59E9" w:rsidRPr="00C14AF2" w:rsidRDefault="00AF59E9" w:rsidP="00471C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1 16 07010 14 0030 140</w:t>
            </w:r>
          </w:p>
        </w:tc>
        <w:tc>
          <w:tcPr>
            <w:tcW w:w="1482" w:type="pct"/>
            <w:shd w:val="clear" w:color="auto" w:fill="auto"/>
          </w:tcPr>
          <w:p w14:paraId="505E2C93" w14:textId="77777777" w:rsidR="00AF59E9" w:rsidRDefault="00AF59E9" w:rsidP="00960B07">
            <w:pPr>
              <w:pStyle w:val="a9"/>
              <w:spacing w:before="0" w:beforeAutospacing="0" w:after="0" w:afterAutospacing="0" w:line="288" w:lineRule="atLeast"/>
              <w:jc w:val="both"/>
              <w:rPr>
                <w:sz w:val="22"/>
                <w:szCs w:val="22"/>
              </w:rPr>
            </w:pPr>
            <w:r w:rsidRPr="009F45F5">
              <w:rPr>
                <w:sz w:val="22"/>
                <w:szCs w:val="22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округа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4C13BF41" w14:textId="77777777" w:rsidR="00AF59E9" w:rsidRPr="001F05A4" w:rsidRDefault="00AF59E9" w:rsidP="00AF59E9">
      <w:pPr>
        <w:jc w:val="both"/>
        <w:rPr>
          <w:sz w:val="28"/>
          <w:szCs w:val="28"/>
        </w:rPr>
      </w:pPr>
    </w:p>
    <w:sectPr w:rsidR="00AF59E9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F47EF" w14:textId="77777777" w:rsidR="004F7478" w:rsidRDefault="004F7478" w:rsidP="002B277E">
      <w:r>
        <w:separator/>
      </w:r>
    </w:p>
  </w:endnote>
  <w:endnote w:type="continuationSeparator" w:id="0">
    <w:p w14:paraId="590A1739" w14:textId="77777777" w:rsidR="004F7478" w:rsidRDefault="004F747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295-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A9041" w14:textId="77777777" w:rsidR="004F7478" w:rsidRDefault="004F7478" w:rsidP="002B277E">
      <w:r>
        <w:separator/>
      </w:r>
    </w:p>
  </w:footnote>
  <w:footnote w:type="continuationSeparator" w:id="0">
    <w:p w14:paraId="17288EF8" w14:textId="77777777" w:rsidR="004F7478" w:rsidRDefault="004F7478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4F7478"/>
    <w:rsid w:val="00501868"/>
    <w:rsid w:val="0050255B"/>
    <w:rsid w:val="00510340"/>
    <w:rsid w:val="005667A4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2983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60B07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F59E9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Normal (Web)"/>
    <w:basedOn w:val="a"/>
    <w:uiPriority w:val="99"/>
    <w:unhideWhenUsed/>
    <w:rsid w:val="00AF59E9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rsid w:val="00960B0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960B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2025-06-29T22:47:00Z</cp:lastPrinted>
  <dcterms:created xsi:type="dcterms:W3CDTF">2025-01-28T04:28:00Z</dcterms:created>
  <dcterms:modified xsi:type="dcterms:W3CDTF">2025-06-29T22:47:00Z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