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3CF" w:rsidRPr="00EB164C" w:rsidRDefault="00A703CF" w:rsidP="006E054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УПРАВЛЕНИЕ ОБРАЗОВАНИЯ</w:t>
      </w:r>
    </w:p>
    <w:p w:rsidR="00A703CF" w:rsidRPr="00EB164C" w:rsidRDefault="00A703CF" w:rsidP="006E054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ТЫМОВСКОГО МУНИЦИПАЛЬНОГО ОКРУГА</w:t>
      </w:r>
    </w:p>
    <w:p w:rsidR="00A703CF" w:rsidRPr="00EB164C" w:rsidRDefault="00A703CF" w:rsidP="006E054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САХАЛИНСКОЙ ОБЛАСТИ</w:t>
      </w:r>
    </w:p>
    <w:p w:rsidR="00A703CF" w:rsidRPr="00EB164C" w:rsidRDefault="00A703CF" w:rsidP="006E054D">
      <w:pPr>
        <w:spacing w:after="0" w:line="240" w:lineRule="auto"/>
        <w:jc w:val="center"/>
        <w:rPr>
          <w:rFonts w:ascii="Times New Roman" w:eastAsia="Calibri" w:hAnsi="Times New Roman" w:cs="Times New Roman"/>
          <w:b/>
          <w:sz w:val="24"/>
          <w:szCs w:val="24"/>
        </w:rPr>
      </w:pPr>
    </w:p>
    <w:p w:rsidR="00A703CF" w:rsidRPr="00EB164C" w:rsidRDefault="00A703CF" w:rsidP="006E054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ПРИКАЗ</w:t>
      </w:r>
    </w:p>
    <w:p w:rsidR="00A703CF" w:rsidRPr="00EB164C" w:rsidRDefault="00A703CF" w:rsidP="006E054D">
      <w:pPr>
        <w:spacing w:after="0" w:line="240" w:lineRule="auto"/>
        <w:rPr>
          <w:rFonts w:ascii="Times New Roman" w:eastAsia="Calibri" w:hAnsi="Times New Roman" w:cs="Times New Roman"/>
          <w:b/>
          <w:sz w:val="24"/>
          <w:szCs w:val="24"/>
        </w:rPr>
      </w:pPr>
    </w:p>
    <w:p w:rsidR="00A703CF" w:rsidRPr="00EB164C" w:rsidRDefault="008A7BA0" w:rsidP="006E05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От 02 апреля 2025 года</w:t>
      </w:r>
      <w:r w:rsidR="00A703CF" w:rsidRPr="00EB164C">
        <w:rPr>
          <w:rFonts w:ascii="Times New Roman" w:eastAsia="Calibri" w:hAnsi="Times New Roman" w:cs="Times New Roman"/>
          <w:sz w:val="24"/>
          <w:szCs w:val="24"/>
        </w:rPr>
        <w:t xml:space="preserve">     </w:t>
      </w:r>
      <w:r w:rsidR="00A703CF" w:rsidRPr="00EB164C">
        <w:rPr>
          <w:rFonts w:ascii="Times New Roman" w:eastAsia="Calibri" w:hAnsi="Times New Roman" w:cs="Times New Roman"/>
          <w:sz w:val="24"/>
          <w:szCs w:val="24"/>
        </w:rPr>
        <w:tab/>
      </w:r>
      <w:r w:rsidR="00A703CF" w:rsidRPr="00EB164C">
        <w:rPr>
          <w:rFonts w:ascii="Times New Roman" w:eastAsia="Calibri" w:hAnsi="Times New Roman" w:cs="Times New Roman"/>
          <w:sz w:val="24"/>
          <w:szCs w:val="24"/>
        </w:rPr>
        <w:tab/>
      </w:r>
      <w:r w:rsidR="00A703CF" w:rsidRPr="00EB164C">
        <w:rPr>
          <w:rFonts w:ascii="Times New Roman" w:eastAsia="Calibri" w:hAnsi="Times New Roman" w:cs="Times New Roman"/>
          <w:sz w:val="24"/>
          <w:szCs w:val="24"/>
        </w:rPr>
        <w:tab/>
      </w:r>
      <w:r w:rsidR="00A703CF" w:rsidRPr="00EB164C">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00A703CF" w:rsidRPr="00EB164C">
        <w:rPr>
          <w:rFonts w:ascii="Times New Roman" w:eastAsia="Calibri" w:hAnsi="Times New Roman" w:cs="Times New Roman"/>
          <w:sz w:val="24"/>
          <w:szCs w:val="24"/>
        </w:rPr>
        <w:t xml:space="preserve">№ </w:t>
      </w:r>
      <w:r>
        <w:rPr>
          <w:rFonts w:ascii="Times New Roman" w:eastAsia="Calibri" w:hAnsi="Times New Roman" w:cs="Times New Roman"/>
          <w:sz w:val="24"/>
          <w:szCs w:val="24"/>
        </w:rPr>
        <w:t>94</w:t>
      </w:r>
    </w:p>
    <w:p w:rsidR="009B4430" w:rsidRPr="009764DD" w:rsidRDefault="009B4430" w:rsidP="006E054D">
      <w:pPr>
        <w:spacing w:after="0" w:line="240" w:lineRule="auto"/>
        <w:rPr>
          <w:rFonts w:ascii="Times New Roman" w:hAnsi="Times New Roman" w:cs="Times New Roman"/>
          <w:sz w:val="24"/>
          <w:szCs w:val="24"/>
        </w:rPr>
      </w:pPr>
    </w:p>
    <w:p w:rsidR="00A703CF" w:rsidRPr="009764DD" w:rsidRDefault="00950371" w:rsidP="006E054D">
      <w:pPr>
        <w:pStyle w:val="a4"/>
        <w:shd w:val="clear" w:color="auto" w:fill="FFFFFF"/>
        <w:spacing w:before="0" w:beforeAutospacing="0" w:after="0" w:afterAutospacing="0"/>
        <w:ind w:firstLine="708"/>
        <w:jc w:val="center"/>
        <w:rPr>
          <w:b/>
        </w:rPr>
      </w:pPr>
      <w:r w:rsidRPr="006618BC">
        <w:rPr>
          <w:rFonts w:eastAsia="Andale Sans UI"/>
          <w:b/>
          <w:kern w:val="2"/>
        </w:rPr>
        <w:t xml:space="preserve">О внесении изменений в административный регламент управления образования МО «Тымовский городской округ» по предоставлению муниципальной услуги </w:t>
      </w:r>
      <w:r w:rsidR="00C12E35" w:rsidRPr="00C12E35">
        <w:rPr>
          <w:b/>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r w:rsidR="00A703CF">
        <w:rPr>
          <w:b/>
        </w:rPr>
        <w:t>, утвержденный приказом управления образования МО «Тымовский городской округ»</w:t>
      </w:r>
      <w:r w:rsidR="00A703CF" w:rsidRPr="00E93501">
        <w:rPr>
          <w:rFonts w:eastAsia="DejaVu Sans"/>
          <w:color w:val="000000"/>
          <w:kern w:val="24"/>
          <w:lang w:eastAsia="ar-SA"/>
        </w:rPr>
        <w:t xml:space="preserve"> </w:t>
      </w:r>
      <w:r w:rsidR="00A703CF" w:rsidRPr="00A07B30">
        <w:rPr>
          <w:rFonts w:eastAsia="Calibri"/>
          <w:b/>
        </w:rPr>
        <w:t>от</w:t>
      </w:r>
      <w:r w:rsidR="00A703CF" w:rsidRPr="009764DD">
        <w:rPr>
          <w:b/>
        </w:rPr>
        <w:t xml:space="preserve"> </w:t>
      </w:r>
      <w:r w:rsidR="00A703CF">
        <w:rPr>
          <w:b/>
        </w:rPr>
        <w:t>01.10.2020</w:t>
      </w:r>
      <w:r w:rsidR="00A703CF" w:rsidRPr="009764DD">
        <w:rPr>
          <w:b/>
        </w:rPr>
        <w:t xml:space="preserve"> № </w:t>
      </w:r>
      <w:r w:rsidR="00A703CF">
        <w:rPr>
          <w:b/>
        </w:rPr>
        <w:t>227</w:t>
      </w:r>
    </w:p>
    <w:p w:rsidR="00C12E35" w:rsidRPr="009764DD" w:rsidRDefault="00C12E35" w:rsidP="006E054D">
      <w:pPr>
        <w:pStyle w:val="a4"/>
        <w:shd w:val="clear" w:color="auto" w:fill="FFFFFF"/>
        <w:spacing w:before="0" w:beforeAutospacing="0" w:after="0" w:afterAutospacing="0"/>
        <w:ind w:firstLine="708"/>
        <w:jc w:val="center"/>
        <w:rPr>
          <w:b/>
        </w:rPr>
      </w:pPr>
    </w:p>
    <w:p w:rsidR="00C12E35" w:rsidRPr="009764DD" w:rsidRDefault="00C12E35" w:rsidP="006E054D">
      <w:pPr>
        <w:spacing w:after="0" w:line="240" w:lineRule="auto"/>
        <w:rPr>
          <w:rFonts w:ascii="Times New Roman" w:hAnsi="Times New Roman" w:cs="Times New Roman"/>
          <w:sz w:val="24"/>
          <w:szCs w:val="24"/>
        </w:rPr>
      </w:pPr>
    </w:p>
    <w:p w:rsidR="00A703CF" w:rsidRPr="00EB164C" w:rsidRDefault="00A703CF" w:rsidP="006E054D">
      <w:pPr>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в целях приведения нормативного правового акта в соответствие с требованиями </w:t>
      </w:r>
      <w:r w:rsidR="00705EA4">
        <w:rPr>
          <w:rFonts w:ascii="Times New Roman" w:eastAsia="Times New Roman" w:hAnsi="Times New Roman" w:cs="Times New Roman"/>
          <w:sz w:val="24"/>
          <w:szCs w:val="24"/>
          <w:lang w:eastAsia="ru-RU"/>
        </w:rPr>
        <w:t xml:space="preserve">действующего </w:t>
      </w:r>
      <w:r w:rsidRPr="00EB164C">
        <w:rPr>
          <w:rFonts w:ascii="Times New Roman" w:eastAsia="Times New Roman" w:hAnsi="Times New Roman" w:cs="Times New Roman"/>
          <w:sz w:val="24"/>
          <w:szCs w:val="24"/>
          <w:lang w:eastAsia="ru-RU"/>
        </w:rPr>
        <w:t>законодательства</w:t>
      </w:r>
    </w:p>
    <w:p w:rsidR="00E709EF" w:rsidRDefault="00E709EF" w:rsidP="006E054D">
      <w:pPr>
        <w:spacing w:after="0" w:line="240" w:lineRule="auto"/>
        <w:ind w:firstLine="708"/>
        <w:jc w:val="both"/>
        <w:rPr>
          <w:rFonts w:ascii="Times New Roman" w:hAnsi="Times New Roman" w:cs="Times New Roman"/>
          <w:sz w:val="24"/>
          <w:szCs w:val="24"/>
        </w:rPr>
      </w:pPr>
    </w:p>
    <w:p w:rsidR="00C12E35" w:rsidRPr="009764DD" w:rsidRDefault="00C12E35" w:rsidP="006E054D">
      <w:pPr>
        <w:spacing w:after="0" w:line="240" w:lineRule="auto"/>
        <w:ind w:firstLine="708"/>
        <w:jc w:val="both"/>
        <w:rPr>
          <w:rFonts w:ascii="Times New Roman" w:hAnsi="Times New Roman" w:cs="Times New Roman"/>
          <w:sz w:val="24"/>
          <w:szCs w:val="24"/>
        </w:rPr>
      </w:pPr>
      <w:r w:rsidRPr="009764DD">
        <w:rPr>
          <w:rFonts w:ascii="Times New Roman" w:hAnsi="Times New Roman" w:cs="Times New Roman"/>
          <w:sz w:val="24"/>
          <w:szCs w:val="24"/>
        </w:rPr>
        <w:t>ПРИКАЗЫВАЮ:</w:t>
      </w:r>
    </w:p>
    <w:p w:rsidR="00C12E35" w:rsidRPr="009764DD" w:rsidRDefault="00C12E35" w:rsidP="006E054D">
      <w:pPr>
        <w:spacing w:after="0" w:line="240" w:lineRule="auto"/>
        <w:ind w:left="720" w:firstLine="708"/>
        <w:contextualSpacing/>
        <w:jc w:val="both"/>
        <w:rPr>
          <w:rFonts w:ascii="Times New Roman" w:hAnsi="Times New Roman" w:cs="Times New Roman"/>
          <w:sz w:val="24"/>
          <w:szCs w:val="24"/>
        </w:rPr>
      </w:pPr>
    </w:p>
    <w:p w:rsidR="00C12E35" w:rsidRDefault="00C12E35" w:rsidP="006E054D">
      <w:pPr>
        <w:pStyle w:val="a4"/>
        <w:shd w:val="clear" w:color="auto" w:fill="FFFFFF"/>
        <w:spacing w:before="0" w:beforeAutospacing="0" w:after="0" w:afterAutospacing="0"/>
        <w:ind w:firstLine="708"/>
        <w:jc w:val="both"/>
      </w:pPr>
      <w:r>
        <w:t xml:space="preserve">1. </w:t>
      </w:r>
      <w:r w:rsidR="00A703CF" w:rsidRPr="00EB164C">
        <w:t xml:space="preserve">Внести изменения в заголовок и далее по тексту приказа управления образования МО «Тымовский городской округ» от </w:t>
      </w:r>
      <w:r w:rsidR="00A703CF">
        <w:t>01.10.2020 № 227</w:t>
      </w:r>
      <w:r>
        <w:t xml:space="preserve"> </w:t>
      </w:r>
      <w:r w:rsidR="006E054D">
        <w:t xml:space="preserve">«Об утверждении </w:t>
      </w:r>
      <w:r>
        <w:t>административн</w:t>
      </w:r>
      <w:r w:rsidR="006E054D">
        <w:t>ого</w:t>
      </w:r>
      <w:r>
        <w:t xml:space="preserve"> регламент</w:t>
      </w:r>
      <w:r w:rsidR="006E054D">
        <w:t>а</w:t>
      </w:r>
      <w:r>
        <w:t xml:space="preserve"> управления образования МО «Тымовский городской округ» по предоставлению муниципальной услуги </w:t>
      </w:r>
      <w:r w:rsidRPr="00C12E35">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r w:rsidR="00A703CF">
        <w:t xml:space="preserve">, </w:t>
      </w:r>
      <w:r w:rsidR="00A703CF" w:rsidRPr="00A703CF">
        <w:t>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A703CF" w:rsidRPr="00C12E35" w:rsidRDefault="00A703CF" w:rsidP="006E054D">
      <w:pPr>
        <w:pStyle w:val="a4"/>
        <w:shd w:val="clear" w:color="auto" w:fill="FFFFFF"/>
        <w:spacing w:before="0" w:beforeAutospacing="0" w:after="0" w:afterAutospacing="0"/>
        <w:ind w:firstLine="708"/>
        <w:jc w:val="both"/>
      </w:pPr>
      <w:r>
        <w:t xml:space="preserve">2. </w:t>
      </w:r>
      <w:r w:rsidRPr="00EB164C">
        <w:t xml:space="preserve">Внести изменения в административный регламент управления образования Тымовского муниципального округа Сахалинской области по предоставлению </w:t>
      </w:r>
      <w:r>
        <w:t xml:space="preserve">муниципальной услуги </w:t>
      </w:r>
      <w:r w:rsidRPr="00C12E35">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r>
        <w:t xml:space="preserve">, </w:t>
      </w:r>
      <w:r w:rsidRPr="00A703CF">
        <w:t xml:space="preserve">утвержденный приказом управления образования Тымовского муниципального округа Сахалинской области от </w:t>
      </w:r>
      <w:r>
        <w:t>01.10.2020 № 227</w:t>
      </w:r>
      <w:r w:rsidRPr="00A703CF">
        <w:t>, изложив его в новой редакции (прилагается).</w:t>
      </w:r>
    </w:p>
    <w:p w:rsidR="00D9416E" w:rsidRDefault="009E7D4E" w:rsidP="006E054D">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3</w:t>
      </w:r>
      <w:r w:rsidR="00C12E35">
        <w:rPr>
          <w:rFonts w:ascii="Times New Roman" w:hAnsi="Times New Roman" w:cs="Times New Roman"/>
          <w:sz w:val="24"/>
          <w:szCs w:val="24"/>
        </w:rPr>
        <w:t>.</w:t>
      </w:r>
      <w:r w:rsidR="009B4430">
        <w:rPr>
          <w:rFonts w:ascii="Times New Roman" w:hAnsi="Times New Roman" w:cs="Times New Roman"/>
          <w:sz w:val="24"/>
          <w:szCs w:val="24"/>
        </w:rPr>
        <w:t xml:space="preserve"> </w:t>
      </w:r>
      <w:r w:rsidR="00D9416E">
        <w:rPr>
          <w:rFonts w:ascii="Times New Roman" w:eastAsia="Calibri" w:hAnsi="Times New Roman" w:cs="Times New Roman"/>
          <w:sz w:val="24"/>
          <w:szCs w:val="24"/>
        </w:rPr>
        <w:t>Разместить</w:t>
      </w:r>
      <w:r w:rsidR="00D9416E" w:rsidRPr="00EB164C">
        <w:rPr>
          <w:rFonts w:ascii="Times New Roman" w:eastAsia="Calibri" w:hAnsi="Times New Roman" w:cs="Times New Roman"/>
          <w:sz w:val="24"/>
          <w:szCs w:val="24"/>
        </w:rPr>
        <w:t xml:space="preserve"> настоящий </w:t>
      </w:r>
      <w:r w:rsidR="00D9416E" w:rsidRPr="007B588C">
        <w:rPr>
          <w:rFonts w:ascii="Times New Roman" w:eastAsia="Calibri" w:hAnsi="Times New Roman" w:cs="Times New Roman"/>
          <w:sz w:val="24"/>
          <w:szCs w:val="24"/>
        </w:rPr>
        <w:t xml:space="preserve">приказ </w:t>
      </w:r>
      <w:r w:rsidR="00D9416E">
        <w:rPr>
          <w:rFonts w:ascii="Times New Roman" w:eastAsia="Calibri" w:hAnsi="Times New Roman" w:cs="Times New Roman"/>
          <w:sz w:val="24"/>
          <w:szCs w:val="24"/>
        </w:rPr>
        <w:t xml:space="preserve">в информационно-телекоммуникационной сети «Интернет» в сетевом издании «Тымовский вестник» (доменное имя </w:t>
      </w:r>
      <w:r w:rsidR="00D9416E">
        <w:rPr>
          <w:rFonts w:ascii="Times New Roman" w:eastAsia="Calibri" w:hAnsi="Times New Roman" w:cs="Times New Roman"/>
          <w:sz w:val="24"/>
          <w:szCs w:val="24"/>
          <w:lang w:val="en-US"/>
        </w:rPr>
        <w:t>TYMNEWS</w:t>
      </w:r>
      <w:r w:rsidR="00D9416E" w:rsidRPr="007B588C">
        <w:rPr>
          <w:rFonts w:ascii="Times New Roman" w:eastAsia="Calibri" w:hAnsi="Times New Roman" w:cs="Times New Roman"/>
          <w:sz w:val="24"/>
          <w:szCs w:val="24"/>
        </w:rPr>
        <w:t>.</w:t>
      </w:r>
      <w:r w:rsidR="00D9416E">
        <w:rPr>
          <w:rFonts w:ascii="Times New Roman" w:eastAsia="Calibri" w:hAnsi="Times New Roman" w:cs="Times New Roman"/>
          <w:sz w:val="24"/>
          <w:szCs w:val="24"/>
          <w:lang w:val="en-US"/>
        </w:rPr>
        <w:t>RU</w:t>
      </w:r>
      <w:r w:rsidR="00D9416E">
        <w:rPr>
          <w:rFonts w:ascii="Times New Roman" w:eastAsia="Calibri" w:hAnsi="Times New Roman" w:cs="Times New Roman"/>
          <w:sz w:val="24"/>
          <w:szCs w:val="24"/>
        </w:rPr>
        <w:t>)</w:t>
      </w:r>
      <w:r w:rsidR="00D9416E" w:rsidRPr="00EB164C">
        <w:rPr>
          <w:rFonts w:ascii="Times New Roman" w:eastAsia="Calibri" w:hAnsi="Times New Roman" w:cs="Times New Roman"/>
          <w:sz w:val="24"/>
          <w:szCs w:val="24"/>
        </w:rPr>
        <w:t xml:space="preserve"> </w:t>
      </w:r>
      <w:r w:rsidR="00D9416E">
        <w:rPr>
          <w:rFonts w:ascii="Times New Roman" w:eastAsia="Calibri" w:hAnsi="Times New Roman" w:cs="Times New Roman"/>
          <w:sz w:val="24"/>
          <w:szCs w:val="24"/>
        </w:rPr>
        <w:t xml:space="preserve">и </w:t>
      </w:r>
      <w:r w:rsidR="00D9416E" w:rsidRPr="00EB164C">
        <w:rPr>
          <w:rFonts w:ascii="Times New Roman" w:eastAsia="Calibri" w:hAnsi="Times New Roman" w:cs="Times New Roman"/>
          <w:sz w:val="24"/>
          <w:szCs w:val="24"/>
        </w:rPr>
        <w:t>на официальном сайте управления образования Тымовского муниципального округа Сахалинской области и образовательных организаций Тымовского муниципального округа Сахалинской области.</w:t>
      </w:r>
    </w:p>
    <w:p w:rsidR="00A703CF" w:rsidRPr="00A703CF" w:rsidRDefault="00A703CF" w:rsidP="006E054D">
      <w:pPr>
        <w:shd w:val="clear" w:color="auto" w:fill="FFFFFF"/>
        <w:spacing w:after="0" w:line="240" w:lineRule="auto"/>
        <w:ind w:firstLine="708"/>
        <w:jc w:val="both"/>
        <w:rPr>
          <w:rFonts w:ascii="Times New Roman" w:eastAsia="Calibri" w:hAnsi="Times New Roman" w:cs="Times New Roman"/>
          <w:sz w:val="24"/>
          <w:szCs w:val="24"/>
        </w:rPr>
      </w:pPr>
      <w:r w:rsidRPr="00A703CF">
        <w:rPr>
          <w:rFonts w:ascii="Times New Roman" w:eastAsia="Calibri" w:hAnsi="Times New Roman" w:cs="Times New Roman"/>
          <w:sz w:val="24"/>
          <w:szCs w:val="24"/>
        </w:rPr>
        <w:t>4. Контроль за исполнением настоящего приказа оставляю за собой.</w:t>
      </w:r>
    </w:p>
    <w:p w:rsidR="00AC225F" w:rsidRDefault="00AC225F" w:rsidP="006E054D">
      <w:pPr>
        <w:spacing w:after="0" w:line="240" w:lineRule="auto"/>
        <w:rPr>
          <w:rFonts w:ascii="Times New Roman" w:hAnsi="Times New Roman" w:cs="Times New Roman"/>
          <w:sz w:val="24"/>
          <w:szCs w:val="24"/>
        </w:rPr>
      </w:pPr>
    </w:p>
    <w:p w:rsidR="006B339B" w:rsidRDefault="006B339B" w:rsidP="006E054D">
      <w:pPr>
        <w:spacing w:after="0" w:line="240" w:lineRule="auto"/>
        <w:rPr>
          <w:rFonts w:ascii="Times New Roman" w:hAnsi="Times New Roman" w:cs="Times New Roman"/>
          <w:sz w:val="24"/>
          <w:szCs w:val="24"/>
        </w:rPr>
      </w:pPr>
    </w:p>
    <w:p w:rsidR="009E7D4E" w:rsidRDefault="009E7D4E" w:rsidP="006E054D">
      <w:pPr>
        <w:spacing w:after="0" w:line="240" w:lineRule="auto"/>
        <w:rPr>
          <w:rFonts w:ascii="Times New Roman" w:hAnsi="Times New Roman" w:cs="Times New Roman"/>
          <w:sz w:val="24"/>
          <w:szCs w:val="24"/>
        </w:rPr>
      </w:pPr>
    </w:p>
    <w:p w:rsidR="009E7D4E" w:rsidRPr="009E7D4E" w:rsidRDefault="009E7D4E" w:rsidP="006E054D">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Исполняющий обязанности</w:t>
      </w:r>
    </w:p>
    <w:p w:rsidR="009E7D4E" w:rsidRDefault="009E7D4E" w:rsidP="006E054D">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 xml:space="preserve">начальника управления образования </w:t>
      </w:r>
    </w:p>
    <w:p w:rsidR="009E7D4E" w:rsidRDefault="009E7D4E" w:rsidP="006E05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Тымовского муниципального округа</w:t>
      </w:r>
    </w:p>
    <w:p w:rsidR="00A703CF" w:rsidRDefault="009E7D4E" w:rsidP="006E05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Сахалинской области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Н.С. Ботова</w:t>
      </w:r>
    </w:p>
    <w:p w:rsidR="005B153A" w:rsidRPr="00D9050D" w:rsidRDefault="005B153A" w:rsidP="006E054D">
      <w:pPr>
        <w:spacing w:after="0" w:line="240" w:lineRule="auto"/>
        <w:jc w:val="right"/>
        <w:rPr>
          <w:rFonts w:ascii="Times New Roman" w:hAnsi="Times New Roman" w:cs="Times New Roman"/>
          <w:sz w:val="24"/>
          <w:szCs w:val="24"/>
        </w:rPr>
      </w:pPr>
      <w:r w:rsidRPr="00D9050D">
        <w:rPr>
          <w:rFonts w:ascii="Times New Roman" w:hAnsi="Times New Roman" w:cs="Times New Roman"/>
          <w:sz w:val="24"/>
          <w:szCs w:val="24"/>
        </w:rPr>
        <w:t>Приложение</w:t>
      </w:r>
    </w:p>
    <w:p w:rsidR="005B153A" w:rsidRPr="00D9050D" w:rsidRDefault="005B153A" w:rsidP="006E054D">
      <w:pPr>
        <w:spacing w:after="0" w:line="240" w:lineRule="auto"/>
        <w:jc w:val="right"/>
        <w:rPr>
          <w:rFonts w:ascii="Times New Roman" w:hAnsi="Times New Roman" w:cs="Times New Roman"/>
          <w:sz w:val="24"/>
          <w:szCs w:val="24"/>
        </w:rPr>
      </w:pPr>
      <w:r w:rsidRPr="00D9050D">
        <w:rPr>
          <w:rFonts w:ascii="Times New Roman" w:hAnsi="Times New Roman" w:cs="Times New Roman"/>
          <w:sz w:val="24"/>
          <w:szCs w:val="24"/>
        </w:rPr>
        <w:t>к приказу управления образования</w:t>
      </w:r>
    </w:p>
    <w:p w:rsidR="005B153A" w:rsidRDefault="005B153A" w:rsidP="006E0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Тымовского муниципального округа</w:t>
      </w:r>
    </w:p>
    <w:p w:rsidR="005B153A" w:rsidRPr="00D9050D" w:rsidRDefault="005B153A" w:rsidP="006E054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Сахалинской области</w:t>
      </w:r>
    </w:p>
    <w:p w:rsidR="005B153A" w:rsidRPr="00D9050D" w:rsidRDefault="005B153A" w:rsidP="006E054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Pr="00D9050D">
        <w:rPr>
          <w:rFonts w:ascii="Times New Roman" w:hAnsi="Times New Roman" w:cs="Times New Roman"/>
          <w:sz w:val="24"/>
          <w:szCs w:val="24"/>
        </w:rPr>
        <w:t>т</w:t>
      </w:r>
      <w:r>
        <w:rPr>
          <w:rFonts w:ascii="Times New Roman" w:hAnsi="Times New Roman" w:cs="Times New Roman"/>
          <w:sz w:val="24"/>
          <w:szCs w:val="24"/>
        </w:rPr>
        <w:t xml:space="preserve"> </w:t>
      </w:r>
      <w:r w:rsidR="006B339B">
        <w:rPr>
          <w:rFonts w:ascii="Times New Roman" w:hAnsi="Times New Roman" w:cs="Times New Roman"/>
          <w:sz w:val="24"/>
          <w:szCs w:val="24"/>
        </w:rPr>
        <w:t>02.04.</w:t>
      </w:r>
      <w:r w:rsidR="008A7BA0">
        <w:rPr>
          <w:rFonts w:ascii="Times New Roman" w:hAnsi="Times New Roman" w:cs="Times New Roman"/>
          <w:sz w:val="24"/>
          <w:szCs w:val="24"/>
        </w:rPr>
        <w:t xml:space="preserve">2025 </w:t>
      </w:r>
      <w:r w:rsidRPr="00D9050D">
        <w:rPr>
          <w:rFonts w:ascii="Times New Roman" w:hAnsi="Times New Roman" w:cs="Times New Roman"/>
          <w:sz w:val="24"/>
          <w:szCs w:val="24"/>
        </w:rPr>
        <w:t>№</w:t>
      </w:r>
      <w:r>
        <w:rPr>
          <w:rFonts w:ascii="Times New Roman" w:hAnsi="Times New Roman" w:cs="Times New Roman"/>
          <w:sz w:val="24"/>
          <w:szCs w:val="24"/>
        </w:rPr>
        <w:t xml:space="preserve"> </w:t>
      </w:r>
      <w:r w:rsidR="008A7BA0">
        <w:rPr>
          <w:rFonts w:ascii="Times New Roman" w:hAnsi="Times New Roman" w:cs="Times New Roman"/>
          <w:sz w:val="24"/>
          <w:szCs w:val="24"/>
        </w:rPr>
        <w:t>94</w:t>
      </w:r>
      <w:r>
        <w:rPr>
          <w:rFonts w:ascii="Times New Roman" w:hAnsi="Times New Roman" w:cs="Times New Roman"/>
          <w:sz w:val="24"/>
          <w:szCs w:val="24"/>
        </w:rPr>
        <w:t xml:space="preserve"> </w:t>
      </w:r>
    </w:p>
    <w:p w:rsidR="00950371" w:rsidRDefault="00950371" w:rsidP="006E054D">
      <w:pPr>
        <w:spacing w:after="0" w:line="240" w:lineRule="auto"/>
        <w:ind w:left="4248" w:firstLine="708"/>
        <w:rPr>
          <w:rFonts w:ascii="Times New Roman" w:eastAsia="Times New Roman" w:hAnsi="Times New Roman" w:cs="Times New Roman"/>
          <w:sz w:val="24"/>
          <w:szCs w:val="24"/>
          <w:lang w:eastAsia="ru-RU"/>
        </w:rPr>
      </w:pPr>
    </w:p>
    <w:p w:rsidR="00950371" w:rsidRDefault="00950371" w:rsidP="006E054D">
      <w:pPr>
        <w:spacing w:after="0" w:line="240" w:lineRule="auto"/>
        <w:ind w:left="4248" w:firstLine="708"/>
        <w:jc w:val="right"/>
        <w:rPr>
          <w:rFonts w:ascii="Times New Roman" w:eastAsia="Times New Roman" w:hAnsi="Times New Roman" w:cs="Times New Roman"/>
          <w:sz w:val="24"/>
          <w:szCs w:val="24"/>
          <w:lang w:eastAsia="ru-RU"/>
        </w:rPr>
      </w:pPr>
    </w:p>
    <w:p w:rsidR="00950371" w:rsidRDefault="00950371" w:rsidP="006E054D">
      <w:pPr>
        <w:spacing w:after="0" w:line="240" w:lineRule="auto"/>
        <w:rPr>
          <w:rFonts w:ascii="Times New Roman" w:eastAsia="Times New Roman" w:hAnsi="Times New Roman" w:cs="Times New Roman"/>
          <w:sz w:val="24"/>
          <w:szCs w:val="24"/>
          <w:lang w:eastAsia="ru-RU"/>
        </w:rPr>
      </w:pPr>
    </w:p>
    <w:p w:rsidR="00950371" w:rsidRDefault="00950371" w:rsidP="006E054D">
      <w:pPr>
        <w:spacing w:after="0" w:line="240" w:lineRule="auto"/>
        <w:ind w:left="4248" w:firstLine="708"/>
        <w:jc w:val="right"/>
        <w:rPr>
          <w:rFonts w:ascii="Times New Roman" w:eastAsia="Times New Roman" w:hAnsi="Times New Roman" w:cs="Times New Roman"/>
          <w:sz w:val="24"/>
          <w:szCs w:val="24"/>
          <w:lang w:eastAsia="ru-RU"/>
        </w:rPr>
      </w:pPr>
    </w:p>
    <w:p w:rsidR="00C12E35" w:rsidRDefault="00C12E35" w:rsidP="006E054D">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 </w:t>
      </w:r>
    </w:p>
    <w:p w:rsidR="00C12E35" w:rsidRPr="008208B4" w:rsidRDefault="00C12E35" w:rsidP="006E054D">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208B4">
        <w:rPr>
          <w:rFonts w:ascii="Times New Roman" w:eastAsia="Times New Roman" w:hAnsi="Times New Roman" w:cs="Times New Roman"/>
          <w:sz w:val="24"/>
          <w:szCs w:val="24"/>
          <w:lang w:eastAsia="ru-RU"/>
        </w:rPr>
        <w:t xml:space="preserve">риказом управления образования </w:t>
      </w:r>
    </w:p>
    <w:p w:rsidR="00C12E35" w:rsidRDefault="00C12E35" w:rsidP="006E054D">
      <w:pPr>
        <w:spacing w:after="0" w:line="240" w:lineRule="auto"/>
        <w:ind w:left="4248" w:firstLine="708"/>
        <w:jc w:val="right"/>
        <w:rPr>
          <w:rFonts w:ascii="Times New Roman" w:eastAsia="Times New Roman" w:hAnsi="Times New Roman" w:cs="Times New Roman"/>
          <w:sz w:val="24"/>
          <w:szCs w:val="24"/>
          <w:lang w:eastAsia="ru-RU"/>
        </w:rPr>
      </w:pPr>
      <w:r w:rsidRPr="008208B4">
        <w:rPr>
          <w:rFonts w:ascii="Times New Roman" w:eastAsia="Times New Roman" w:hAnsi="Times New Roman" w:cs="Times New Roman"/>
          <w:sz w:val="24"/>
          <w:szCs w:val="24"/>
          <w:lang w:eastAsia="ru-RU"/>
        </w:rPr>
        <w:t xml:space="preserve">МО «Тымовский городской округ» </w:t>
      </w:r>
    </w:p>
    <w:p w:rsidR="00C12E35" w:rsidRDefault="006B339B" w:rsidP="006E054D">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01.10.2020</w:t>
      </w:r>
      <w:r w:rsidR="00C12E35">
        <w:rPr>
          <w:rFonts w:ascii="Times New Roman" w:eastAsia="Times New Roman" w:hAnsi="Times New Roman" w:cs="Times New Roman"/>
          <w:sz w:val="24"/>
          <w:szCs w:val="24"/>
          <w:lang w:eastAsia="ru-RU"/>
        </w:rPr>
        <w:t xml:space="preserve"> №</w:t>
      </w:r>
      <w:r w:rsidR="000840CF">
        <w:rPr>
          <w:rFonts w:ascii="Times New Roman" w:eastAsia="Times New Roman" w:hAnsi="Times New Roman" w:cs="Times New Roman"/>
          <w:sz w:val="24"/>
          <w:szCs w:val="24"/>
          <w:lang w:eastAsia="ru-RU"/>
        </w:rPr>
        <w:t xml:space="preserve"> 227</w:t>
      </w:r>
      <w:r w:rsidR="00C12E35">
        <w:rPr>
          <w:rFonts w:ascii="Times New Roman" w:eastAsia="Times New Roman" w:hAnsi="Times New Roman" w:cs="Times New Roman"/>
          <w:sz w:val="24"/>
          <w:szCs w:val="24"/>
          <w:lang w:eastAsia="ru-RU"/>
        </w:rPr>
        <w:t xml:space="preserve"> </w:t>
      </w:r>
    </w:p>
    <w:p w:rsidR="00C12E35" w:rsidRDefault="00C12E35" w:rsidP="006E054D">
      <w:pPr>
        <w:spacing w:after="0" w:line="240" w:lineRule="auto"/>
        <w:ind w:left="3540" w:firstLine="708"/>
        <w:jc w:val="center"/>
        <w:rPr>
          <w:rFonts w:ascii="Times New Roman" w:eastAsia="Times New Roman" w:hAnsi="Times New Roman" w:cs="Times New Roman"/>
          <w:sz w:val="24"/>
          <w:szCs w:val="24"/>
          <w:lang w:eastAsia="ru-RU"/>
        </w:rPr>
      </w:pPr>
    </w:p>
    <w:p w:rsidR="00C12E35" w:rsidRDefault="00C12E35" w:rsidP="006E054D">
      <w:pPr>
        <w:suppressAutoHyphens/>
        <w:spacing w:after="0" w:line="240" w:lineRule="auto"/>
        <w:contextualSpacing/>
        <w:jc w:val="center"/>
        <w:rPr>
          <w:rFonts w:ascii="Times New Roman" w:hAnsi="Times New Roman" w:cs="Times New Roman"/>
          <w:b/>
          <w:sz w:val="24"/>
          <w:szCs w:val="24"/>
        </w:rPr>
      </w:pPr>
    </w:p>
    <w:p w:rsidR="00C12E35" w:rsidRDefault="00C12E35" w:rsidP="006E054D">
      <w:pPr>
        <w:suppressAutoHyphens/>
        <w:spacing w:after="0" w:line="240" w:lineRule="auto"/>
        <w:contextualSpacing/>
        <w:jc w:val="center"/>
        <w:rPr>
          <w:rFonts w:ascii="Times New Roman" w:hAnsi="Times New Roman" w:cs="Times New Roman"/>
          <w:b/>
          <w:sz w:val="24"/>
          <w:szCs w:val="24"/>
        </w:rPr>
      </w:pPr>
    </w:p>
    <w:p w:rsidR="006926ED" w:rsidRPr="00CB0646" w:rsidRDefault="006926ED" w:rsidP="006E054D">
      <w:pPr>
        <w:suppressAutoHyphens/>
        <w:spacing w:after="0" w:line="240" w:lineRule="auto"/>
        <w:contextualSpacing/>
        <w:jc w:val="center"/>
        <w:rPr>
          <w:rFonts w:ascii="Times New Roman" w:hAnsi="Times New Roman" w:cs="Times New Roman"/>
          <w:b/>
          <w:sz w:val="24"/>
          <w:szCs w:val="24"/>
        </w:rPr>
      </w:pPr>
      <w:r w:rsidRPr="00CB0646">
        <w:rPr>
          <w:rFonts w:ascii="Times New Roman" w:hAnsi="Times New Roman" w:cs="Times New Roman"/>
          <w:b/>
          <w:sz w:val="24"/>
          <w:szCs w:val="24"/>
        </w:rPr>
        <w:t>АДМИНИСТРАТИВНЫЙ РЕГЛАМЕНТ</w:t>
      </w:r>
    </w:p>
    <w:p w:rsidR="006926ED" w:rsidRPr="00CB0646" w:rsidRDefault="009B4430" w:rsidP="006E054D">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w:t>
      </w:r>
      <w:r w:rsidR="00A46161" w:rsidRPr="00CB0646">
        <w:rPr>
          <w:rFonts w:ascii="Times New Roman" w:hAnsi="Times New Roman" w:cs="Times New Roman"/>
          <w:b/>
          <w:sz w:val="24"/>
          <w:szCs w:val="24"/>
        </w:rPr>
        <w:t>ПРЕДОСТАВЛЕНИ</w:t>
      </w:r>
      <w:r>
        <w:rPr>
          <w:rFonts w:ascii="Times New Roman" w:hAnsi="Times New Roman" w:cs="Times New Roman"/>
          <w:b/>
          <w:sz w:val="24"/>
          <w:szCs w:val="24"/>
        </w:rPr>
        <w:t>Ю</w:t>
      </w:r>
      <w:r w:rsidR="00A46161" w:rsidRPr="00CB0646">
        <w:rPr>
          <w:rFonts w:ascii="Times New Roman" w:hAnsi="Times New Roman" w:cs="Times New Roman"/>
          <w:b/>
          <w:sz w:val="24"/>
          <w:szCs w:val="24"/>
        </w:rPr>
        <w:t xml:space="preserve">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p>
    <w:p w:rsidR="006926ED" w:rsidRPr="00CB0646" w:rsidRDefault="006926ED" w:rsidP="006E054D">
      <w:pPr>
        <w:suppressAutoHyphens/>
        <w:spacing w:after="0" w:line="240" w:lineRule="auto"/>
        <w:contextualSpacing/>
        <w:jc w:val="center"/>
        <w:rPr>
          <w:rFonts w:ascii="Times New Roman" w:hAnsi="Times New Roman" w:cs="Times New Roman"/>
          <w:b/>
          <w:sz w:val="24"/>
          <w:szCs w:val="24"/>
        </w:rPr>
      </w:pPr>
    </w:p>
    <w:p w:rsidR="006926ED" w:rsidRPr="00CB0646" w:rsidRDefault="00A46161" w:rsidP="006E054D">
      <w:pPr>
        <w:suppressAutoHyphens/>
        <w:spacing w:after="0" w:line="240" w:lineRule="auto"/>
        <w:contextualSpacing/>
        <w:jc w:val="center"/>
        <w:rPr>
          <w:rFonts w:ascii="Times New Roman" w:hAnsi="Times New Roman" w:cs="Times New Roman"/>
          <w:b/>
          <w:sz w:val="24"/>
          <w:szCs w:val="24"/>
        </w:rPr>
      </w:pPr>
      <w:r w:rsidRPr="00CB0646">
        <w:rPr>
          <w:rFonts w:ascii="Times New Roman" w:hAnsi="Times New Roman" w:cs="Times New Roman"/>
          <w:b/>
          <w:sz w:val="24"/>
          <w:szCs w:val="24"/>
        </w:rPr>
        <w:t>Раздел 1. ОБЩИЕ ПОЛОЖЕНИЯ</w:t>
      </w:r>
    </w:p>
    <w:p w:rsidR="006926ED" w:rsidRPr="00CB0646" w:rsidRDefault="006926ED" w:rsidP="006E054D">
      <w:pPr>
        <w:suppressAutoHyphens/>
        <w:spacing w:after="0" w:line="240" w:lineRule="auto"/>
        <w:contextualSpacing/>
        <w:jc w:val="center"/>
        <w:rPr>
          <w:rFonts w:ascii="Times New Roman" w:hAnsi="Times New Roman" w:cs="Times New Roman"/>
          <w:b/>
          <w:sz w:val="24"/>
          <w:szCs w:val="24"/>
        </w:rPr>
      </w:pPr>
    </w:p>
    <w:p w:rsidR="00090181" w:rsidRPr="00E27427" w:rsidRDefault="00A46161" w:rsidP="006E054D">
      <w:pPr>
        <w:suppressAutoHyphens/>
        <w:spacing w:after="0" w:line="240" w:lineRule="auto"/>
        <w:contextualSpacing/>
        <w:jc w:val="center"/>
        <w:rPr>
          <w:rFonts w:ascii="Times New Roman" w:hAnsi="Times New Roman" w:cs="Times New Roman"/>
          <w:b/>
          <w:i/>
          <w:sz w:val="24"/>
          <w:szCs w:val="24"/>
        </w:rPr>
      </w:pPr>
      <w:r w:rsidRPr="00E27427">
        <w:rPr>
          <w:rFonts w:ascii="Times New Roman" w:hAnsi="Times New Roman" w:cs="Times New Roman"/>
          <w:b/>
          <w:i/>
          <w:sz w:val="24"/>
          <w:szCs w:val="24"/>
        </w:rPr>
        <w:t>1.1. Предмет регулирования административного регламента</w:t>
      </w:r>
    </w:p>
    <w:p w:rsidR="006926ED" w:rsidRPr="00CB0646" w:rsidRDefault="006926ED" w:rsidP="006E054D">
      <w:pPr>
        <w:suppressAutoHyphens/>
        <w:spacing w:after="0" w:line="240" w:lineRule="auto"/>
        <w:ind w:firstLine="709"/>
        <w:contextualSpacing/>
        <w:jc w:val="both"/>
        <w:rPr>
          <w:rFonts w:ascii="Times New Roman" w:hAnsi="Times New Roman" w:cs="Times New Roman"/>
          <w:sz w:val="24"/>
          <w:szCs w:val="24"/>
        </w:rPr>
      </w:pPr>
    </w:p>
    <w:p w:rsidR="00090181" w:rsidRPr="00CB0646" w:rsidRDefault="00A46161" w:rsidP="006E054D">
      <w:pPr>
        <w:suppressAutoHyphens/>
        <w:spacing w:after="0" w:line="240" w:lineRule="auto"/>
        <w:ind w:firstLine="709"/>
        <w:contextualSpacing/>
        <w:jc w:val="both"/>
        <w:rPr>
          <w:rFonts w:ascii="Times New Roman" w:hAnsi="Times New Roman" w:cs="Times New Roman"/>
          <w:sz w:val="24"/>
          <w:szCs w:val="24"/>
        </w:rPr>
      </w:pPr>
      <w:r w:rsidRPr="00CB0646">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(далее - административный регламент). </w:t>
      </w:r>
    </w:p>
    <w:p w:rsidR="006926ED" w:rsidRPr="00CB0646" w:rsidRDefault="006926ED" w:rsidP="006E054D">
      <w:pPr>
        <w:suppressAutoHyphens/>
        <w:spacing w:after="0" w:line="240" w:lineRule="auto"/>
        <w:contextualSpacing/>
        <w:jc w:val="center"/>
        <w:rPr>
          <w:rFonts w:ascii="Times New Roman" w:hAnsi="Times New Roman" w:cs="Times New Roman"/>
          <w:b/>
          <w:sz w:val="24"/>
          <w:szCs w:val="24"/>
        </w:rPr>
      </w:pPr>
    </w:p>
    <w:p w:rsidR="00147DA4" w:rsidRPr="00E27427" w:rsidRDefault="00A46161" w:rsidP="006E054D">
      <w:pPr>
        <w:suppressAutoHyphens/>
        <w:spacing w:after="0" w:line="240" w:lineRule="auto"/>
        <w:contextualSpacing/>
        <w:jc w:val="center"/>
        <w:rPr>
          <w:rFonts w:ascii="Times New Roman" w:hAnsi="Times New Roman" w:cs="Times New Roman"/>
          <w:b/>
          <w:i/>
          <w:sz w:val="24"/>
          <w:szCs w:val="24"/>
        </w:rPr>
      </w:pPr>
      <w:r w:rsidRPr="00E27427">
        <w:rPr>
          <w:rFonts w:ascii="Times New Roman" w:hAnsi="Times New Roman" w:cs="Times New Roman"/>
          <w:b/>
          <w:i/>
          <w:sz w:val="24"/>
          <w:szCs w:val="24"/>
        </w:rPr>
        <w:t>1.2. Круг заявителей</w:t>
      </w:r>
    </w:p>
    <w:p w:rsidR="00EF0717" w:rsidRPr="00E27427" w:rsidRDefault="00EF0717" w:rsidP="006E054D">
      <w:pPr>
        <w:suppressAutoHyphens/>
        <w:spacing w:after="0" w:line="240" w:lineRule="auto"/>
        <w:contextualSpacing/>
        <w:jc w:val="center"/>
        <w:rPr>
          <w:rFonts w:ascii="Times New Roman" w:hAnsi="Times New Roman" w:cs="Times New Roman"/>
          <w:b/>
          <w:i/>
          <w:sz w:val="24"/>
          <w:szCs w:val="24"/>
        </w:rPr>
      </w:pPr>
    </w:p>
    <w:p w:rsidR="00D07A45" w:rsidRPr="00CB0646" w:rsidRDefault="00A46161" w:rsidP="006E054D">
      <w:pPr>
        <w:suppressAutoHyphens/>
        <w:spacing w:after="0" w:line="240" w:lineRule="auto"/>
        <w:ind w:firstLine="709"/>
        <w:contextualSpacing/>
        <w:jc w:val="both"/>
        <w:rPr>
          <w:rFonts w:ascii="Times New Roman" w:hAnsi="Times New Roman" w:cs="Times New Roman"/>
          <w:sz w:val="24"/>
          <w:szCs w:val="24"/>
        </w:rPr>
      </w:pPr>
      <w:r w:rsidRPr="00CB0646">
        <w:rPr>
          <w:rFonts w:ascii="Times New Roman" w:hAnsi="Times New Roman" w:cs="Times New Roman"/>
          <w:sz w:val="24"/>
          <w:szCs w:val="24"/>
        </w:rPr>
        <w:t>1.2.1. Заявителями являются физические и юридические лица, заинтересованные в информации о результатах сданных экзаменов, тестирования и иных вступительных испытаний, а также о зачислении в образовательную организацию (далее – заявители).</w:t>
      </w:r>
    </w:p>
    <w:p w:rsidR="006926ED" w:rsidRPr="00CB0646" w:rsidRDefault="00A46161" w:rsidP="006E054D">
      <w:pPr>
        <w:suppressAutoHyphens/>
        <w:spacing w:after="0" w:line="240" w:lineRule="auto"/>
        <w:ind w:firstLine="709"/>
        <w:contextualSpacing/>
        <w:jc w:val="both"/>
        <w:rPr>
          <w:rFonts w:ascii="Times New Roman" w:hAnsi="Times New Roman" w:cs="Times New Roman"/>
          <w:sz w:val="24"/>
          <w:szCs w:val="24"/>
        </w:rPr>
      </w:pPr>
      <w:r w:rsidRPr="00CB0646">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лица, в соответствии с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
    <w:p w:rsidR="006926ED" w:rsidRPr="00CB0646" w:rsidRDefault="006926ED" w:rsidP="006E054D">
      <w:pPr>
        <w:suppressAutoHyphens/>
        <w:spacing w:after="0" w:line="240" w:lineRule="auto"/>
        <w:ind w:firstLine="709"/>
        <w:contextualSpacing/>
        <w:jc w:val="both"/>
        <w:rPr>
          <w:rFonts w:ascii="Times New Roman" w:hAnsi="Times New Roman" w:cs="Times New Roman"/>
          <w:sz w:val="24"/>
          <w:szCs w:val="24"/>
        </w:rPr>
      </w:pPr>
    </w:p>
    <w:p w:rsidR="00147DA4" w:rsidRPr="00E27427" w:rsidRDefault="00A46161" w:rsidP="006E054D">
      <w:pPr>
        <w:suppressAutoHyphens/>
        <w:spacing w:after="0" w:line="240" w:lineRule="auto"/>
        <w:ind w:firstLine="709"/>
        <w:contextualSpacing/>
        <w:jc w:val="center"/>
        <w:rPr>
          <w:rFonts w:ascii="Times New Roman" w:hAnsi="Times New Roman" w:cs="Times New Roman"/>
          <w:b/>
          <w:i/>
          <w:sz w:val="24"/>
          <w:szCs w:val="24"/>
        </w:rPr>
      </w:pPr>
      <w:r w:rsidRPr="00E27427">
        <w:rPr>
          <w:rFonts w:ascii="Times New Roman" w:hAnsi="Times New Roman" w:cs="Times New Roman"/>
          <w:b/>
          <w:i/>
          <w:sz w:val="24"/>
          <w:szCs w:val="24"/>
        </w:rPr>
        <w:t>1.3. Требования к порядку информирования о порядке предоставления муниципальной услуги</w:t>
      </w:r>
    </w:p>
    <w:p w:rsidR="00EF0717" w:rsidRPr="00CB0646" w:rsidRDefault="00EF0717" w:rsidP="006E054D">
      <w:pPr>
        <w:suppressAutoHyphens/>
        <w:spacing w:after="0" w:line="240" w:lineRule="auto"/>
        <w:ind w:firstLine="567"/>
        <w:contextualSpacing/>
        <w:jc w:val="center"/>
        <w:rPr>
          <w:rFonts w:ascii="Times New Roman" w:hAnsi="Times New Roman" w:cs="Times New Roman"/>
          <w:sz w:val="24"/>
          <w:szCs w:val="24"/>
        </w:rPr>
      </w:pPr>
    </w:p>
    <w:p w:rsidR="006926ED" w:rsidRPr="00CB0646" w:rsidRDefault="00A46161" w:rsidP="006E054D">
      <w:pPr>
        <w:suppressAutoHyphens/>
        <w:spacing w:after="0" w:line="240" w:lineRule="auto"/>
        <w:ind w:firstLine="709"/>
        <w:contextualSpacing/>
        <w:jc w:val="both"/>
        <w:rPr>
          <w:rFonts w:ascii="Times New Roman" w:hAnsi="Times New Roman" w:cs="Times New Roman"/>
          <w:sz w:val="24"/>
          <w:szCs w:val="24"/>
        </w:rPr>
      </w:pPr>
      <w:r w:rsidRPr="00CB0646">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090181" w:rsidRPr="00CB0646" w:rsidRDefault="00090181" w:rsidP="006E054D">
      <w:pPr>
        <w:suppressAutoHyphens/>
        <w:spacing w:after="0" w:line="240" w:lineRule="auto"/>
        <w:ind w:firstLine="709"/>
        <w:contextualSpacing/>
        <w:jc w:val="both"/>
        <w:rPr>
          <w:rFonts w:ascii="Times New Roman" w:hAnsi="Times New Roman" w:cs="Times New Roman"/>
          <w:b/>
          <w:i/>
          <w:sz w:val="24"/>
          <w:szCs w:val="24"/>
        </w:rPr>
      </w:pPr>
      <w:r w:rsidRPr="00CB0646">
        <w:rPr>
          <w:rFonts w:ascii="Times New Roman" w:eastAsia="Calibri" w:hAnsi="Times New Roman" w:cs="Times New Roman"/>
          <w:sz w:val="24"/>
          <w:szCs w:val="24"/>
        </w:rPr>
        <w:t>- при личном обращен</w:t>
      </w:r>
      <w:r w:rsidR="005B153A">
        <w:rPr>
          <w:rFonts w:ascii="Times New Roman" w:eastAsia="Calibri" w:hAnsi="Times New Roman" w:cs="Times New Roman"/>
          <w:sz w:val="24"/>
          <w:szCs w:val="24"/>
        </w:rPr>
        <w:t>ии в управление образования Тымовского муниципального округа Сахалинской области</w:t>
      </w:r>
      <w:r w:rsidRPr="00CB0646">
        <w:rPr>
          <w:rFonts w:ascii="Times New Roman" w:eastAsia="Calibri" w:hAnsi="Times New Roman" w:cs="Times New Roman"/>
          <w:sz w:val="24"/>
          <w:szCs w:val="24"/>
        </w:rPr>
        <w:t>, предоставляющий муниципальную услугу (далее – Управление) по адресу: 694400, пгт. Тымовское Сахалинской области, ул. Парковая, 9, с 09.00 час.  до 13.00 час</w:t>
      </w:r>
      <w:r w:rsidR="00696F5E" w:rsidRPr="00CB0646">
        <w:rPr>
          <w:rFonts w:ascii="Times New Roman" w:eastAsia="Calibri" w:hAnsi="Times New Roman" w:cs="Times New Roman"/>
          <w:sz w:val="24"/>
          <w:szCs w:val="24"/>
        </w:rPr>
        <w:t>,</w:t>
      </w:r>
      <w:r w:rsidRPr="00CB0646">
        <w:rPr>
          <w:rFonts w:ascii="Times New Roman" w:eastAsia="Calibri" w:hAnsi="Times New Roman" w:cs="Times New Roman"/>
          <w:sz w:val="24"/>
          <w:szCs w:val="24"/>
        </w:rPr>
        <w:t xml:space="preserve"> и с 14.00 час. 17.00 </w:t>
      </w:r>
      <w:proofErr w:type="gramStart"/>
      <w:r w:rsidRPr="00CB0646">
        <w:rPr>
          <w:rFonts w:ascii="Times New Roman" w:eastAsia="Calibri" w:hAnsi="Times New Roman" w:cs="Times New Roman"/>
          <w:sz w:val="24"/>
          <w:szCs w:val="24"/>
        </w:rPr>
        <w:t>час.;</w:t>
      </w:r>
      <w:proofErr w:type="gramEnd"/>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lastRenderedPageBreak/>
        <w:t>- при обращении с использованием средств телефонной связи по номерам телефонов 8(42447)91-0-68, 8(42447)91-0-73;</w:t>
      </w:r>
    </w:p>
    <w:p w:rsidR="005B153A" w:rsidRPr="00FD44A3"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xml:space="preserve">- при письменном обращении в Управление по почте по адресу пгт. Тымовское Сахалинской области, ул. Парковая, 9, либо в электронном виде по адресу электронной почты </w:t>
      </w:r>
      <w:proofErr w:type="spellStart"/>
      <w:r w:rsidR="005B153A" w:rsidRPr="00AA52FA">
        <w:rPr>
          <w:rFonts w:ascii="Times New Roman" w:eastAsia="Times New Roman" w:hAnsi="Times New Roman" w:cs="Times New Roman"/>
          <w:sz w:val="24"/>
          <w:szCs w:val="24"/>
          <w:lang w:val="en-US" w:eastAsia="ru-RU"/>
        </w:rPr>
        <w:t>tymovsk</w:t>
      </w:r>
      <w:proofErr w:type="spellEnd"/>
      <w:r w:rsidR="005B153A" w:rsidRPr="00AA52FA">
        <w:rPr>
          <w:rFonts w:ascii="Times New Roman" w:eastAsia="Times New Roman" w:hAnsi="Times New Roman" w:cs="Times New Roman"/>
          <w:sz w:val="24"/>
          <w:szCs w:val="24"/>
          <w:lang w:eastAsia="ru-RU"/>
        </w:rPr>
        <w:t>-</w:t>
      </w:r>
      <w:proofErr w:type="spellStart"/>
      <w:r w:rsidR="005B153A" w:rsidRPr="00AA52FA">
        <w:rPr>
          <w:rFonts w:ascii="Times New Roman" w:eastAsia="Times New Roman" w:hAnsi="Times New Roman" w:cs="Times New Roman"/>
          <w:sz w:val="24"/>
          <w:szCs w:val="24"/>
          <w:lang w:val="en-US" w:eastAsia="ru-RU"/>
        </w:rPr>
        <w:t>uo</w:t>
      </w:r>
      <w:proofErr w:type="spellEnd"/>
      <w:r w:rsidR="005B153A" w:rsidRPr="00AA52FA">
        <w:rPr>
          <w:rFonts w:ascii="Times New Roman" w:eastAsia="Times New Roman" w:hAnsi="Times New Roman" w:cs="Times New Roman"/>
          <w:sz w:val="24"/>
          <w:szCs w:val="24"/>
          <w:lang w:eastAsia="ru-RU"/>
        </w:rPr>
        <w:t>@</w:t>
      </w:r>
      <w:proofErr w:type="spellStart"/>
      <w:r w:rsidR="005B153A" w:rsidRPr="00AA52FA">
        <w:rPr>
          <w:rFonts w:ascii="Times New Roman" w:eastAsia="Times New Roman" w:hAnsi="Times New Roman" w:cs="Times New Roman"/>
          <w:sz w:val="24"/>
          <w:szCs w:val="24"/>
          <w:lang w:val="en-US" w:eastAsia="ru-RU"/>
        </w:rPr>
        <w:t>sakhalin</w:t>
      </w:r>
      <w:proofErr w:type="spellEnd"/>
      <w:r w:rsidR="005B153A" w:rsidRPr="00AA52FA">
        <w:rPr>
          <w:rFonts w:ascii="Times New Roman" w:eastAsia="Times New Roman" w:hAnsi="Times New Roman" w:cs="Times New Roman"/>
          <w:sz w:val="24"/>
          <w:szCs w:val="24"/>
          <w:lang w:eastAsia="ru-RU"/>
        </w:rPr>
        <w:t>.</w:t>
      </w:r>
      <w:proofErr w:type="spellStart"/>
      <w:r w:rsidR="005B153A" w:rsidRPr="00AA52FA">
        <w:rPr>
          <w:rFonts w:ascii="Times New Roman" w:eastAsia="Times New Roman" w:hAnsi="Times New Roman" w:cs="Times New Roman"/>
          <w:sz w:val="24"/>
          <w:szCs w:val="24"/>
          <w:lang w:val="en-US" w:eastAsia="ru-RU"/>
        </w:rPr>
        <w:t>gov</w:t>
      </w:r>
      <w:proofErr w:type="spellEnd"/>
      <w:r w:rsidR="005B153A" w:rsidRPr="00AA52FA">
        <w:rPr>
          <w:rFonts w:ascii="Times New Roman" w:eastAsia="Times New Roman" w:hAnsi="Times New Roman" w:cs="Times New Roman"/>
          <w:sz w:val="24"/>
          <w:szCs w:val="24"/>
          <w:lang w:eastAsia="ru-RU"/>
        </w:rPr>
        <w:t>.</w:t>
      </w:r>
      <w:proofErr w:type="spellStart"/>
      <w:r w:rsidR="005B153A" w:rsidRPr="00AA52FA">
        <w:rPr>
          <w:rFonts w:ascii="Times New Roman" w:eastAsia="Times New Roman" w:hAnsi="Times New Roman" w:cs="Times New Roman"/>
          <w:sz w:val="24"/>
          <w:szCs w:val="24"/>
          <w:lang w:val="en-US" w:eastAsia="ru-RU"/>
        </w:rPr>
        <w:t>ru</w:t>
      </w:r>
      <w:proofErr w:type="spellEnd"/>
      <w:r w:rsidR="005B153A" w:rsidRPr="00FD44A3">
        <w:rPr>
          <w:rFonts w:ascii="Times New Roman" w:eastAsia="Calibri" w:hAnsi="Times New Roman" w:cs="Times New Roman"/>
          <w:sz w:val="24"/>
          <w:szCs w:val="24"/>
        </w:rPr>
        <w:t>;</w:t>
      </w:r>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посредством размещения сведений:</w:t>
      </w:r>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xml:space="preserve">а) на официальном Интернет-сайте: </w:t>
      </w:r>
      <w:r w:rsidR="005B153A" w:rsidRPr="00AA52FA">
        <w:rPr>
          <w:rFonts w:ascii="Times New Roman" w:eastAsia="Calibri" w:hAnsi="Times New Roman" w:cs="Times New Roman"/>
          <w:sz w:val="24"/>
          <w:szCs w:val="24"/>
        </w:rPr>
        <w:t>https://tymovsk-uo.ru/</w:t>
      </w:r>
      <w:r w:rsidRPr="00CB0646">
        <w:rPr>
          <w:rFonts w:ascii="Times New Roman" w:eastAsia="Calibri" w:hAnsi="Times New Roman" w:cs="Times New Roman"/>
          <w:sz w:val="24"/>
          <w:szCs w:val="24"/>
        </w:rPr>
        <w:t>;</w:t>
      </w:r>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xml:space="preserve">б) 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5" w:history="1">
        <w:r w:rsidRPr="00CB0646">
          <w:rPr>
            <w:rFonts w:ascii="Times New Roman" w:eastAsia="Calibri" w:hAnsi="Times New Roman" w:cs="Times New Roman"/>
            <w:sz w:val="24"/>
            <w:szCs w:val="24"/>
          </w:rPr>
          <w:t>https://uslugi.admsakhalin.ru</w:t>
        </w:r>
      </w:hyperlink>
      <w:r w:rsidRPr="00CB0646">
        <w:rPr>
          <w:rFonts w:ascii="Times New Roman" w:eastAsia="Calibri" w:hAnsi="Times New Roman" w:cs="Times New Roman"/>
          <w:sz w:val="24"/>
          <w:szCs w:val="24"/>
        </w:rPr>
        <w:t>;</w:t>
      </w:r>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xml:space="preserve">в) в федеральной государственной информационной системе «Единый портал государственных и муниципальных услуг (функций)» (далее – ЕПГУ) </w:t>
      </w:r>
      <w:hyperlink r:id="rId6" w:history="1">
        <w:r w:rsidRPr="00CB0646">
          <w:rPr>
            <w:rFonts w:ascii="Times New Roman" w:eastAsia="Calibri" w:hAnsi="Times New Roman" w:cs="Times New Roman"/>
            <w:sz w:val="24"/>
            <w:szCs w:val="24"/>
          </w:rPr>
          <w:t>www.gosuslugi.ru</w:t>
        </w:r>
      </w:hyperlink>
      <w:r w:rsidRPr="00CB0646">
        <w:rPr>
          <w:rFonts w:ascii="Times New Roman" w:eastAsia="Calibri" w:hAnsi="Times New Roman" w:cs="Times New Roman"/>
          <w:sz w:val="24"/>
          <w:szCs w:val="24"/>
        </w:rPr>
        <w:t>;</w:t>
      </w:r>
    </w:p>
    <w:p w:rsidR="00090181" w:rsidRPr="00CB0646" w:rsidRDefault="00090181"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г) на информационном стенде, расположенном в Управлении;</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1.3.2. Сведения о ходе предоставления муниципальной услуги сообщаются заявителям:</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при личном обращении в Управление;</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при обращении в Управление с использованием средств телефонной связи;</w:t>
      </w:r>
    </w:p>
    <w:p w:rsidR="00D07A45"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при письменном обращении в Управление по почте либо в электронном виде.</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1.3.3. Информирование проводится в форме:</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устного информирования;</w:t>
      </w:r>
    </w:p>
    <w:p w:rsidR="00D07A45"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письменного информирования.</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 xml:space="preserve">1.3.3.1. Устное информирование осуществляется специалистами Управления и (или) </w:t>
      </w:r>
      <w:r w:rsidR="00BD3890">
        <w:rPr>
          <w:rFonts w:ascii="Times New Roman" w:eastAsia="Calibri" w:hAnsi="Times New Roman" w:cs="Times New Roman"/>
          <w:sz w:val="24"/>
          <w:szCs w:val="24"/>
        </w:rPr>
        <w:t>многофункциональным центром предоставления государственных и муниципальных услуг (далее – МФЦ)</w:t>
      </w:r>
      <w:r w:rsidRPr="00CB0646">
        <w:rPr>
          <w:rFonts w:ascii="Times New Roman" w:eastAsia="Calibri" w:hAnsi="Times New Roman" w:cs="Times New Roman"/>
          <w:sz w:val="24"/>
          <w:szCs w:val="24"/>
        </w:rPr>
        <w:t xml:space="preserve"> при обращении заявителей за информацией лично или по телефону.</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E2742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1.3.3.2. При ответах на телефонные звонки специалисты Управления подробно, в корректной форме информируют обратившихся заявителей по интересующим их вопросам. Ответ должен начинаться с информации о наименовании Управления, в который обратился заявитель, фамилии, имени, отчестве и должности специалиста, принявшего телефонный звонок.</w:t>
      </w:r>
    </w:p>
    <w:p w:rsidR="00E2742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При устном обращении заявителя (по телефону) специалисты Управления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Управлении.</w:t>
      </w:r>
    </w:p>
    <w:p w:rsidR="00EF0717" w:rsidRPr="00CB0646"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EF0717" w:rsidRDefault="00EF0717" w:rsidP="006E05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27427" w:rsidRPr="00CB0646" w:rsidRDefault="00A46161" w:rsidP="006E054D">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1.3.4. Информация, указанная в пунктах 1.3.1-1.3.2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00BD3890">
        <w:rPr>
          <w:rFonts w:ascii="Times New Roman" w:hAnsi="Times New Roman" w:cs="Times New Roman"/>
          <w:sz w:val="24"/>
          <w:szCs w:val="24"/>
        </w:rPr>
        <w:t>Управлением</w:t>
      </w:r>
      <w:r w:rsidRPr="00CB0646">
        <w:rPr>
          <w:rFonts w:ascii="Times New Roman" w:hAnsi="Times New Roman" w:cs="Times New Roman"/>
          <w:sz w:val="24"/>
          <w:szCs w:val="24"/>
        </w:rPr>
        <w:t xml:space="preserve"> на информационном стенде </w:t>
      </w:r>
      <w:r w:rsidR="006926ED" w:rsidRPr="00CB0646">
        <w:rPr>
          <w:rFonts w:ascii="Times New Roman" w:hAnsi="Times New Roman" w:cs="Times New Roman"/>
          <w:sz w:val="24"/>
          <w:szCs w:val="24"/>
        </w:rPr>
        <w:t>Управления</w:t>
      </w:r>
      <w:r w:rsidRPr="00CB0646">
        <w:rPr>
          <w:rFonts w:ascii="Times New Roman" w:hAnsi="Times New Roman" w:cs="Times New Roman"/>
          <w:sz w:val="24"/>
          <w:szCs w:val="24"/>
        </w:rPr>
        <w:t>, официальном Интернет-сайте, РПГУ и ЕПГУ.</w:t>
      </w:r>
    </w:p>
    <w:p w:rsidR="00E27427" w:rsidRPr="00CB0646" w:rsidRDefault="00A46161" w:rsidP="006E054D">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1.3.5. Информирование заявителей специалистами </w:t>
      </w:r>
      <w:r w:rsidR="00BD3890">
        <w:rPr>
          <w:rFonts w:ascii="Times New Roman" w:hAnsi="Times New Roman" w:cs="Times New Roman"/>
          <w:sz w:val="24"/>
          <w:szCs w:val="24"/>
        </w:rPr>
        <w:t>МФЦ</w:t>
      </w:r>
      <w:r w:rsidRPr="00CB0646">
        <w:rPr>
          <w:rFonts w:ascii="Times New Roman" w:hAnsi="Times New Roman" w:cs="Times New Roman"/>
          <w:sz w:val="24"/>
          <w:szCs w:val="24"/>
        </w:rPr>
        <w:t xml:space="preserve"> и размещение информации о предоставлении муниципальной услуги в МФЦ осуществляется при наличии соглашения о взаимодействии между </w:t>
      </w:r>
      <w:r w:rsidR="006926ED" w:rsidRPr="00CB0646">
        <w:rPr>
          <w:rFonts w:ascii="Times New Roman" w:hAnsi="Times New Roman" w:cs="Times New Roman"/>
          <w:sz w:val="24"/>
          <w:szCs w:val="24"/>
        </w:rPr>
        <w:t>Управлением</w:t>
      </w:r>
      <w:r w:rsidRPr="00CB0646">
        <w:rPr>
          <w:rFonts w:ascii="Times New Roman" w:hAnsi="Times New Roman" w:cs="Times New Roman"/>
          <w:sz w:val="24"/>
          <w:szCs w:val="24"/>
        </w:rPr>
        <w:t xml:space="preserve">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6926ED" w:rsidRPr="00CB0646">
        <w:rPr>
          <w:rFonts w:ascii="Times New Roman" w:hAnsi="Times New Roman" w:cs="Times New Roman"/>
          <w:sz w:val="24"/>
          <w:szCs w:val="24"/>
        </w:rPr>
        <w:t xml:space="preserve"> соглашения и нормативных актов </w:t>
      </w:r>
      <w:r w:rsidRPr="00CB0646">
        <w:rPr>
          <w:rFonts w:ascii="Times New Roman" w:hAnsi="Times New Roman" w:cs="Times New Roman"/>
          <w:sz w:val="24"/>
          <w:szCs w:val="24"/>
        </w:rPr>
        <w:t>МФЦ.</w:t>
      </w:r>
    </w:p>
    <w:p w:rsidR="00EF0717" w:rsidRPr="00CB0646" w:rsidRDefault="00EF0717" w:rsidP="006E054D">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CB0646">
        <w:rPr>
          <w:rFonts w:ascii="Times New Roman" w:eastAsia="Calibri" w:hAnsi="Times New Roman" w:cs="Times New Roman"/>
          <w:sz w:val="24"/>
          <w:szCs w:val="24"/>
        </w:rPr>
        <w:t>1.3.6. На ЕПГУ и РПГУ размещается следующая информация:</w:t>
      </w:r>
    </w:p>
    <w:p w:rsidR="00EF0717" w:rsidRPr="00CB0646" w:rsidRDefault="00EF0717" w:rsidP="006E054D">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CB0646">
        <w:rPr>
          <w:rFonts w:ascii="Times New Roman" w:eastAsia="Calibr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0717" w:rsidRPr="00CB0646" w:rsidRDefault="00EF0717" w:rsidP="006E054D">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CB0646">
        <w:rPr>
          <w:rFonts w:ascii="Times New Roman" w:eastAsia="Calibri" w:hAnsi="Times New Roman" w:cs="Times New Roman"/>
          <w:sz w:val="24"/>
          <w:szCs w:val="24"/>
        </w:rPr>
        <w:t>2) круг заявителей;</w:t>
      </w:r>
    </w:p>
    <w:p w:rsidR="00EF0717" w:rsidRPr="00CB0646" w:rsidRDefault="00EF0717" w:rsidP="006E054D">
      <w:pPr>
        <w:widowControl w:val="0"/>
        <w:autoSpaceDE w:val="0"/>
        <w:autoSpaceDN w:val="0"/>
        <w:spacing w:after="0" w:line="240" w:lineRule="auto"/>
        <w:ind w:firstLine="709"/>
        <w:outlineLvl w:val="1"/>
        <w:rPr>
          <w:rFonts w:ascii="Times New Roman" w:eastAsia="Calibri" w:hAnsi="Times New Roman" w:cs="Times New Roman"/>
          <w:sz w:val="24"/>
          <w:szCs w:val="24"/>
        </w:rPr>
      </w:pPr>
      <w:r w:rsidRPr="00CB0646">
        <w:rPr>
          <w:rFonts w:ascii="Times New Roman" w:eastAsia="Calibri" w:hAnsi="Times New Roman" w:cs="Times New Roman"/>
          <w:sz w:val="24"/>
          <w:szCs w:val="24"/>
        </w:rPr>
        <w:t>3) срок предоставления муниципальной услуги;</w:t>
      </w:r>
    </w:p>
    <w:p w:rsidR="00EF0717" w:rsidRPr="00CB0646" w:rsidRDefault="00EF0717" w:rsidP="006E054D">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CB0646">
        <w:rPr>
          <w:rFonts w:ascii="Times New Roman" w:eastAsia="Calibri"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EF0717" w:rsidRPr="00CB0646" w:rsidRDefault="00EF0717" w:rsidP="006E054D">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CB0646">
        <w:rPr>
          <w:rFonts w:ascii="Times New Roman" w:eastAsia="Calibri" w:hAnsi="Times New Roman" w:cs="Times New Roman"/>
          <w:sz w:val="24"/>
          <w:szCs w:val="24"/>
        </w:rPr>
        <w:t>5) исчерпывающий перечень оснований для приостановлении или отказа в предоставлении муниципальной услуги;</w:t>
      </w:r>
    </w:p>
    <w:p w:rsidR="00EF0717" w:rsidRPr="00CB0646" w:rsidRDefault="00EF0717" w:rsidP="006E054D">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CB0646">
        <w:rPr>
          <w:rFonts w:ascii="Times New Roman" w:eastAsia="Calibri"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0717" w:rsidRPr="00CB0646" w:rsidRDefault="00EF0717" w:rsidP="006E054D">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CB0646">
        <w:rPr>
          <w:rFonts w:ascii="Times New Roman" w:eastAsia="Calibri" w:hAnsi="Times New Roman" w:cs="Times New Roman"/>
          <w:sz w:val="24"/>
          <w:szCs w:val="24"/>
        </w:rPr>
        <w:t>7) формы заявлений (уведомлений, сообщений), используемые при предоставлении муниципальной услуги.</w:t>
      </w:r>
    </w:p>
    <w:p w:rsidR="00EF0717" w:rsidRPr="00CB0646" w:rsidRDefault="00EF0717" w:rsidP="006E054D">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CB0646">
        <w:rPr>
          <w:rFonts w:ascii="Times New Roman" w:eastAsia="Calibri" w:hAnsi="Times New Roman" w:cs="Times New Roman"/>
          <w:sz w:val="24"/>
          <w:szCs w:val="24"/>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EF0717" w:rsidRPr="00CB0646" w:rsidRDefault="00EF0717" w:rsidP="006E054D">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CB0646">
        <w:rPr>
          <w:rFonts w:ascii="Times New Roman" w:eastAsia="Calibr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0717" w:rsidRPr="00CB0646" w:rsidRDefault="00EF0717" w:rsidP="006E054D">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p>
    <w:p w:rsidR="006926ED" w:rsidRPr="00CB0646" w:rsidRDefault="00A46161" w:rsidP="006E054D">
      <w:pPr>
        <w:widowControl w:val="0"/>
        <w:autoSpaceDE w:val="0"/>
        <w:autoSpaceDN w:val="0"/>
        <w:spacing w:after="0" w:line="240" w:lineRule="auto"/>
        <w:ind w:firstLine="709"/>
        <w:jc w:val="center"/>
        <w:rPr>
          <w:rFonts w:ascii="Times New Roman" w:hAnsi="Times New Roman" w:cs="Times New Roman"/>
          <w:b/>
          <w:sz w:val="24"/>
          <w:szCs w:val="24"/>
        </w:rPr>
      </w:pPr>
      <w:r w:rsidRPr="00CB0646">
        <w:rPr>
          <w:rFonts w:ascii="Times New Roman" w:hAnsi="Times New Roman" w:cs="Times New Roman"/>
          <w:b/>
          <w:sz w:val="24"/>
          <w:szCs w:val="24"/>
        </w:rPr>
        <w:t>Раздел 2. СТАНДАРТ ПРЕДОСТАВЛЕНИЯ 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2.1. Наименование 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sz w:val="24"/>
          <w:szCs w:val="24"/>
        </w:rPr>
      </w:pP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Наименование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p>
    <w:p w:rsidR="00C12E35" w:rsidRDefault="00C12E35" w:rsidP="006E054D">
      <w:pPr>
        <w:widowControl w:val="0"/>
        <w:autoSpaceDE w:val="0"/>
        <w:autoSpaceDN w:val="0"/>
        <w:spacing w:after="0" w:line="240" w:lineRule="auto"/>
        <w:jc w:val="both"/>
        <w:rPr>
          <w:rFonts w:ascii="Times New Roman" w:hAnsi="Times New Roman" w:cs="Times New Roman"/>
          <w:sz w:val="24"/>
          <w:szCs w:val="24"/>
        </w:rPr>
      </w:pPr>
    </w:p>
    <w:p w:rsidR="006B339B" w:rsidRDefault="006B339B" w:rsidP="006E054D">
      <w:pPr>
        <w:widowControl w:val="0"/>
        <w:autoSpaceDE w:val="0"/>
        <w:autoSpaceDN w:val="0"/>
        <w:spacing w:after="0" w:line="240" w:lineRule="auto"/>
        <w:jc w:val="both"/>
        <w:rPr>
          <w:rFonts w:ascii="Times New Roman" w:hAnsi="Times New Roman" w:cs="Times New Roman"/>
          <w:sz w:val="24"/>
          <w:szCs w:val="24"/>
        </w:rPr>
      </w:pPr>
    </w:p>
    <w:p w:rsidR="006B339B" w:rsidRPr="00CB0646" w:rsidRDefault="006B339B" w:rsidP="006E054D">
      <w:pPr>
        <w:widowControl w:val="0"/>
        <w:autoSpaceDE w:val="0"/>
        <w:autoSpaceDN w:val="0"/>
        <w:spacing w:after="0" w:line="240" w:lineRule="auto"/>
        <w:jc w:val="both"/>
        <w:rPr>
          <w:rFonts w:ascii="Times New Roman" w:hAnsi="Times New Roman" w:cs="Times New Roman"/>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2.2. Наименование органа местного самоуправления</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Сахалинской области, предоставляющего</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муницип</w:t>
      </w:r>
      <w:r w:rsidR="00EF0717" w:rsidRPr="00E27427">
        <w:rPr>
          <w:rFonts w:ascii="Times New Roman" w:hAnsi="Times New Roman" w:cs="Times New Roman"/>
          <w:b/>
          <w:i/>
          <w:sz w:val="24"/>
          <w:szCs w:val="24"/>
        </w:rPr>
        <w:t>альную</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услугу</w:t>
      </w:r>
    </w:p>
    <w:p w:rsidR="006926ED" w:rsidRPr="00E27427" w:rsidRDefault="006926ED" w:rsidP="006E054D">
      <w:pPr>
        <w:widowControl w:val="0"/>
        <w:autoSpaceDE w:val="0"/>
        <w:autoSpaceDN w:val="0"/>
        <w:spacing w:after="0" w:line="240" w:lineRule="auto"/>
        <w:ind w:firstLine="709"/>
        <w:jc w:val="both"/>
        <w:rPr>
          <w:rFonts w:ascii="Times New Roman" w:hAnsi="Times New Roman" w:cs="Times New Roman"/>
          <w:b/>
          <w:i/>
          <w:sz w:val="24"/>
          <w:szCs w:val="24"/>
        </w:rPr>
      </w:pPr>
    </w:p>
    <w:p w:rsidR="006926ED" w:rsidRPr="00764071"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764071">
        <w:rPr>
          <w:rFonts w:ascii="Times New Roman" w:hAnsi="Times New Roman" w:cs="Times New Roman"/>
          <w:sz w:val="24"/>
          <w:szCs w:val="24"/>
        </w:rPr>
        <w:t>Предоставление муниц</w:t>
      </w:r>
      <w:r w:rsidR="00E63150" w:rsidRPr="00764071">
        <w:rPr>
          <w:rFonts w:ascii="Times New Roman" w:hAnsi="Times New Roman" w:cs="Times New Roman"/>
          <w:sz w:val="24"/>
          <w:szCs w:val="24"/>
        </w:rPr>
        <w:t>ипальной услуги осуществляется У</w:t>
      </w:r>
      <w:r w:rsidRPr="00764071">
        <w:rPr>
          <w:rFonts w:ascii="Times New Roman" w:hAnsi="Times New Roman" w:cs="Times New Roman"/>
          <w:sz w:val="24"/>
          <w:szCs w:val="24"/>
        </w:rPr>
        <w:t>правлением</w:t>
      </w:r>
      <w:r w:rsidR="00E63150" w:rsidRPr="00764071">
        <w:rPr>
          <w:rFonts w:ascii="Times New Roman" w:hAnsi="Times New Roman" w:cs="Times New Roman"/>
          <w:sz w:val="24"/>
          <w:szCs w:val="24"/>
        </w:rPr>
        <w:t xml:space="preserve">. </w:t>
      </w:r>
      <w:r w:rsidRPr="00764071">
        <w:rPr>
          <w:rFonts w:ascii="Times New Roman" w:hAnsi="Times New Roman" w:cs="Times New Roman"/>
          <w:sz w:val="24"/>
          <w:szCs w:val="24"/>
        </w:rPr>
        <w:t>Предоставление муниципальной услуги осуществляется во взаимодействии с МФЦ.</w:t>
      </w:r>
    </w:p>
    <w:p w:rsidR="00FF568B" w:rsidRPr="00764071"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4071">
        <w:rPr>
          <w:rFonts w:ascii="Times New Roman" w:eastAsia="Times New Roman" w:hAnsi="Times New Roman" w:cs="Times New Roman"/>
          <w:sz w:val="24"/>
          <w:szCs w:val="24"/>
          <w:lang w:eastAsia="ru-RU"/>
        </w:rPr>
        <w:t xml:space="preserve">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w:t>
      </w:r>
      <w:r w:rsidRPr="00764071">
        <w:rPr>
          <w:rFonts w:ascii="Times New Roman" w:hAnsi="Times New Roman" w:cs="Times New Roman"/>
          <w:sz w:val="24"/>
          <w:szCs w:val="24"/>
        </w:rPr>
        <w:t xml:space="preserve">и получения документов и информации, предоставляемых в результате предоставления таких услуг, </w:t>
      </w:r>
      <w:r w:rsidRPr="00764071">
        <w:rPr>
          <w:rFonts w:ascii="Times New Roman" w:eastAsia="Times New Roman" w:hAnsi="Times New Roman" w:cs="Times New Roman"/>
          <w:sz w:val="24"/>
          <w:szCs w:val="24"/>
          <w:lang w:eastAsia="ru-RU"/>
        </w:rPr>
        <w:t xml:space="preserve">включенных в перечни, </w:t>
      </w:r>
      <w:r w:rsidR="00FF568B" w:rsidRPr="00950371">
        <w:rPr>
          <w:rFonts w:ascii="Times New Roman" w:hAnsi="Times New Roman" w:cs="Times New Roman"/>
          <w:sz w:val="24"/>
          <w:szCs w:val="24"/>
        </w:rPr>
        <w:t>указанные в части 1 статьи 9 Федерального закона от 27.07.2010 № 210-ФЗ «Об организации предоставления государственных и муниципальных услуг» (далее – ФЗ № 210)</w:t>
      </w:r>
      <w:r w:rsidR="00764071" w:rsidRPr="00950371">
        <w:rPr>
          <w:rFonts w:ascii="Times New Roman" w:hAnsi="Times New Roman" w:cs="Times New Roman"/>
          <w:sz w:val="24"/>
          <w:szCs w:val="24"/>
        </w:rPr>
        <w:t>.</w:t>
      </w:r>
    </w:p>
    <w:p w:rsidR="00EF0717" w:rsidRPr="00CB0646" w:rsidRDefault="00EF0717" w:rsidP="006E054D">
      <w:pPr>
        <w:widowControl w:val="0"/>
        <w:autoSpaceDE w:val="0"/>
        <w:autoSpaceDN w:val="0"/>
        <w:spacing w:after="0" w:line="240" w:lineRule="auto"/>
        <w:jc w:val="both"/>
        <w:rPr>
          <w:rFonts w:ascii="Times New Roman" w:hAnsi="Times New Roman" w:cs="Times New Roman"/>
          <w:b/>
          <w:i/>
          <w:sz w:val="24"/>
          <w:szCs w:val="24"/>
        </w:rPr>
      </w:pPr>
    </w:p>
    <w:p w:rsidR="006926ED" w:rsidRPr="00E27427" w:rsidRDefault="00A46161" w:rsidP="006E054D">
      <w:pPr>
        <w:spacing w:after="0" w:line="240" w:lineRule="auto"/>
        <w:jc w:val="center"/>
        <w:rPr>
          <w:rFonts w:ascii="Times New Roman" w:hAnsi="Times New Roman" w:cs="Times New Roman"/>
          <w:b/>
          <w:i/>
          <w:sz w:val="24"/>
          <w:szCs w:val="24"/>
        </w:rPr>
      </w:pPr>
      <w:r w:rsidRPr="00CB0646">
        <w:rPr>
          <w:rFonts w:ascii="Times New Roman" w:hAnsi="Times New Roman" w:cs="Times New Roman"/>
          <w:b/>
          <w:sz w:val="24"/>
          <w:szCs w:val="24"/>
        </w:rPr>
        <w:t>2.</w:t>
      </w:r>
      <w:r w:rsidRPr="00E27427">
        <w:rPr>
          <w:rFonts w:ascii="Times New Roman" w:hAnsi="Times New Roman" w:cs="Times New Roman"/>
          <w:b/>
          <w:i/>
          <w:sz w:val="24"/>
          <w:szCs w:val="24"/>
        </w:rPr>
        <w:t>3. Результат предоставления муниципальной услуги</w:t>
      </w:r>
    </w:p>
    <w:p w:rsidR="006926ED" w:rsidRPr="00CB0646" w:rsidRDefault="006926ED" w:rsidP="006E054D">
      <w:pPr>
        <w:spacing w:after="0" w:line="240" w:lineRule="auto"/>
        <w:jc w:val="center"/>
        <w:rPr>
          <w:rFonts w:ascii="Times New Roman" w:hAnsi="Times New Roman" w:cs="Times New Roman"/>
          <w:b/>
          <w:sz w:val="24"/>
          <w:szCs w:val="24"/>
        </w:rPr>
      </w:pP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Результатом предоставления муниципальной услуги являются:</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обоснованный отказ в предоставлении муниципальной услуги.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Результат предоставления муниципальной услуги по выбору заявителя может быть предоставлен в форме документа на бумажном носителе, а также иных формах, указанных в пункте 3.2.3 настоящего административного регламента.</w:t>
      </w:r>
    </w:p>
    <w:p w:rsidR="006926ED" w:rsidRPr="00CB0646" w:rsidRDefault="006926ED" w:rsidP="006E054D">
      <w:pPr>
        <w:spacing w:after="0" w:line="240" w:lineRule="auto"/>
        <w:jc w:val="center"/>
        <w:rPr>
          <w:rFonts w:ascii="Times New Roman" w:hAnsi="Times New Roman" w:cs="Times New Roman"/>
          <w:b/>
          <w:i/>
          <w:sz w:val="24"/>
          <w:szCs w:val="24"/>
        </w:rPr>
      </w:pPr>
    </w:p>
    <w:p w:rsidR="006926ED" w:rsidRPr="00E27427" w:rsidRDefault="00A46161" w:rsidP="006E054D">
      <w:pPr>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 xml:space="preserve">2.4. Срок предоставления муниципальной услуги </w:t>
      </w:r>
    </w:p>
    <w:p w:rsidR="006926ED" w:rsidRPr="00CB0646" w:rsidRDefault="006926ED" w:rsidP="006E054D">
      <w:pPr>
        <w:spacing w:after="0" w:line="240" w:lineRule="auto"/>
        <w:jc w:val="center"/>
        <w:rPr>
          <w:rFonts w:ascii="Times New Roman" w:hAnsi="Times New Roman" w:cs="Times New Roman"/>
          <w:b/>
          <w:i/>
          <w:sz w:val="24"/>
          <w:szCs w:val="24"/>
        </w:rPr>
      </w:pP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Срок предоставления муниципальной услуги - 15 календарных дней со дня приема заявления и необходимых документов (при их наличии). </w:t>
      </w:r>
    </w:p>
    <w:p w:rsidR="006926ED" w:rsidRPr="00CB0646" w:rsidRDefault="006926ED" w:rsidP="006E054D">
      <w:pPr>
        <w:spacing w:after="0" w:line="240" w:lineRule="auto"/>
        <w:jc w:val="center"/>
        <w:rPr>
          <w:rFonts w:ascii="Times New Roman" w:hAnsi="Times New Roman" w:cs="Times New Roman"/>
          <w:sz w:val="24"/>
          <w:szCs w:val="24"/>
        </w:rPr>
      </w:pPr>
    </w:p>
    <w:p w:rsidR="006926ED" w:rsidRPr="00E27427" w:rsidRDefault="00A46161" w:rsidP="006E054D">
      <w:pPr>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2.5. Правовые основания для предоставления муниципальной услуги</w:t>
      </w:r>
    </w:p>
    <w:p w:rsidR="006926ED" w:rsidRPr="00CB0646" w:rsidRDefault="006926ED" w:rsidP="006E054D">
      <w:pPr>
        <w:spacing w:after="0" w:line="240" w:lineRule="auto"/>
        <w:jc w:val="center"/>
        <w:rPr>
          <w:rFonts w:ascii="Times New Roman" w:hAnsi="Times New Roman" w:cs="Times New Roman"/>
          <w:b/>
          <w:i/>
          <w:sz w:val="24"/>
          <w:szCs w:val="24"/>
        </w:rPr>
      </w:pP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Конституцией Российской Федерации, принятой 12.12.1993;</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24.07.1998 № 124-ФЗ «Об основных гарантиях прав ребенка в Российской Федерации»;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29.12.2012 № 273-ФЗ «Об образовании в Российской Федерации;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27.07.2006 № 149-ФЗ «Об информации, информационных технологиях и о защите информации»;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06.10.2003 № 131-ФЗ «Об общих принципах организации местного самоуправления в Российской Федерации»;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27.07.2010 № 210-ФЗ «Об организации предоставления государственных и муниципальных услуг»;</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Федеральным законом Российской Федерации от 02.05.2006 № 59-ФЗ «О порядке рассмотрения обращения граждан Российской Федерации»;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Законом Сахалинской области от 06.03.2014 № 9-ЗО «Об образовании в Сахалинской области.</w:t>
      </w:r>
    </w:p>
    <w:p w:rsidR="00E27427" w:rsidRDefault="00E27427" w:rsidP="006E054D">
      <w:pPr>
        <w:spacing w:after="0" w:line="240" w:lineRule="auto"/>
        <w:jc w:val="both"/>
        <w:rPr>
          <w:rFonts w:ascii="Times New Roman" w:hAnsi="Times New Roman" w:cs="Times New Roman"/>
          <w:b/>
          <w:i/>
          <w:sz w:val="24"/>
          <w:szCs w:val="24"/>
        </w:rPr>
      </w:pPr>
    </w:p>
    <w:p w:rsidR="006B339B" w:rsidRDefault="006B339B" w:rsidP="006E054D">
      <w:pPr>
        <w:spacing w:after="0" w:line="240" w:lineRule="auto"/>
        <w:jc w:val="both"/>
        <w:rPr>
          <w:rFonts w:ascii="Times New Roman" w:hAnsi="Times New Roman" w:cs="Times New Roman"/>
          <w:b/>
          <w:i/>
          <w:sz w:val="24"/>
          <w:szCs w:val="24"/>
        </w:rPr>
      </w:pPr>
    </w:p>
    <w:p w:rsidR="006B339B" w:rsidRPr="00CB0646" w:rsidRDefault="006B339B" w:rsidP="006E054D">
      <w:pPr>
        <w:spacing w:after="0" w:line="240" w:lineRule="auto"/>
        <w:jc w:val="both"/>
        <w:rPr>
          <w:rFonts w:ascii="Times New Roman" w:hAnsi="Times New Roman" w:cs="Times New Roman"/>
          <w:b/>
          <w:i/>
          <w:sz w:val="24"/>
          <w:szCs w:val="24"/>
        </w:rPr>
      </w:pPr>
    </w:p>
    <w:p w:rsidR="006926ED" w:rsidRPr="00E27427" w:rsidRDefault="00A46161" w:rsidP="006E054D">
      <w:pPr>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2.6. Исчерпывающий перечень документов,</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необходимых в соответствии с законодательными</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или иными нормативными правовыми актами для предоставления</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муниципальной услуги с разделением</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на документы и информацию, которые заявитель должен</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представить самостоятельно, и документы, которые заявитель</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вправе представить по собственной инициативе,</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так как они подлежат представлению в рамках</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межведомственного информационного взаимодействия</w:t>
      </w:r>
    </w:p>
    <w:p w:rsidR="006926ED" w:rsidRPr="00E27427" w:rsidRDefault="006926ED" w:rsidP="006E054D">
      <w:pPr>
        <w:spacing w:after="0" w:line="240" w:lineRule="auto"/>
        <w:ind w:firstLine="709"/>
        <w:jc w:val="center"/>
        <w:rPr>
          <w:rFonts w:ascii="Times New Roman" w:hAnsi="Times New Roman" w:cs="Times New Roman"/>
          <w:b/>
          <w:i/>
          <w:sz w:val="24"/>
          <w:szCs w:val="24"/>
        </w:rPr>
      </w:pP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2.6.1. Для получения муниципальной услуги заявитель предоставляет в </w:t>
      </w:r>
      <w:r w:rsidR="00EF0717" w:rsidRPr="00CB0646">
        <w:rPr>
          <w:rFonts w:ascii="Times New Roman" w:hAnsi="Times New Roman" w:cs="Times New Roman"/>
          <w:sz w:val="24"/>
          <w:szCs w:val="24"/>
        </w:rPr>
        <w:t>Управление</w:t>
      </w:r>
      <w:r w:rsidRPr="00CB0646">
        <w:rPr>
          <w:rFonts w:ascii="Times New Roman" w:hAnsi="Times New Roman" w:cs="Times New Roman"/>
          <w:sz w:val="24"/>
          <w:szCs w:val="24"/>
        </w:rPr>
        <w:t xml:space="preserve"> следующие документы:</w:t>
      </w:r>
    </w:p>
    <w:p w:rsidR="006926ED" w:rsidRPr="00CB0646" w:rsidRDefault="00EF0717"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 заявление по форме согласно </w:t>
      </w:r>
      <w:r w:rsidRPr="00C12E35">
        <w:rPr>
          <w:rFonts w:ascii="Times New Roman" w:hAnsi="Times New Roman" w:cs="Times New Roman"/>
          <w:sz w:val="24"/>
          <w:szCs w:val="24"/>
        </w:rPr>
        <w:t>П</w:t>
      </w:r>
      <w:r w:rsidR="00A46161" w:rsidRPr="00C12E35">
        <w:rPr>
          <w:rFonts w:ascii="Times New Roman" w:hAnsi="Times New Roman" w:cs="Times New Roman"/>
          <w:sz w:val="24"/>
          <w:szCs w:val="24"/>
        </w:rPr>
        <w:t>риложению № 1</w:t>
      </w:r>
      <w:r w:rsidR="00A46161" w:rsidRPr="00CB0646">
        <w:rPr>
          <w:rFonts w:ascii="Times New Roman" w:hAnsi="Times New Roman" w:cs="Times New Roman"/>
          <w:sz w:val="24"/>
          <w:szCs w:val="24"/>
        </w:rPr>
        <w:t xml:space="preserve"> к настоящему административному регламенту.</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 копия документа, удостоверяющего личность заявителя (заявителей);</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 в случае подачи заявления представителем заявителя представляется выданная в установленном порядке доверенность и документ, удостоверяющий его личность, в качестве которого может выступать:</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паспорт гражданина Российской Федерации, временное удостоверение личности гражданина Российской Федерации;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удостоверение личности военнослужащего Российской Федерации, военный билет;</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2.6.2.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подлежат получению в рамках межведомственного взаимодействия, и которые заявитель вправе представить самостоятельно в целях получения муниципальной услуги, отсутствуют.</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 </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3 рабочих дней оригиналы данных документов подлежат предъявлению в </w:t>
      </w:r>
      <w:r w:rsidR="00EF0717" w:rsidRPr="00CB0646">
        <w:rPr>
          <w:rFonts w:ascii="Times New Roman" w:hAnsi="Times New Roman" w:cs="Times New Roman"/>
          <w:sz w:val="24"/>
          <w:szCs w:val="24"/>
        </w:rPr>
        <w:t>Управление</w:t>
      </w:r>
      <w:r w:rsidRPr="00CB0646">
        <w:rPr>
          <w:rFonts w:ascii="Times New Roman" w:hAnsi="Times New Roman" w:cs="Times New Roman"/>
          <w:sz w:val="24"/>
          <w:szCs w:val="24"/>
        </w:rPr>
        <w:t>.</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2.6.4. Запрещается требовать от заявителя:</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органам местного самоуправления либо подведомственных ему организаций, участвующих в предоставлении предусмотренных частью 1 статьи 1 настоящего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F0717" w:rsidRPr="00CB0646" w:rsidRDefault="00EF0717" w:rsidP="006E054D">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CB0646">
          <w:rPr>
            <w:rFonts w:ascii="Times New Roman" w:hAnsi="Times New Roman" w:cs="Times New Roman"/>
            <w:color w:val="000000" w:themeColor="text1"/>
            <w:sz w:val="24"/>
            <w:szCs w:val="24"/>
          </w:rPr>
          <w:t>части 1 статьи 9</w:t>
        </w:r>
      </w:hyperlink>
      <w:r w:rsidRPr="00CB0646">
        <w:rPr>
          <w:rFonts w:ascii="Times New Roman" w:hAnsi="Times New Roman" w:cs="Times New Roman"/>
          <w:sz w:val="24"/>
          <w:szCs w:val="24"/>
        </w:rPr>
        <w:t xml:space="preserve"> настоящего ФЗ № 210-ФЗ;</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0717" w:rsidRPr="00CB0646" w:rsidRDefault="00EF0717" w:rsidP="006E054D">
      <w:pPr>
        <w:pStyle w:val="ConsPlusNormal"/>
        <w:ind w:firstLine="539"/>
        <w:jc w:val="both"/>
        <w:rPr>
          <w:rFonts w:ascii="Times New Roman" w:hAnsi="Times New Roman" w:cs="Times New Roman"/>
          <w:sz w:val="24"/>
          <w:szCs w:val="24"/>
        </w:rPr>
      </w:pPr>
      <w:r w:rsidRPr="00CB064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0717" w:rsidRDefault="00EF0717" w:rsidP="006E054D">
      <w:pPr>
        <w:autoSpaceDE w:val="0"/>
        <w:autoSpaceDN w:val="0"/>
        <w:adjustRightInd w:val="0"/>
        <w:spacing w:after="0" w:line="240" w:lineRule="auto"/>
        <w:ind w:firstLine="567"/>
        <w:jc w:val="both"/>
        <w:rPr>
          <w:rFonts w:ascii="Times New Roman" w:hAnsi="Times New Roman" w:cs="Times New Roman"/>
          <w:sz w:val="24"/>
          <w:szCs w:val="24"/>
        </w:rPr>
      </w:pPr>
      <w:r w:rsidRPr="00CB0646">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МФЦ, работника организации, предусмотренной </w:t>
      </w:r>
      <w:hyperlink r:id="rId8" w:history="1">
        <w:r w:rsidRPr="00CB0646">
          <w:rPr>
            <w:rFonts w:ascii="Times New Roman" w:hAnsi="Times New Roman" w:cs="Times New Roman"/>
            <w:color w:val="000000" w:themeColor="text1"/>
            <w:sz w:val="24"/>
            <w:szCs w:val="24"/>
          </w:rPr>
          <w:t>частью 1.1 статьи 16</w:t>
        </w:r>
      </w:hyperlink>
      <w:r w:rsidRPr="00CB0646">
        <w:rPr>
          <w:rFonts w:ascii="Times New Roman" w:hAnsi="Times New Roman" w:cs="Times New Roman"/>
          <w:color w:val="000000" w:themeColor="text1"/>
          <w:sz w:val="24"/>
          <w:szCs w:val="24"/>
        </w:rPr>
        <w:t xml:space="preserve"> настоящего ФЗ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CB0646">
          <w:rPr>
            <w:rFonts w:ascii="Times New Roman" w:hAnsi="Times New Roman" w:cs="Times New Roman"/>
            <w:color w:val="000000" w:themeColor="text1"/>
            <w:sz w:val="24"/>
            <w:szCs w:val="24"/>
          </w:rPr>
          <w:t>частью 1.1 статьи 16</w:t>
        </w:r>
      </w:hyperlink>
      <w:r w:rsidRPr="00CB0646">
        <w:rPr>
          <w:rFonts w:ascii="Times New Roman" w:hAnsi="Times New Roman" w:cs="Times New Roman"/>
          <w:sz w:val="24"/>
          <w:szCs w:val="24"/>
        </w:rPr>
        <w:t xml:space="preserve"> настоящего ФЗ № 210-ФЗ, уведомляется заявитель, а также приносятся извинения за доставленные неудобства.</w:t>
      </w:r>
    </w:p>
    <w:p w:rsidR="00D9416E" w:rsidRDefault="00E47DAC" w:rsidP="006E054D">
      <w:pPr>
        <w:autoSpaceDE w:val="0"/>
        <w:autoSpaceDN w:val="0"/>
        <w:adjustRightInd w:val="0"/>
        <w:spacing w:after="0" w:line="240" w:lineRule="auto"/>
        <w:ind w:firstLine="540"/>
        <w:jc w:val="both"/>
        <w:rPr>
          <w:rFonts w:ascii="Times New Roman" w:hAnsi="Times New Roman" w:cs="Times New Roman"/>
          <w:sz w:val="24"/>
          <w:szCs w:val="24"/>
        </w:rPr>
      </w:pPr>
      <w:r w:rsidRPr="00950371">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6B339B">
          <w:rPr>
            <w:rStyle w:val="a3"/>
            <w:rFonts w:ascii="Times New Roman" w:hAnsi="Times New Roman" w:cs="Times New Roman"/>
            <w:color w:val="auto"/>
            <w:sz w:val="24"/>
            <w:szCs w:val="24"/>
            <w:u w:val="none"/>
          </w:rPr>
          <w:t>пунктом 7.2 части 1 статьи 16</w:t>
        </w:r>
      </w:hyperlink>
      <w:r w:rsidRPr="00950371">
        <w:rPr>
          <w:rFonts w:ascii="Times New Roman" w:hAnsi="Times New Roman" w:cs="Times New Roman"/>
          <w:sz w:val="24"/>
          <w:szCs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0717" w:rsidRPr="00D9416E" w:rsidRDefault="00EF0717" w:rsidP="006B339B">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eastAsia="Times New Roman" w:hAnsi="Times New Roman" w:cs="Times New Roman"/>
          <w:sz w:val="24"/>
          <w:szCs w:val="24"/>
          <w:lang w:eastAsia="ru-RU"/>
        </w:rPr>
        <w:t>2.6.5. При предоставлении муниципальных услуг в электронной форме с использованием ЕПГУ, РПГУ запрещено:</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B576C" w:rsidRPr="00950371" w:rsidRDefault="00EF0717" w:rsidP="006B339B">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eastAsia="Times New Roman" w:hAnsi="Times New Roman" w:cs="Times New Roman"/>
          <w:sz w:val="24"/>
          <w:szCs w:val="24"/>
          <w:lang w:eastAsia="ru-RU"/>
        </w:rPr>
        <w:t xml:space="preserve">- требовать от заявителя совершения иных действий, </w:t>
      </w:r>
      <w:r w:rsidRPr="00950371">
        <w:rPr>
          <w:rFonts w:ascii="Times New Roman" w:eastAsia="Times New Roman" w:hAnsi="Times New Roman" w:cs="Times New Roman"/>
          <w:sz w:val="24"/>
          <w:szCs w:val="24"/>
          <w:lang w:eastAsia="ru-RU"/>
        </w:rPr>
        <w:t>кроме</w:t>
      </w:r>
      <w:r w:rsidR="009B576C" w:rsidRPr="00950371">
        <w:rPr>
          <w:rFonts w:ascii="Times New Roman" w:hAnsi="Times New Roman" w:cs="Times New Roman"/>
          <w:sz w:val="24"/>
          <w:szCs w:val="24"/>
        </w:rPr>
        <w:t xml:space="preserve"> </w:t>
      </w:r>
      <w:r w:rsidR="00764071" w:rsidRPr="00950371">
        <w:rPr>
          <w:rFonts w:ascii="Times New Roman" w:hAnsi="Times New Roman" w:cs="Times New Roman"/>
          <w:sz w:val="24"/>
          <w:szCs w:val="24"/>
        </w:rPr>
        <w:t>в</w:t>
      </w:r>
      <w:r w:rsidR="009B576C" w:rsidRPr="00950371">
        <w:rPr>
          <w:rFonts w:ascii="Times New Roman" w:hAnsi="Times New Roman" w:cs="Times New Roman"/>
          <w:sz w:val="24"/>
          <w:szCs w:val="24"/>
        </w:rPr>
        <w:t xml:space="preserve">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1" w:history="1">
        <w:r w:rsidR="009B576C" w:rsidRPr="006B339B">
          <w:rPr>
            <w:rFonts w:ascii="Times New Roman" w:hAnsi="Times New Roman" w:cs="Times New Roman"/>
            <w:sz w:val="24"/>
            <w:szCs w:val="24"/>
          </w:rPr>
          <w:t>законодательством</w:t>
        </w:r>
      </w:hyperlink>
      <w:r w:rsidR="009B576C" w:rsidRPr="006B339B">
        <w:rPr>
          <w:rFonts w:ascii="Times New Roman" w:hAnsi="Times New Roman" w:cs="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history="1">
        <w:r w:rsidR="009B576C" w:rsidRPr="006B339B">
          <w:rPr>
            <w:rFonts w:ascii="Times New Roman" w:hAnsi="Times New Roman" w:cs="Times New Roman"/>
            <w:sz w:val="24"/>
            <w:szCs w:val="24"/>
          </w:rPr>
          <w:t>частью 18 статьи 14.1</w:t>
        </w:r>
      </w:hyperlink>
      <w:r w:rsidR="009B576C" w:rsidRPr="006B339B">
        <w:rPr>
          <w:rFonts w:ascii="Times New Roman" w:hAnsi="Times New Roman" w:cs="Times New Roman"/>
          <w:sz w:val="24"/>
          <w:szCs w:val="24"/>
        </w:rPr>
        <w:t xml:space="preserve"> </w:t>
      </w:r>
      <w:r w:rsidR="0083463F">
        <w:rPr>
          <w:rFonts w:ascii="Times New Roman" w:hAnsi="Times New Roman" w:cs="Times New Roman"/>
          <w:sz w:val="24"/>
          <w:szCs w:val="24"/>
        </w:rPr>
        <w:t>Федерального закона от 27.07.</w:t>
      </w:r>
      <w:r w:rsidR="009B576C" w:rsidRPr="00950371">
        <w:rPr>
          <w:rFonts w:ascii="Times New Roman" w:hAnsi="Times New Roman" w:cs="Times New Roman"/>
          <w:sz w:val="24"/>
          <w:szCs w:val="24"/>
        </w:rPr>
        <w:t xml:space="preserve">2006 </w:t>
      </w:r>
      <w:r w:rsidR="0083463F">
        <w:rPr>
          <w:rFonts w:ascii="Times New Roman" w:hAnsi="Times New Roman" w:cs="Times New Roman"/>
          <w:sz w:val="24"/>
          <w:szCs w:val="24"/>
        </w:rPr>
        <w:t>№</w:t>
      </w:r>
      <w:r w:rsidR="009B576C" w:rsidRPr="00950371">
        <w:rPr>
          <w:rFonts w:ascii="Times New Roman" w:hAnsi="Times New Roman" w:cs="Times New Roman"/>
          <w:sz w:val="24"/>
          <w:szCs w:val="24"/>
        </w:rPr>
        <w:t xml:space="preserve"> 149-ФЗ </w:t>
      </w:r>
      <w:r w:rsidR="0083463F">
        <w:rPr>
          <w:rFonts w:ascii="Times New Roman" w:hAnsi="Times New Roman" w:cs="Times New Roman"/>
          <w:sz w:val="24"/>
          <w:szCs w:val="24"/>
        </w:rPr>
        <w:t>«</w:t>
      </w:r>
      <w:r w:rsidR="009B576C" w:rsidRPr="00950371">
        <w:rPr>
          <w:rFonts w:ascii="Times New Roman" w:hAnsi="Times New Roman" w:cs="Times New Roman"/>
          <w:sz w:val="24"/>
          <w:szCs w:val="24"/>
        </w:rPr>
        <w:t>Об информации, информационных технологиях и о защите информации</w:t>
      </w:r>
      <w:r w:rsidR="0083463F">
        <w:rPr>
          <w:rFonts w:ascii="Times New Roman" w:hAnsi="Times New Roman" w:cs="Times New Roman"/>
          <w:sz w:val="24"/>
          <w:szCs w:val="24"/>
        </w:rPr>
        <w:t>»</w:t>
      </w:r>
      <w:r w:rsidR="009B576C" w:rsidRPr="00950371">
        <w:rPr>
          <w:rFonts w:ascii="Times New Roman" w:hAnsi="Times New Roman" w:cs="Times New Roman"/>
          <w:sz w:val="24"/>
          <w:szCs w:val="24"/>
        </w:rPr>
        <w:t>.</w:t>
      </w:r>
    </w:p>
    <w:p w:rsidR="009B576C" w:rsidRPr="00950371" w:rsidRDefault="009B576C" w:rsidP="0083463F">
      <w:pPr>
        <w:autoSpaceDE w:val="0"/>
        <w:autoSpaceDN w:val="0"/>
        <w:adjustRightInd w:val="0"/>
        <w:spacing w:after="0" w:line="240" w:lineRule="auto"/>
        <w:ind w:firstLine="709"/>
        <w:jc w:val="both"/>
        <w:rPr>
          <w:rFonts w:ascii="Times New Roman" w:hAnsi="Times New Roman" w:cs="Times New Roman"/>
          <w:sz w:val="24"/>
          <w:szCs w:val="24"/>
        </w:rPr>
      </w:pPr>
      <w:r w:rsidRPr="00950371">
        <w:rPr>
          <w:rFonts w:ascii="Times New Roman" w:hAnsi="Times New Roman" w:cs="Times New Roman"/>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9B576C" w:rsidRPr="00950371" w:rsidRDefault="009B576C" w:rsidP="0083463F">
      <w:pPr>
        <w:autoSpaceDE w:val="0"/>
        <w:autoSpaceDN w:val="0"/>
        <w:adjustRightInd w:val="0"/>
        <w:spacing w:after="0" w:line="240" w:lineRule="auto"/>
        <w:ind w:firstLine="709"/>
        <w:jc w:val="both"/>
        <w:rPr>
          <w:rFonts w:ascii="Times New Roman" w:hAnsi="Times New Roman" w:cs="Times New Roman"/>
          <w:sz w:val="24"/>
          <w:szCs w:val="24"/>
        </w:rPr>
      </w:pPr>
      <w:r w:rsidRPr="0095037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0717" w:rsidRPr="00950371" w:rsidRDefault="009B576C" w:rsidP="0083463F">
      <w:pPr>
        <w:autoSpaceDE w:val="0"/>
        <w:autoSpaceDN w:val="0"/>
        <w:adjustRightInd w:val="0"/>
        <w:spacing w:after="0" w:line="240" w:lineRule="auto"/>
        <w:ind w:firstLine="709"/>
        <w:jc w:val="both"/>
        <w:rPr>
          <w:rFonts w:ascii="Times New Roman" w:hAnsi="Times New Roman" w:cs="Times New Roman"/>
          <w:sz w:val="24"/>
          <w:szCs w:val="24"/>
        </w:rPr>
      </w:pPr>
      <w:r w:rsidRPr="00950371">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EF0717" w:rsidRPr="00950371">
        <w:rPr>
          <w:rFonts w:ascii="Times New Roman" w:eastAsia="Times New Roman" w:hAnsi="Times New Roman" w:cs="Times New Roman"/>
          <w:sz w:val="24"/>
          <w:szCs w:val="24"/>
          <w:lang w:eastAsia="ru-RU"/>
        </w:rPr>
        <w:t>;</w:t>
      </w:r>
    </w:p>
    <w:p w:rsidR="00EF0717" w:rsidRDefault="00EF0717" w:rsidP="0083463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50371">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w:t>
      </w:r>
      <w:r w:rsidRPr="00CB0646">
        <w:rPr>
          <w:rFonts w:ascii="Times New Roman" w:eastAsia="Times New Roman" w:hAnsi="Times New Roman" w:cs="Times New Roman"/>
          <w:sz w:val="24"/>
          <w:szCs w:val="24"/>
          <w:lang w:eastAsia="ru-RU"/>
        </w:rPr>
        <w:t xml:space="preserve"> заявителем платы за предоставление муниципальной услуги.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2.7. Исчерпывающий перечень оснований для отказа</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в приеме документов, необходимых для предоставления</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i/>
          <w:sz w:val="24"/>
          <w:szCs w:val="24"/>
        </w:rPr>
      </w:pP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6926ED" w:rsidRPr="00CB0646" w:rsidRDefault="006926ED" w:rsidP="006E054D">
      <w:pPr>
        <w:widowControl w:val="0"/>
        <w:autoSpaceDE w:val="0"/>
        <w:autoSpaceDN w:val="0"/>
        <w:spacing w:after="0" w:line="240" w:lineRule="auto"/>
        <w:ind w:firstLine="709"/>
        <w:jc w:val="both"/>
        <w:rPr>
          <w:rFonts w:ascii="Times New Roman" w:hAnsi="Times New Roman" w:cs="Times New Roman"/>
          <w:b/>
          <w:i/>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i/>
          <w:sz w:val="24"/>
          <w:szCs w:val="24"/>
        </w:rPr>
      </w:pP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Основания для приостановления предоставления муниципальной услуги отсутствуют.</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Основанием для отказа в предоставлении муниципальной услуги являются:</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предоставление заявителем неполных сведений в запросе о предоставлении муниципальной услуги;</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содержание в обращении нецензурных либо оскорбительных выражений, угроз жизни, здоровью и имуществу должностного лица, а также членов его семьи;</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текст письменного обращения не поддается прочтению, в том числе фамилия и почтовый адрес заявителя;</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повторное обращение заявителя по тому же вопросу, по тем же основаниям, на который ранее ему был дан письменный ответ.</w:t>
      </w: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6926ED" w:rsidRPr="00CB0646" w:rsidRDefault="006926ED" w:rsidP="006E054D">
      <w:pPr>
        <w:widowControl w:val="0"/>
        <w:autoSpaceDE w:val="0"/>
        <w:autoSpaceDN w:val="0"/>
        <w:spacing w:after="0" w:line="240" w:lineRule="auto"/>
        <w:ind w:firstLine="709"/>
        <w:jc w:val="both"/>
        <w:rPr>
          <w:rFonts w:ascii="Times New Roman" w:hAnsi="Times New Roman" w:cs="Times New Roman"/>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i/>
          <w:sz w:val="24"/>
          <w:szCs w:val="24"/>
        </w:rPr>
      </w:pPr>
      <w:r w:rsidRPr="00E27427">
        <w:rPr>
          <w:rFonts w:ascii="Times New Roman" w:hAnsi="Times New Roman" w:cs="Times New Roman"/>
          <w:b/>
          <w:i/>
          <w:sz w:val="24"/>
          <w:szCs w:val="24"/>
        </w:rPr>
        <w:t>2.9. Размер платы, взимаемой с заявителя</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при предоставлении муниципальной услуги.</w:t>
      </w:r>
      <w:r w:rsidRPr="00E27427">
        <w:rPr>
          <w:rFonts w:ascii="Times New Roman" w:hAnsi="Times New Roman" w:cs="Times New Roman"/>
          <w:i/>
          <w:sz w:val="24"/>
          <w:szCs w:val="24"/>
        </w:rPr>
        <w:t xml:space="preserve"> </w:t>
      </w:r>
    </w:p>
    <w:p w:rsidR="006926ED" w:rsidRPr="00E27427" w:rsidRDefault="006926ED" w:rsidP="006E054D">
      <w:pPr>
        <w:widowControl w:val="0"/>
        <w:autoSpaceDE w:val="0"/>
        <w:autoSpaceDN w:val="0"/>
        <w:spacing w:after="0" w:line="240" w:lineRule="auto"/>
        <w:ind w:firstLine="709"/>
        <w:jc w:val="center"/>
        <w:rPr>
          <w:rFonts w:ascii="Times New Roman" w:hAnsi="Times New Roman" w:cs="Times New Roman"/>
          <w:i/>
          <w:sz w:val="24"/>
          <w:szCs w:val="24"/>
        </w:rPr>
      </w:pPr>
    </w:p>
    <w:p w:rsidR="006926ED"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Предоставление муниципальной услуги осуществляется бесплатно.</w:t>
      </w:r>
    </w:p>
    <w:p w:rsidR="006926ED" w:rsidRDefault="006926ED" w:rsidP="006E054D">
      <w:pPr>
        <w:widowControl w:val="0"/>
        <w:autoSpaceDE w:val="0"/>
        <w:autoSpaceDN w:val="0"/>
        <w:spacing w:after="0" w:line="240" w:lineRule="auto"/>
        <w:ind w:firstLine="709"/>
        <w:jc w:val="both"/>
        <w:rPr>
          <w:rFonts w:ascii="Times New Roman" w:hAnsi="Times New Roman" w:cs="Times New Roman"/>
          <w:sz w:val="24"/>
          <w:szCs w:val="24"/>
        </w:rPr>
      </w:pPr>
    </w:p>
    <w:p w:rsidR="0083463F" w:rsidRDefault="0083463F" w:rsidP="006E054D">
      <w:pPr>
        <w:widowControl w:val="0"/>
        <w:autoSpaceDE w:val="0"/>
        <w:autoSpaceDN w:val="0"/>
        <w:spacing w:after="0" w:line="240" w:lineRule="auto"/>
        <w:ind w:firstLine="709"/>
        <w:jc w:val="both"/>
        <w:rPr>
          <w:rFonts w:ascii="Times New Roman" w:hAnsi="Times New Roman" w:cs="Times New Roman"/>
          <w:sz w:val="24"/>
          <w:szCs w:val="24"/>
        </w:rPr>
      </w:pPr>
    </w:p>
    <w:p w:rsidR="0083463F" w:rsidRDefault="0083463F" w:rsidP="006E054D">
      <w:pPr>
        <w:widowControl w:val="0"/>
        <w:autoSpaceDE w:val="0"/>
        <w:autoSpaceDN w:val="0"/>
        <w:spacing w:after="0" w:line="240" w:lineRule="auto"/>
        <w:ind w:firstLine="709"/>
        <w:jc w:val="both"/>
        <w:rPr>
          <w:rFonts w:ascii="Times New Roman" w:hAnsi="Times New Roman" w:cs="Times New Roman"/>
          <w:sz w:val="24"/>
          <w:szCs w:val="24"/>
        </w:rPr>
      </w:pPr>
    </w:p>
    <w:p w:rsidR="0083463F" w:rsidRPr="00CB0646" w:rsidRDefault="0083463F" w:rsidP="006E054D">
      <w:pPr>
        <w:widowControl w:val="0"/>
        <w:autoSpaceDE w:val="0"/>
        <w:autoSpaceDN w:val="0"/>
        <w:spacing w:after="0" w:line="240" w:lineRule="auto"/>
        <w:ind w:firstLine="709"/>
        <w:jc w:val="both"/>
        <w:rPr>
          <w:rFonts w:ascii="Times New Roman" w:hAnsi="Times New Roman" w:cs="Times New Roman"/>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2.10. Максимальный срок ожидания в очереди</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при подаче запроса о предоставлении муниципальной услуги и при получении результата</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предоставления 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i/>
          <w:sz w:val="24"/>
          <w:szCs w:val="24"/>
        </w:rPr>
      </w:pPr>
    </w:p>
    <w:p w:rsidR="00EF0717"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Максимальный срок ожидания в очереди при подаче запроса о предоставлении муниципальной услуги и при получении </w:t>
      </w:r>
      <w:proofErr w:type="gramStart"/>
      <w:r w:rsidRPr="00CB0646">
        <w:rPr>
          <w:rFonts w:ascii="Times New Roman" w:eastAsia="Times New Roman" w:hAnsi="Times New Roman" w:cs="Times New Roman"/>
          <w:sz w:val="24"/>
          <w:szCs w:val="24"/>
          <w:lang w:eastAsia="ru-RU"/>
        </w:rPr>
        <w:t>результата муниципальной услуги в</w:t>
      </w:r>
      <w:r w:rsidRPr="00CB0646">
        <w:rPr>
          <w:rFonts w:ascii="Times New Roman" w:eastAsia="Calibri" w:hAnsi="Times New Roman" w:cs="Times New Roman"/>
          <w:sz w:val="24"/>
          <w:szCs w:val="24"/>
        </w:rPr>
        <w:t xml:space="preserve"> Управлении</w:t>
      </w:r>
      <w:proofErr w:type="gramEnd"/>
      <w:r w:rsidRPr="00CB0646">
        <w:rPr>
          <w:rFonts w:ascii="Times New Roman" w:eastAsia="Calibri" w:hAnsi="Times New Roman" w:cs="Times New Roman"/>
          <w:sz w:val="24"/>
          <w:szCs w:val="24"/>
        </w:rPr>
        <w:t xml:space="preserve"> </w:t>
      </w:r>
      <w:r w:rsidRPr="00CB0646">
        <w:rPr>
          <w:rFonts w:ascii="Times New Roman" w:eastAsia="Times New Roman" w:hAnsi="Times New Roman" w:cs="Times New Roman"/>
          <w:sz w:val="24"/>
          <w:szCs w:val="24"/>
          <w:lang w:eastAsia="ru-RU"/>
        </w:rPr>
        <w:t>и выдача результата муниципальной услуги не должен превышать 15 минут.</w:t>
      </w:r>
    </w:p>
    <w:p w:rsidR="00EF0717" w:rsidRPr="00CB0646" w:rsidRDefault="00EF0717" w:rsidP="006E054D">
      <w:pPr>
        <w:widowControl w:val="0"/>
        <w:autoSpaceDE w:val="0"/>
        <w:autoSpaceDN w:val="0"/>
        <w:spacing w:after="0" w:line="240" w:lineRule="auto"/>
        <w:ind w:firstLine="709"/>
        <w:jc w:val="center"/>
        <w:rPr>
          <w:rFonts w:ascii="Times New Roman" w:hAnsi="Times New Roman" w:cs="Times New Roman"/>
          <w:b/>
          <w:i/>
          <w:sz w:val="24"/>
          <w:szCs w:val="24"/>
        </w:rPr>
      </w:pPr>
    </w:p>
    <w:p w:rsidR="006926ED" w:rsidRPr="00E2742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2.11. Срок регистрации запроса заявителя</w:t>
      </w:r>
      <w:r w:rsidR="006926ED" w:rsidRPr="00E27427">
        <w:rPr>
          <w:rFonts w:ascii="Times New Roman" w:hAnsi="Times New Roman" w:cs="Times New Roman"/>
          <w:b/>
          <w:i/>
          <w:sz w:val="24"/>
          <w:szCs w:val="24"/>
        </w:rPr>
        <w:t xml:space="preserve"> </w:t>
      </w:r>
      <w:r w:rsidRPr="00E27427">
        <w:rPr>
          <w:rFonts w:ascii="Times New Roman" w:hAnsi="Times New Roman" w:cs="Times New Roman"/>
          <w:b/>
          <w:i/>
          <w:sz w:val="24"/>
          <w:szCs w:val="24"/>
        </w:rPr>
        <w:t>о предоставлении муниципальной услуги</w:t>
      </w:r>
    </w:p>
    <w:p w:rsidR="006926ED" w:rsidRPr="00CB0646" w:rsidRDefault="006926ED" w:rsidP="006E054D">
      <w:pPr>
        <w:widowControl w:val="0"/>
        <w:autoSpaceDE w:val="0"/>
        <w:autoSpaceDN w:val="0"/>
        <w:spacing w:after="0" w:line="240" w:lineRule="auto"/>
        <w:ind w:firstLine="709"/>
        <w:jc w:val="center"/>
        <w:rPr>
          <w:rFonts w:ascii="Times New Roman" w:hAnsi="Times New Roman" w:cs="Times New Roman"/>
          <w:b/>
          <w:i/>
          <w:sz w:val="24"/>
          <w:szCs w:val="24"/>
        </w:rPr>
      </w:pP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Регистрация запроса заявителя о предоставлении муниципальной услуги осуществляется в день поступления запроса в </w:t>
      </w:r>
      <w:r w:rsidRPr="00CB0646">
        <w:rPr>
          <w:rFonts w:ascii="Times New Roman" w:eastAsia="Calibri" w:hAnsi="Times New Roman" w:cs="Times New Roman"/>
          <w:sz w:val="24"/>
          <w:szCs w:val="24"/>
        </w:rPr>
        <w:t xml:space="preserve">Управлении </w:t>
      </w:r>
      <w:r w:rsidRPr="00CB0646">
        <w:rPr>
          <w:rFonts w:ascii="Times New Roman" w:hAnsi="Times New Roman" w:cs="Times New Roman"/>
          <w:sz w:val="24"/>
          <w:szCs w:val="24"/>
        </w:rPr>
        <w:t>или МФЦ</w:t>
      </w:r>
      <w:r w:rsidRPr="00CB0646">
        <w:rPr>
          <w:rFonts w:ascii="Times New Roman" w:eastAsia="DejaVu Sans" w:hAnsi="Times New Roman" w:cs="Times New Roman"/>
          <w:color w:val="000000"/>
          <w:sz w:val="24"/>
          <w:szCs w:val="24"/>
          <w:lang w:eastAsia="ar-SA"/>
        </w:rPr>
        <w:t>.</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6926ED" w:rsidRPr="00CB0646" w:rsidRDefault="006926ED" w:rsidP="006E054D">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p>
    <w:p w:rsidR="00EF0717" w:rsidRPr="00E27427" w:rsidRDefault="00EF0717" w:rsidP="006E054D">
      <w:pPr>
        <w:widowControl w:val="0"/>
        <w:autoSpaceDE w:val="0"/>
        <w:autoSpaceDN w:val="0"/>
        <w:spacing w:after="0" w:line="240" w:lineRule="auto"/>
        <w:ind w:firstLine="709"/>
        <w:jc w:val="center"/>
        <w:outlineLvl w:val="1"/>
        <w:rPr>
          <w:rFonts w:ascii="Times New Roman" w:eastAsia="Times New Roman" w:hAnsi="Times New Roman" w:cs="Times New Roman"/>
          <w:i/>
          <w:sz w:val="24"/>
          <w:szCs w:val="24"/>
          <w:lang w:eastAsia="ru-RU"/>
        </w:rPr>
      </w:pPr>
      <w:r w:rsidRPr="00E27427">
        <w:rPr>
          <w:rFonts w:ascii="Times New Roman" w:eastAsia="Times New Roman" w:hAnsi="Times New Roman" w:cs="Times New Roman"/>
          <w:b/>
          <w:i/>
          <w:sz w:val="24"/>
          <w:szCs w:val="24"/>
          <w:lang w:eastAsia="ru-RU"/>
        </w:rPr>
        <w:t>2.12. Требования к помещениям, в которых предоставляются</w:t>
      </w:r>
      <w:r w:rsidR="00CB0646" w:rsidRPr="00E27427">
        <w:rPr>
          <w:rFonts w:ascii="Times New Roman" w:eastAsia="Times New Roman" w:hAnsi="Times New Roman" w:cs="Times New Roman"/>
          <w:b/>
          <w:i/>
          <w:sz w:val="24"/>
          <w:szCs w:val="24"/>
          <w:lang w:eastAsia="ru-RU"/>
        </w:rPr>
        <w:t xml:space="preserve"> </w:t>
      </w:r>
      <w:r w:rsidRPr="00E27427">
        <w:rPr>
          <w:rFonts w:ascii="Times New Roman" w:eastAsia="Times New Roman" w:hAnsi="Times New Roman" w:cs="Times New Roman"/>
          <w:b/>
          <w:i/>
          <w:sz w:val="24"/>
          <w:szCs w:val="24"/>
          <w:lang w:eastAsia="ru-RU"/>
        </w:rPr>
        <w:t>муниципальные услуги</w:t>
      </w:r>
      <w:r w:rsidRPr="00E27427">
        <w:rPr>
          <w:rFonts w:ascii="Times New Roman" w:eastAsia="Times New Roman" w:hAnsi="Times New Roman" w:cs="Times New Roman"/>
          <w:i/>
          <w:sz w:val="24"/>
          <w:szCs w:val="24"/>
          <w:lang w:eastAsia="ru-RU"/>
        </w:rPr>
        <w:t xml:space="preserve">. </w:t>
      </w:r>
    </w:p>
    <w:p w:rsidR="00EF0717" w:rsidRPr="00CB0646" w:rsidRDefault="00EF0717" w:rsidP="006E054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В здании, где организуется прием заявителей, предусматриваются места общественного пользования (туалеты).</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2.12.3. Места для информирования заявителей оборудуются информационными стендами, на которых размещается визуальная и текстовая информация.</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2.12.5. В целях обеспечения доступности муниципальной услуги для инвалидов должны быть обеспечены:</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EF0717" w:rsidRPr="00CB0646" w:rsidRDefault="00EF0717"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F0717" w:rsidRPr="00CB0646" w:rsidRDefault="00EF0717"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0717" w:rsidRPr="00CB0646" w:rsidRDefault="00EF0717"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-допуск </w:t>
      </w:r>
      <w:proofErr w:type="spellStart"/>
      <w:r w:rsidRPr="00CB0646">
        <w:rPr>
          <w:rFonts w:ascii="Times New Roman" w:hAnsi="Times New Roman" w:cs="Times New Roman"/>
          <w:sz w:val="24"/>
          <w:szCs w:val="24"/>
        </w:rPr>
        <w:t>сурдопереводчика</w:t>
      </w:r>
      <w:proofErr w:type="spellEnd"/>
      <w:r w:rsidRPr="00CB0646">
        <w:rPr>
          <w:rFonts w:ascii="Times New Roman" w:hAnsi="Times New Roman" w:cs="Times New Roman"/>
          <w:sz w:val="24"/>
          <w:szCs w:val="24"/>
        </w:rPr>
        <w:t xml:space="preserve"> и </w:t>
      </w:r>
      <w:proofErr w:type="spellStart"/>
      <w:r w:rsidRPr="00CB0646">
        <w:rPr>
          <w:rFonts w:ascii="Times New Roman" w:hAnsi="Times New Roman" w:cs="Times New Roman"/>
          <w:sz w:val="24"/>
          <w:szCs w:val="24"/>
        </w:rPr>
        <w:t>тифлосурдопереводчика</w:t>
      </w:r>
      <w:proofErr w:type="spellEnd"/>
      <w:r w:rsidRPr="00CB0646">
        <w:rPr>
          <w:rFonts w:ascii="Times New Roman" w:hAnsi="Times New Roman" w:cs="Times New Roman"/>
          <w:sz w:val="24"/>
          <w:szCs w:val="24"/>
        </w:rPr>
        <w:t>;</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hAnsi="Times New Roman" w:cs="Times New Roman"/>
          <w:sz w:val="24"/>
          <w:szCs w:val="24"/>
        </w:rPr>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оказание инвалидам помощи в преодолении барьеров, мешающих получению ими услуг наравне с другими лицами;</w:t>
      </w:r>
    </w:p>
    <w:p w:rsidR="00EF0717" w:rsidRPr="00CB0646" w:rsidRDefault="00EF0717" w:rsidP="006E054D">
      <w:pPr>
        <w:pStyle w:val="formattext"/>
        <w:spacing w:before="0" w:beforeAutospacing="0" w:after="0" w:afterAutospacing="0"/>
        <w:ind w:firstLine="708"/>
        <w:jc w:val="both"/>
      </w:pPr>
      <w:r w:rsidRPr="00CB0646">
        <w:t>- предоставление необходимых услуг по месту жительства инвалида или в дистанционном режиме.</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F0717" w:rsidRPr="00E27427" w:rsidRDefault="00EF0717" w:rsidP="006E054D">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E27427">
        <w:rPr>
          <w:rFonts w:ascii="Times New Roman" w:eastAsia="Times New Roman" w:hAnsi="Times New Roman" w:cs="Times New Roman"/>
          <w:b/>
          <w:i/>
          <w:sz w:val="24"/>
          <w:szCs w:val="24"/>
          <w:lang w:eastAsia="ru-RU"/>
        </w:rPr>
        <w:t>2.13. Показатели доступности и качества муниципальных услуг</w:t>
      </w:r>
    </w:p>
    <w:p w:rsidR="00EF0717" w:rsidRPr="00CB0646" w:rsidRDefault="00EF0717" w:rsidP="006E054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2.13.1. Показатели доступности и качества муниципальных услуг:</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1) доступность информации о порядке предоставления муниципальной услуги;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3) возможность получения муниципальной услуги в электронном виде с использованием ЕПГУ, РПГУ;</w:t>
      </w:r>
    </w:p>
    <w:p w:rsidR="00EF0717" w:rsidRPr="00CB0646" w:rsidRDefault="00EF0717" w:rsidP="006E054D">
      <w:pPr>
        <w:pStyle w:val="formattext"/>
        <w:spacing w:before="0" w:beforeAutospacing="0" w:after="0" w:afterAutospacing="0"/>
        <w:ind w:firstLine="708"/>
      </w:pPr>
      <w:r w:rsidRPr="00CB0646">
        <w:t>4) возможность получения государственной (муниципальной) услуги в МФЦ;</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5) количество взаимодействий заявителя с должностными лицами при предоставлении муниципальной услуги и их продолжительность;</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6) соблюдение сроков предоставления муниципальной услуги;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8) отсутствие обоснованных жалоб со стороны заявителей на решения и (или) действия (бе</w:t>
      </w:r>
      <w:r w:rsidR="0084128A">
        <w:rPr>
          <w:rFonts w:ascii="Times New Roman" w:eastAsia="Times New Roman" w:hAnsi="Times New Roman" w:cs="Times New Roman"/>
          <w:sz w:val="24"/>
          <w:szCs w:val="24"/>
          <w:lang w:eastAsia="ru-RU"/>
        </w:rPr>
        <w:t>здействие) Управления и (или) образовательных учреждений (далее-ОУ)</w:t>
      </w:r>
      <w:r w:rsidRPr="00CB0646">
        <w:rPr>
          <w:rFonts w:ascii="Times New Roman" w:eastAsia="Times New Roman" w:hAnsi="Times New Roman" w:cs="Times New Roman"/>
          <w:sz w:val="24"/>
          <w:szCs w:val="24"/>
          <w:lang w:eastAsia="ru-RU"/>
        </w:rPr>
        <w:t>, муниципальных служащих Управления при предоставлении муниципальной услуги.</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2.13.2. Показатели доступности и качества муниципальных услуг при предоставлении в электронном виде:</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1) возможность получения информации о порядке и сроках предоставления услуги, с использованием ЕПГУ, РПГУ;</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 возможность записи на прием в орган для подачи запроса о предоставлении муниципальной услуги посредством ЕПГУ, РПГУ;</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3) возможность формирования запроса заявителем на ЕПГУ, РПГУ;</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4) возможность приема и регистрации органом запроса и иных документов, необходимых для предоставления муниципальной услуги, поданных посредством ЕПГУ, РПГУ;</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5)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6) возможность оценить доступность и качество муниципальной услуги на ЕПГУ, РПГУ;</w:t>
      </w:r>
    </w:p>
    <w:p w:rsidR="00EF0717"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7) возможность направления в электронной форме, жалобы на решения и действия (бездействия) Управления и (или) ОУ, предоставляющего муниципальную услугу, должностного лица Управления и (или) ОУ в ходе предоставления услуги.</w:t>
      </w:r>
    </w:p>
    <w:p w:rsidR="00EF0717" w:rsidRPr="00CB0646" w:rsidRDefault="00EF0717" w:rsidP="006E054D">
      <w:pPr>
        <w:widowControl w:val="0"/>
        <w:autoSpaceDE w:val="0"/>
        <w:autoSpaceDN w:val="0"/>
        <w:spacing w:after="0" w:line="240" w:lineRule="auto"/>
        <w:rPr>
          <w:rFonts w:ascii="Times New Roman" w:eastAsia="Times New Roman" w:hAnsi="Times New Roman" w:cs="Times New Roman"/>
          <w:sz w:val="24"/>
          <w:szCs w:val="24"/>
          <w:lang w:eastAsia="ru-RU"/>
        </w:rPr>
      </w:pPr>
    </w:p>
    <w:p w:rsidR="00EF0717" w:rsidRPr="00E27427" w:rsidRDefault="00EF0717" w:rsidP="006E054D">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E27427">
        <w:rPr>
          <w:rFonts w:ascii="Times New Roman" w:eastAsia="Times New Roman" w:hAnsi="Times New Roman" w:cs="Times New Roman"/>
          <w:b/>
          <w:i/>
          <w:sz w:val="24"/>
          <w:szCs w:val="24"/>
          <w:lang w:eastAsia="ru-RU"/>
        </w:rPr>
        <w:t>2.14. Иные требования, в том числе учитывающие возможность</w:t>
      </w:r>
    </w:p>
    <w:p w:rsidR="00EF0717" w:rsidRPr="00E27427" w:rsidRDefault="00EF0717" w:rsidP="006E054D">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r w:rsidRPr="00E27427">
        <w:rPr>
          <w:rFonts w:ascii="Times New Roman" w:eastAsia="Times New Roman" w:hAnsi="Times New Roman" w:cs="Times New Roman"/>
          <w:b/>
          <w:i/>
          <w:sz w:val="24"/>
          <w:szCs w:val="24"/>
          <w:lang w:eastAsia="ru-RU"/>
        </w:rPr>
        <w:t>и особенности предоставления муниципальной услуги в МФЦ и особенности предоставления муниципальной услуги в электронной форме</w:t>
      </w:r>
    </w:p>
    <w:p w:rsidR="00EF0717" w:rsidRPr="00CB0646" w:rsidRDefault="00EF0717" w:rsidP="006E054D">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E27427" w:rsidRPr="00CB0646" w:rsidRDefault="00EF0717"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2.14.1. Предоставление муниципальной услуги в МФЦ осуществляется в соответствии с соглашением о взаимодействии, заключенным между Управлением и МФЦ, с момента вступления в силу указанного соглашения.</w:t>
      </w:r>
    </w:p>
    <w:p w:rsidR="00E27427" w:rsidRPr="00CB0646" w:rsidRDefault="00EF0717"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eastAsia="Times New Roman" w:hAnsi="Times New Roman" w:cs="Times New Roman"/>
          <w:sz w:val="24"/>
          <w:szCs w:val="24"/>
          <w:lang w:eastAsia="ru-RU"/>
        </w:rPr>
        <w:t xml:space="preserve">2.14.2. </w:t>
      </w:r>
      <w:r w:rsidRPr="00CB0646">
        <w:rPr>
          <w:rFonts w:ascii="Times New Roman" w:hAnsi="Times New Roman" w:cs="Times New Roman"/>
          <w:sz w:val="24"/>
          <w:szCs w:val="24"/>
        </w:rPr>
        <w:t xml:space="preserve">Предоставление муниципальной услуги при наличии технической возможности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w:t>
      </w:r>
      <w:hyperlink r:id="rId13" w:history="1">
        <w:r w:rsidRPr="00CB0646">
          <w:rPr>
            <w:rFonts w:ascii="Times New Roman" w:hAnsi="Times New Roman" w:cs="Times New Roman"/>
            <w:sz w:val="24"/>
            <w:szCs w:val="24"/>
          </w:rPr>
          <w:t>Федерального закона от 6 апреля 2011 г. № 63-ФЗ «Об электронной подписи</w:t>
        </w:r>
      </w:hyperlink>
      <w:r w:rsidRPr="00CB0646">
        <w:rPr>
          <w:rFonts w:ascii="Times New Roman" w:hAnsi="Times New Roman" w:cs="Times New Roman"/>
          <w:sz w:val="24"/>
          <w:szCs w:val="24"/>
        </w:rPr>
        <w:t>».</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2.14.3. Требования к электронным документам и электронным образам документов, предоставляемым через «Личный кабинет»:</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2) допускается предоставлять файлы следующих форматов: </w:t>
      </w:r>
      <w:proofErr w:type="spellStart"/>
      <w:r w:rsidRPr="00CB0646">
        <w:rPr>
          <w:rFonts w:ascii="Times New Roman" w:eastAsia="Times New Roman" w:hAnsi="Times New Roman" w:cs="Times New Roman"/>
          <w:sz w:val="24"/>
          <w:szCs w:val="24"/>
          <w:lang w:eastAsia="ru-RU"/>
        </w:rPr>
        <w:t>txt</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rtf</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doc</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docx</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pdf</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xls</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xlsx</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jpg</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tiff</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gif</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rar</w:t>
      </w:r>
      <w:proofErr w:type="spellEnd"/>
      <w:r w:rsidRPr="00CB0646">
        <w:rPr>
          <w:rFonts w:ascii="Times New Roman" w:eastAsia="Times New Roman" w:hAnsi="Times New Roman" w:cs="Times New Roman"/>
          <w:sz w:val="24"/>
          <w:szCs w:val="24"/>
          <w:lang w:eastAsia="ru-RU"/>
        </w:rPr>
        <w:t xml:space="preserve">, </w:t>
      </w:r>
      <w:proofErr w:type="spellStart"/>
      <w:r w:rsidRPr="00CB0646">
        <w:rPr>
          <w:rFonts w:ascii="Times New Roman" w:eastAsia="Times New Roman" w:hAnsi="Times New Roman" w:cs="Times New Roman"/>
          <w:sz w:val="24"/>
          <w:szCs w:val="24"/>
          <w:lang w:eastAsia="ru-RU"/>
        </w:rPr>
        <w:t>zip</w:t>
      </w:r>
      <w:proofErr w:type="spellEnd"/>
      <w:r w:rsidRPr="00CB0646">
        <w:rPr>
          <w:rFonts w:ascii="Times New Roman" w:eastAsia="Times New Roman" w:hAnsi="Times New Roman" w:cs="Times New Roman"/>
          <w:sz w:val="24"/>
          <w:szCs w:val="24"/>
          <w:lang w:eastAsia="ru-RU"/>
        </w:rPr>
        <w:t>. Предоставление файлов, имеющих форматы, отличные от указанных, не допускается;</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3) документы в формате </w:t>
      </w:r>
      <w:proofErr w:type="spellStart"/>
      <w:r w:rsidRPr="00CB0646">
        <w:rPr>
          <w:rFonts w:ascii="Times New Roman" w:eastAsia="Times New Roman" w:hAnsi="Times New Roman" w:cs="Times New Roman"/>
          <w:sz w:val="24"/>
          <w:szCs w:val="24"/>
          <w:lang w:eastAsia="ru-RU"/>
        </w:rPr>
        <w:t>Adobe</w:t>
      </w:r>
      <w:proofErr w:type="spellEnd"/>
      <w:r w:rsidRPr="00CB0646">
        <w:rPr>
          <w:rFonts w:ascii="Times New Roman" w:eastAsia="Times New Roman" w:hAnsi="Times New Roman" w:cs="Times New Roman"/>
          <w:sz w:val="24"/>
          <w:szCs w:val="24"/>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EF071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E27427" w:rsidRPr="00CB0646" w:rsidRDefault="00EF071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5) файлы не должны содержать вирусов и вредоносных программ.</w:t>
      </w:r>
    </w:p>
    <w:p w:rsidR="00EF0717" w:rsidRDefault="00E2742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2.14.4</w:t>
      </w:r>
      <w:r w:rsidR="00EF0717" w:rsidRPr="00CB0646">
        <w:rPr>
          <w:rFonts w:ascii="Times New Roman" w:eastAsia="Times New Roman" w:hAnsi="Times New Roman" w:cs="Times New Roman"/>
          <w:sz w:val="24"/>
          <w:szCs w:val="24"/>
          <w:lang w:eastAsia="ru-RU"/>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4" w:history="1">
        <w:r w:rsidR="00EF0717" w:rsidRPr="00CB0646">
          <w:rPr>
            <w:rFonts w:ascii="Times New Roman" w:eastAsia="Times New Roman" w:hAnsi="Times New Roman" w:cs="Times New Roman"/>
            <w:sz w:val="24"/>
            <w:szCs w:val="24"/>
            <w:lang w:eastAsia="ru-RU"/>
          </w:rPr>
          <w:t>постановлением</w:t>
        </w:r>
      </w:hyperlink>
      <w:r w:rsidR="00EF0717" w:rsidRPr="00CB0646">
        <w:rPr>
          <w:rFonts w:ascii="Times New Roman" w:eastAsia="Times New Roman" w:hAnsi="Times New Roman" w:cs="Times New Roman"/>
          <w:sz w:val="24"/>
          <w:szCs w:val="24"/>
          <w:lang w:eastAsia="ru-RU"/>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696F5E" w:rsidRPr="00CB0646">
        <w:rPr>
          <w:rFonts w:ascii="Times New Roman" w:eastAsia="Times New Roman" w:hAnsi="Times New Roman" w:cs="Times New Roman"/>
          <w:sz w:val="24"/>
          <w:szCs w:val="24"/>
          <w:lang w:eastAsia="ru-RU"/>
        </w:rPr>
        <w:t>авления государственных услуг».</w:t>
      </w:r>
    </w:p>
    <w:p w:rsidR="00E27427" w:rsidRDefault="00E27427"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3463F" w:rsidRDefault="0083463F"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3463F" w:rsidRDefault="0083463F"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3463F" w:rsidRDefault="0083463F"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3463F" w:rsidRDefault="0083463F"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64071" w:rsidRPr="00CB0646" w:rsidRDefault="00764071" w:rsidP="006E054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926ED" w:rsidRPr="00CB0646" w:rsidRDefault="00A46161" w:rsidP="006E054D">
      <w:pPr>
        <w:spacing w:after="0" w:line="240" w:lineRule="auto"/>
        <w:jc w:val="center"/>
        <w:rPr>
          <w:rFonts w:ascii="Times New Roman" w:hAnsi="Times New Roman" w:cs="Times New Roman"/>
          <w:b/>
          <w:sz w:val="24"/>
          <w:szCs w:val="24"/>
        </w:rPr>
      </w:pPr>
      <w:r w:rsidRPr="00CB0646">
        <w:rPr>
          <w:rFonts w:ascii="Times New Roman" w:hAnsi="Times New Roman" w:cs="Times New Roman"/>
          <w:b/>
          <w:sz w:val="24"/>
          <w:szCs w:val="24"/>
        </w:rPr>
        <w:t>Раздел 3. СОСТАВ, ПОСЛЕДОВАТЕЛЬНОСТЬ И СРОКИ ВЫПОЛНЕНИЯ</w:t>
      </w:r>
      <w:r w:rsidR="006926ED" w:rsidRPr="00CB0646">
        <w:rPr>
          <w:rFonts w:ascii="Times New Roman" w:hAnsi="Times New Roman" w:cs="Times New Roman"/>
          <w:b/>
          <w:sz w:val="24"/>
          <w:szCs w:val="24"/>
        </w:rPr>
        <w:t xml:space="preserve"> </w:t>
      </w:r>
      <w:r w:rsidRPr="00CB0646">
        <w:rPr>
          <w:rFonts w:ascii="Times New Roman" w:hAnsi="Times New Roman" w:cs="Times New Roman"/>
          <w:b/>
          <w:sz w:val="24"/>
          <w:szCs w:val="24"/>
        </w:rPr>
        <w:t>АДМИНИСТРАТИВНЫХ ПРОЦЕДУР, ТРЕБОВАНИЯ К ПОРЯДКУ</w:t>
      </w:r>
      <w:r w:rsidR="006926ED" w:rsidRPr="00CB0646">
        <w:rPr>
          <w:rFonts w:ascii="Times New Roman" w:hAnsi="Times New Roman" w:cs="Times New Roman"/>
          <w:b/>
          <w:sz w:val="24"/>
          <w:szCs w:val="24"/>
        </w:rPr>
        <w:t xml:space="preserve"> </w:t>
      </w:r>
      <w:r w:rsidRPr="00CB0646">
        <w:rPr>
          <w:rFonts w:ascii="Times New Roman" w:hAnsi="Times New Roman" w:cs="Times New Roman"/>
          <w:b/>
          <w:sz w:val="24"/>
          <w:szCs w:val="24"/>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926ED" w:rsidRPr="00CB0646" w:rsidRDefault="006926ED" w:rsidP="006E054D">
      <w:pPr>
        <w:spacing w:after="0" w:line="240" w:lineRule="auto"/>
        <w:jc w:val="center"/>
        <w:rPr>
          <w:rFonts w:ascii="Times New Roman" w:hAnsi="Times New Roman" w:cs="Times New Roman"/>
          <w:b/>
          <w:sz w:val="24"/>
          <w:szCs w:val="24"/>
        </w:rPr>
      </w:pPr>
    </w:p>
    <w:p w:rsidR="006926ED" w:rsidRPr="00E27427" w:rsidRDefault="00A46161" w:rsidP="006E054D">
      <w:pPr>
        <w:spacing w:after="0" w:line="240" w:lineRule="auto"/>
        <w:jc w:val="center"/>
        <w:rPr>
          <w:rFonts w:ascii="Times New Roman" w:hAnsi="Times New Roman" w:cs="Times New Roman"/>
          <w:b/>
          <w:i/>
          <w:sz w:val="24"/>
          <w:szCs w:val="24"/>
        </w:rPr>
      </w:pPr>
      <w:r w:rsidRPr="00E27427">
        <w:rPr>
          <w:rFonts w:ascii="Times New Roman" w:hAnsi="Times New Roman" w:cs="Times New Roman"/>
          <w:b/>
          <w:i/>
          <w:sz w:val="24"/>
          <w:szCs w:val="24"/>
        </w:rPr>
        <w:t>3.1. Исчерпывающий перечень административных процедур</w:t>
      </w:r>
    </w:p>
    <w:p w:rsidR="006926ED" w:rsidRPr="00CB0646" w:rsidRDefault="006926ED" w:rsidP="006E054D">
      <w:pPr>
        <w:spacing w:after="0" w:line="240" w:lineRule="auto"/>
        <w:jc w:val="center"/>
        <w:rPr>
          <w:rFonts w:ascii="Times New Roman" w:hAnsi="Times New Roman" w:cs="Times New Roman"/>
          <w:b/>
          <w:i/>
          <w:sz w:val="24"/>
          <w:szCs w:val="24"/>
        </w:rPr>
      </w:pP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3.1.1. Предоставление муниципальной услуги включает в себя следую</w:t>
      </w:r>
      <w:r w:rsidR="006926ED" w:rsidRPr="00CB0646">
        <w:rPr>
          <w:rFonts w:ascii="Times New Roman" w:hAnsi="Times New Roman" w:cs="Times New Roman"/>
          <w:sz w:val="24"/>
          <w:szCs w:val="24"/>
        </w:rPr>
        <w:t>щие административные процедуры:</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1) приём и регистрация заявления о предоставлении муниципальной услуги и приложенных к нему документов (при их наличии);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 проверка заявления и документов, необходимых для предоставления муниципальной услуги, на соответствие требованиям административного регламента, принятие решения о предоставлении либо об отказе в предоставлении муниципальной услуги;</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 выдача результата предоставления муниципальной услуги.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3.1.2. Блок-схема предоставления муниципальной услуги приведен</w:t>
      </w:r>
      <w:r w:rsidR="00EF0717" w:rsidRPr="00CB0646">
        <w:rPr>
          <w:rFonts w:ascii="Times New Roman" w:hAnsi="Times New Roman" w:cs="Times New Roman"/>
          <w:sz w:val="24"/>
          <w:szCs w:val="24"/>
        </w:rPr>
        <w:t xml:space="preserve">а в </w:t>
      </w:r>
      <w:r w:rsidR="00EF0717" w:rsidRPr="00C12E35">
        <w:rPr>
          <w:rFonts w:ascii="Times New Roman" w:hAnsi="Times New Roman" w:cs="Times New Roman"/>
          <w:sz w:val="24"/>
          <w:szCs w:val="24"/>
        </w:rPr>
        <w:t>П</w:t>
      </w:r>
      <w:r w:rsidRPr="00C12E35">
        <w:rPr>
          <w:rFonts w:ascii="Times New Roman" w:hAnsi="Times New Roman" w:cs="Times New Roman"/>
          <w:sz w:val="24"/>
          <w:szCs w:val="24"/>
        </w:rPr>
        <w:t>риложении № 2</w:t>
      </w:r>
      <w:r w:rsidRPr="00CB0646">
        <w:rPr>
          <w:rFonts w:ascii="Times New Roman" w:hAnsi="Times New Roman" w:cs="Times New Roman"/>
          <w:sz w:val="24"/>
          <w:szCs w:val="24"/>
        </w:rPr>
        <w:t xml:space="preserve"> к настоящему административному регламенту.</w:t>
      </w:r>
    </w:p>
    <w:p w:rsidR="006926ED" w:rsidRPr="00CB0646" w:rsidRDefault="006926ED" w:rsidP="006E054D">
      <w:pPr>
        <w:spacing w:after="0" w:line="240" w:lineRule="auto"/>
        <w:ind w:firstLine="709"/>
        <w:jc w:val="both"/>
        <w:rPr>
          <w:rFonts w:ascii="Times New Roman" w:hAnsi="Times New Roman" w:cs="Times New Roman"/>
          <w:b/>
          <w:i/>
          <w:sz w:val="24"/>
          <w:szCs w:val="24"/>
        </w:rPr>
      </w:pPr>
    </w:p>
    <w:p w:rsidR="006926ED" w:rsidRPr="00E27427" w:rsidRDefault="00A46161" w:rsidP="006E054D">
      <w:pPr>
        <w:spacing w:after="0" w:line="240" w:lineRule="auto"/>
        <w:ind w:firstLine="709"/>
        <w:jc w:val="center"/>
        <w:rPr>
          <w:rFonts w:ascii="Times New Roman" w:hAnsi="Times New Roman" w:cs="Times New Roman"/>
          <w:b/>
          <w:i/>
          <w:sz w:val="24"/>
          <w:szCs w:val="24"/>
        </w:rPr>
      </w:pPr>
      <w:r w:rsidRPr="00E27427">
        <w:rPr>
          <w:rFonts w:ascii="Times New Roman" w:hAnsi="Times New Roman" w:cs="Times New Roman"/>
          <w:b/>
          <w:i/>
          <w:sz w:val="24"/>
          <w:szCs w:val="24"/>
        </w:rPr>
        <w:t>3.2. Описание административных процедур</w:t>
      </w:r>
    </w:p>
    <w:p w:rsidR="006926ED" w:rsidRPr="00E27427" w:rsidRDefault="006926ED" w:rsidP="006E054D">
      <w:pPr>
        <w:spacing w:after="0" w:line="240" w:lineRule="auto"/>
        <w:ind w:firstLine="709"/>
        <w:jc w:val="both"/>
        <w:rPr>
          <w:rFonts w:ascii="Times New Roman" w:hAnsi="Times New Roman" w:cs="Times New Roman"/>
          <w:b/>
          <w:i/>
          <w:sz w:val="24"/>
          <w:szCs w:val="24"/>
        </w:rPr>
      </w:pP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3.2.1. Приём и регистрация заявления о предоставлении муниципальной услуги и приложенных к нему документов (при их наличии)</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3.2.1.1. Основанием для начала административной процедуры является поступление в </w:t>
      </w:r>
      <w:r w:rsidR="00EF0717" w:rsidRPr="00CB0646">
        <w:rPr>
          <w:rFonts w:ascii="Times New Roman" w:hAnsi="Times New Roman" w:cs="Times New Roman"/>
          <w:sz w:val="24"/>
          <w:szCs w:val="24"/>
        </w:rPr>
        <w:t>Управление</w:t>
      </w:r>
      <w:r w:rsidRPr="00CB0646">
        <w:rPr>
          <w:rFonts w:ascii="Times New Roman" w:hAnsi="Times New Roman" w:cs="Times New Roman"/>
          <w:sz w:val="24"/>
          <w:szCs w:val="24"/>
        </w:rPr>
        <w:t xml:space="preserve"> заявления и документов, указанных в пункте 2.6 административного регламента:</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посредством личного обращения к должностному лицу </w:t>
      </w:r>
      <w:r w:rsidR="00EF0717" w:rsidRPr="00CB0646">
        <w:rPr>
          <w:rFonts w:ascii="Times New Roman" w:hAnsi="Times New Roman" w:cs="Times New Roman"/>
          <w:sz w:val="24"/>
          <w:szCs w:val="24"/>
        </w:rPr>
        <w:t>Управления</w:t>
      </w:r>
      <w:r w:rsidRPr="00CB0646">
        <w:rPr>
          <w:rFonts w:ascii="Times New Roman" w:hAnsi="Times New Roman" w:cs="Times New Roman"/>
          <w:sz w:val="24"/>
          <w:szCs w:val="24"/>
        </w:rPr>
        <w:t xml:space="preserve">, ответственному за приём документов; </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почтовым отправлением;</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посредством электронной почты;</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через многофункциональный центр.</w:t>
      </w:r>
    </w:p>
    <w:p w:rsidR="006926ED"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3.2.1.2. В состав административной процедуры входят следующие административные действия:</w:t>
      </w:r>
    </w:p>
    <w:p w:rsidR="006926ED" w:rsidRPr="00CB0646" w:rsidRDefault="00A46161" w:rsidP="006E054D">
      <w:pPr>
        <w:spacing w:after="0" w:line="240" w:lineRule="auto"/>
        <w:ind w:firstLine="709"/>
        <w:rPr>
          <w:rFonts w:ascii="Times New Roman" w:hAnsi="Times New Roman" w:cs="Times New Roman"/>
          <w:sz w:val="24"/>
          <w:szCs w:val="24"/>
        </w:rPr>
      </w:pPr>
      <w:r w:rsidRPr="00CB0646">
        <w:rPr>
          <w:rFonts w:ascii="Times New Roman" w:hAnsi="Times New Roman" w:cs="Times New Roman"/>
          <w:sz w:val="24"/>
          <w:szCs w:val="24"/>
        </w:rPr>
        <w:t>- установление личности заявителя, проверка полномочий представителя (в случае обращения заявителя или его законного представителя лично);</w:t>
      </w:r>
    </w:p>
    <w:p w:rsidR="00E27427" w:rsidRPr="00CB0646" w:rsidRDefault="00A46161" w:rsidP="006E054D">
      <w:pPr>
        <w:spacing w:after="0" w:line="240" w:lineRule="auto"/>
        <w:ind w:firstLine="709"/>
        <w:rPr>
          <w:rFonts w:ascii="Times New Roman" w:hAnsi="Times New Roman" w:cs="Times New Roman"/>
          <w:sz w:val="24"/>
          <w:szCs w:val="24"/>
        </w:rPr>
      </w:pPr>
      <w:r w:rsidRPr="00CB0646">
        <w:rPr>
          <w:rFonts w:ascii="Times New Roman" w:hAnsi="Times New Roman" w:cs="Times New Roman"/>
          <w:sz w:val="24"/>
          <w:szCs w:val="24"/>
        </w:rPr>
        <w:t>- проверка правильности заполнения и комплектность представленных документов.</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3.2.1.3. Срок регистрации заявления установлен в пункте 2.11 настоящего административного регламента.</w:t>
      </w:r>
    </w:p>
    <w:p w:rsidR="00E27427" w:rsidRPr="00CB0646" w:rsidRDefault="00A46161" w:rsidP="006E054D">
      <w:pPr>
        <w:spacing w:after="0" w:line="240" w:lineRule="auto"/>
        <w:ind w:firstLine="709"/>
        <w:rPr>
          <w:rFonts w:ascii="Times New Roman" w:hAnsi="Times New Roman" w:cs="Times New Roman"/>
          <w:sz w:val="24"/>
          <w:szCs w:val="24"/>
        </w:rPr>
      </w:pPr>
      <w:r w:rsidRPr="00CB0646">
        <w:rPr>
          <w:rFonts w:ascii="Times New Roman" w:hAnsi="Times New Roman" w:cs="Times New Roman"/>
          <w:sz w:val="24"/>
          <w:szCs w:val="24"/>
        </w:rPr>
        <w:t xml:space="preserve">Ответственным за выполнение административной процедуры является специалист </w:t>
      </w:r>
      <w:r w:rsidR="00EF0717" w:rsidRPr="00CB0646">
        <w:rPr>
          <w:rFonts w:ascii="Times New Roman" w:hAnsi="Times New Roman" w:cs="Times New Roman"/>
          <w:sz w:val="24"/>
          <w:szCs w:val="24"/>
        </w:rPr>
        <w:t>Управления</w:t>
      </w:r>
      <w:r w:rsidRPr="00CB0646">
        <w:rPr>
          <w:rFonts w:ascii="Times New Roman" w:hAnsi="Times New Roman" w:cs="Times New Roman"/>
          <w:sz w:val="24"/>
          <w:szCs w:val="24"/>
        </w:rPr>
        <w:t>, ответственный за прием и регистрацию документов.</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3.2.1.4. Критерием принятия решения в рамках настоящей административной процедуры является подтверждение личности заявителя (представителя заявителя) и полномочий представителя (при обращении представителя заявителя), наличие правильно оформленного заявления.</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Заявитель уведомляется о дате и номере регистрации заявления и прилагаемых документов.</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3.2.1.5. Результатом выполнения административной процедуры является регистрация заявления, а также:</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 при личном обращении в </w:t>
      </w:r>
      <w:r w:rsidR="00EF0717" w:rsidRPr="00CB0646">
        <w:rPr>
          <w:rFonts w:ascii="Times New Roman" w:hAnsi="Times New Roman" w:cs="Times New Roman"/>
          <w:sz w:val="24"/>
          <w:szCs w:val="24"/>
        </w:rPr>
        <w:t>Управление</w:t>
      </w:r>
      <w:r w:rsidRPr="00CB0646">
        <w:rPr>
          <w:rFonts w:ascii="Times New Roman" w:hAnsi="Times New Roman" w:cs="Times New Roman"/>
          <w:sz w:val="24"/>
          <w:szCs w:val="24"/>
        </w:rPr>
        <w:t>:</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выдача должностным лицом </w:t>
      </w:r>
      <w:r w:rsidR="00EF0717" w:rsidRPr="00CB0646">
        <w:rPr>
          <w:rFonts w:ascii="Times New Roman" w:hAnsi="Times New Roman" w:cs="Times New Roman"/>
          <w:sz w:val="24"/>
          <w:szCs w:val="24"/>
        </w:rPr>
        <w:t>Управления</w:t>
      </w:r>
      <w:r w:rsidRPr="00CB0646">
        <w:rPr>
          <w:rFonts w:ascii="Times New Roman" w:hAnsi="Times New Roman" w:cs="Times New Roman"/>
          <w:sz w:val="24"/>
          <w:szCs w:val="24"/>
        </w:rPr>
        <w:t>, ответственным за прием документов, расписки в день получения таких документов;</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 в случае подачи заявления посредством почтового отправления:</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направление расписки по указанному в заявлении почтовому адресу в течение рабочего дня, следующего за днем получения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3.2.1.6. Способом фиксации результата выполнения административной процедуры является регистрация заявления в документообороте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3.2.2. Проверка заявления и документов, необходимых для предоставления муниципальной услуги, на соответствие требованиям административного регламента, принятие решения о предоставлении либо об отказе в предоставлении муниципальной услуги</w:t>
      </w:r>
      <w:r w:rsidR="00E27427">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3.2.2.1. Основанием для начала административной процедуры является поступление специалисту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 xml:space="preserve"> зарегистрированного заявления с прилагаемыми документами.</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3.2.2.2. В состав административной процедуры входят следующие административные действия: при поступлении документов должностное лицо:</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осуществляет проверку полноты сведений, отраженных в запросе;</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определяет возможность предоставления муниципальной услуги и принимает решение о предоставлении или об отказе в предоставлении муниципальной услуги: </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а) при наличии оснований, предусмотренных подразделом 2.8 настоящего административного регламента, подготавливает проект мотивированного отказа в предоставлении муниципальной услуги; направляет его на утверждение и подписание руководителю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б) при отсутствии оснований, предусмотренных подразделом 2.8 настоящего административного регламента, подготавливает информацию о результатах сданных экзаменов, тестирования и иных вступительных испытаний, а также о зачислении в образовательную организацию.</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3.2.2.3. Срок выполнения административной процедуры в течение 8 календарных дней со дня поступления зарегистрированного заявления.</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Ответственным за выполнение административной процедуры является специалист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3.2.2.4. Критерием принятия решения в рамках настоящей административной процедуры является наличие либо отсутствие оснований, отраженных в подразделе 2.8 настоящего административного регламента.</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3.2.2.5. Результатом выполнения административной процедуры является принятие решения: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о предоставлении </w:t>
      </w:r>
      <w:proofErr w:type="gramStart"/>
      <w:r w:rsidRPr="00CB0646">
        <w:rPr>
          <w:rFonts w:ascii="Times New Roman" w:hAnsi="Times New Roman" w:cs="Times New Roman"/>
          <w:sz w:val="24"/>
          <w:szCs w:val="24"/>
        </w:rPr>
        <w:t>муниципальной услуги</w:t>
      </w:r>
      <w:proofErr w:type="gramEnd"/>
      <w:r w:rsidRPr="00CB0646">
        <w:rPr>
          <w:rFonts w:ascii="Times New Roman" w:hAnsi="Times New Roman" w:cs="Times New Roman"/>
          <w:sz w:val="24"/>
          <w:szCs w:val="24"/>
        </w:rPr>
        <w:t xml:space="preserve"> и подготовка информации о результатах сданных экзаменов, тестирования и иных вступительных испытаний, а также о зачислении в образовательную организацию; </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об отказе в выдаче информации о результатах сданных экзаменов, тестирования и иных вступительных испытаний, а также о зачислении в образовательную организацию.</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3.2.2.6. Способом фиксации результата выполнения административной процедуры является регистрация соответствующего решения в системе документооборота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E2742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3.2.3. Выдача результата предоставления муниципальной услуги</w:t>
      </w:r>
      <w:r w:rsidR="00E27427">
        <w:rPr>
          <w:rFonts w:ascii="Times New Roman" w:hAnsi="Times New Roman" w:cs="Times New Roman"/>
          <w:sz w:val="24"/>
          <w:szCs w:val="24"/>
        </w:rPr>
        <w:t>.</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3.2.3.1. Основанием для начала административной процедуры является принятие решения о предоставлении либо об отказе в предоставлении муниципальной услуги.</w:t>
      </w:r>
    </w:p>
    <w:p w:rsidR="00CB0646" w:rsidRPr="00CB0646" w:rsidRDefault="00CB0646"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w:t>
      </w:r>
      <w:r w:rsidR="00A46161" w:rsidRPr="00CB0646">
        <w:rPr>
          <w:rFonts w:ascii="Times New Roman" w:hAnsi="Times New Roman" w:cs="Times New Roman"/>
          <w:sz w:val="24"/>
          <w:szCs w:val="24"/>
        </w:rPr>
        <w:t xml:space="preserve">.2.3.2. В состав административной процедуры входят следующие административные действия: при выдаче результата должностное лицо </w:t>
      </w:r>
      <w:r w:rsidR="00696184" w:rsidRPr="00CB0646">
        <w:rPr>
          <w:rFonts w:ascii="Times New Roman" w:hAnsi="Times New Roman" w:cs="Times New Roman"/>
          <w:sz w:val="24"/>
          <w:szCs w:val="24"/>
        </w:rPr>
        <w:t>Управления</w:t>
      </w:r>
      <w:r w:rsidR="00A46161" w:rsidRPr="00CB0646">
        <w:rPr>
          <w:rFonts w:ascii="Times New Roman" w:hAnsi="Times New Roman" w:cs="Times New Roman"/>
          <w:sz w:val="24"/>
          <w:szCs w:val="24"/>
        </w:rPr>
        <w:t>:</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при принятии решения о предоставлении муниципальной услуги вручает (направляет) заявителю информацию;</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 при принятии решения об отказе в предоставлении муниципальной услуги вручает (направляет) </w:t>
      </w:r>
      <w:r w:rsidR="00E27427" w:rsidRPr="00CB0646">
        <w:rPr>
          <w:rFonts w:ascii="Times New Roman" w:hAnsi="Times New Roman" w:cs="Times New Roman"/>
          <w:sz w:val="24"/>
          <w:szCs w:val="24"/>
        </w:rPr>
        <w:t>заявителю,</w:t>
      </w:r>
      <w:r w:rsidRPr="00CB0646">
        <w:rPr>
          <w:rFonts w:ascii="Times New Roman" w:hAnsi="Times New Roman" w:cs="Times New Roman"/>
          <w:sz w:val="24"/>
          <w:szCs w:val="24"/>
        </w:rPr>
        <w:t xml:space="preserve"> мотивированный отказ в выдаче информации о результатах сданных экзаменов, тестирования и иных вступительных испытаний, а также о зачислении в образовательную организацию. </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Срок выполнения административной процедуры в течение 6 календарных дней.</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Ответственным за выполнение административной процедуры является специалист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3.2.3.4. Критерием принятия решения в рамках настоящей административной процедуры является наличие зарегистрированного решения о предоставлении муниципальной услуги или об отказе в предоставлении муниципальной услуги.</w:t>
      </w:r>
    </w:p>
    <w:p w:rsidR="00696184"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3.2.3.5. Результатом выполнения административной процедуры является выдача или направление заявителю (представителю заявителя) информации о результатах сданных экзаменов, тестирования и иных вступительных испытаний, а также о зачислении в образовательную организацию или мотивированного отказа в предоставлении муниципальной услуги. </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3.2.3.6. Способом фиксации результата выполнения административной процедуры является расписка в получении результата предоставления муниципальной услуги с отметкой о дате получения и подписью заявителя (представителя заявителя) при личном обращении, отметка в документообороте </w:t>
      </w:r>
      <w:r w:rsidR="00696184" w:rsidRPr="00CB0646">
        <w:rPr>
          <w:rFonts w:ascii="Times New Roman" w:hAnsi="Times New Roman" w:cs="Times New Roman"/>
          <w:sz w:val="24"/>
          <w:szCs w:val="24"/>
        </w:rPr>
        <w:t>Управления</w:t>
      </w:r>
      <w:r w:rsidRPr="00CB0646">
        <w:rPr>
          <w:rFonts w:ascii="Times New Roman" w:hAnsi="Times New Roman" w:cs="Times New Roman"/>
          <w:sz w:val="24"/>
          <w:szCs w:val="24"/>
        </w:rPr>
        <w:t xml:space="preserve"> (реестре почтовых отправлений, журнале исходящей корреспонденции).</w:t>
      </w:r>
    </w:p>
    <w:p w:rsidR="00CB0646" w:rsidRPr="00CB0646" w:rsidRDefault="00CB0646" w:rsidP="006E054D">
      <w:pPr>
        <w:spacing w:after="0" w:line="240" w:lineRule="auto"/>
        <w:jc w:val="both"/>
        <w:rPr>
          <w:rFonts w:ascii="Times New Roman" w:hAnsi="Times New Roman" w:cs="Times New Roman"/>
          <w:sz w:val="24"/>
          <w:szCs w:val="24"/>
        </w:rPr>
      </w:pPr>
    </w:p>
    <w:p w:rsidR="00CB0646" w:rsidRPr="00F41BA7" w:rsidRDefault="00A46161" w:rsidP="006E054D">
      <w:pPr>
        <w:spacing w:after="0" w:line="240" w:lineRule="auto"/>
        <w:ind w:firstLine="709"/>
        <w:jc w:val="center"/>
        <w:rPr>
          <w:rFonts w:ascii="Times New Roman" w:hAnsi="Times New Roman" w:cs="Times New Roman"/>
          <w:b/>
          <w:i/>
          <w:sz w:val="24"/>
          <w:szCs w:val="24"/>
        </w:rPr>
      </w:pPr>
      <w:r w:rsidRPr="00F41BA7">
        <w:rPr>
          <w:rFonts w:ascii="Times New Roman" w:hAnsi="Times New Roman" w:cs="Times New Roman"/>
          <w:b/>
          <w:i/>
          <w:sz w:val="24"/>
          <w:szCs w:val="24"/>
        </w:rPr>
        <w:t>3.3. Формирование и направление межведомственных запросов</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в государственные органы (организации), в распоряжении</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которых находятся документы и сведения, необходимые</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для предоставления муниципальной услуги</w:t>
      </w:r>
    </w:p>
    <w:p w:rsidR="00CB0646" w:rsidRPr="00CB0646" w:rsidRDefault="00CB0646" w:rsidP="006E054D">
      <w:pPr>
        <w:spacing w:after="0" w:line="240" w:lineRule="auto"/>
        <w:jc w:val="both"/>
        <w:rPr>
          <w:rFonts w:ascii="Times New Roman" w:hAnsi="Times New Roman" w:cs="Times New Roman"/>
          <w:b/>
          <w:i/>
          <w:sz w:val="24"/>
          <w:szCs w:val="24"/>
        </w:rPr>
      </w:pP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Формирование межведомственных запросов о предоставлении документов и информации, необходимых для предоставления муниципальной услуги, в рамках межведомственного информационного взаимодействия при предоставлении данной муниципальной услуги не требуется.</w:t>
      </w:r>
    </w:p>
    <w:p w:rsidR="00CB0646" w:rsidRPr="00CB0646" w:rsidRDefault="00CB0646" w:rsidP="006E054D">
      <w:pPr>
        <w:spacing w:after="0" w:line="240" w:lineRule="auto"/>
        <w:ind w:firstLine="709"/>
        <w:jc w:val="both"/>
        <w:rPr>
          <w:rFonts w:ascii="Times New Roman" w:hAnsi="Times New Roman" w:cs="Times New Roman"/>
          <w:sz w:val="24"/>
          <w:szCs w:val="24"/>
        </w:rPr>
      </w:pPr>
    </w:p>
    <w:p w:rsidR="00CB0646" w:rsidRPr="00F41BA7" w:rsidRDefault="00A46161" w:rsidP="006E054D">
      <w:pPr>
        <w:spacing w:after="0" w:line="240" w:lineRule="auto"/>
        <w:ind w:firstLine="709"/>
        <w:jc w:val="center"/>
        <w:rPr>
          <w:rFonts w:ascii="Times New Roman" w:hAnsi="Times New Roman" w:cs="Times New Roman"/>
          <w:b/>
          <w:i/>
          <w:sz w:val="24"/>
          <w:szCs w:val="24"/>
        </w:rPr>
      </w:pPr>
      <w:r w:rsidRPr="00F41BA7">
        <w:rPr>
          <w:rFonts w:ascii="Times New Roman" w:hAnsi="Times New Roman" w:cs="Times New Roman"/>
          <w:b/>
          <w:i/>
          <w:sz w:val="24"/>
          <w:szCs w:val="24"/>
        </w:rPr>
        <w:t>3</w:t>
      </w:r>
      <w:r w:rsidR="00CB0646" w:rsidRPr="00F41BA7">
        <w:rPr>
          <w:rFonts w:ascii="Times New Roman" w:hAnsi="Times New Roman" w:cs="Times New Roman"/>
          <w:b/>
          <w:i/>
          <w:sz w:val="24"/>
          <w:szCs w:val="24"/>
        </w:rPr>
        <w:t>.4.</w:t>
      </w:r>
      <w:r w:rsidRPr="00F41BA7">
        <w:rPr>
          <w:rFonts w:ascii="Times New Roman" w:hAnsi="Times New Roman" w:cs="Times New Roman"/>
          <w:b/>
          <w:i/>
          <w:sz w:val="24"/>
          <w:szCs w:val="24"/>
        </w:rPr>
        <w:t xml:space="preserve"> Порядок к осуществлению административных процедур</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в электронной форме, в том числе с использованием</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федеральной государственной информационной системы</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«Единый портал государственных и муниципальных услуг</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(функций)» и региональной государственной</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информационной системы «Портал государственных</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и муниципальных услуг (функций) Сахалинской области»</w:t>
      </w:r>
    </w:p>
    <w:p w:rsidR="00CB0646" w:rsidRPr="00CB0646" w:rsidRDefault="00CB0646" w:rsidP="006E054D">
      <w:pPr>
        <w:spacing w:after="0" w:line="240" w:lineRule="auto"/>
        <w:ind w:firstLine="709"/>
        <w:jc w:val="both"/>
        <w:rPr>
          <w:rFonts w:ascii="Times New Roman" w:hAnsi="Times New Roman" w:cs="Times New Roman"/>
          <w:b/>
          <w:i/>
          <w:sz w:val="24"/>
          <w:szCs w:val="24"/>
        </w:rPr>
      </w:pP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3.4.1. Порядок записи на прием в </w:t>
      </w:r>
      <w:r w:rsidR="00696184" w:rsidRPr="00CB0646">
        <w:rPr>
          <w:rFonts w:ascii="Times New Roman" w:hAnsi="Times New Roman" w:cs="Times New Roman"/>
          <w:sz w:val="24"/>
          <w:szCs w:val="24"/>
        </w:rPr>
        <w:t>Управление</w:t>
      </w:r>
      <w:r w:rsidRPr="00CB0646">
        <w:rPr>
          <w:rFonts w:ascii="Times New Roman" w:hAnsi="Times New Roman" w:cs="Times New Roman"/>
          <w:sz w:val="24"/>
          <w:szCs w:val="24"/>
        </w:rPr>
        <w:t>, предоставляющ</w:t>
      </w:r>
      <w:r w:rsidR="00696184" w:rsidRPr="00CB0646">
        <w:rPr>
          <w:rFonts w:ascii="Times New Roman" w:hAnsi="Times New Roman" w:cs="Times New Roman"/>
          <w:sz w:val="24"/>
          <w:szCs w:val="24"/>
        </w:rPr>
        <w:t>ей</w:t>
      </w:r>
      <w:r w:rsidRPr="00CB0646">
        <w:rPr>
          <w:rFonts w:ascii="Times New Roman" w:hAnsi="Times New Roman" w:cs="Times New Roman"/>
          <w:sz w:val="24"/>
          <w:szCs w:val="24"/>
        </w:rPr>
        <w:t xml:space="preserve"> муниципальную услугу, для подачи запроса посредством ЕПГУ и РПГУ.</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Запись на прием в </w:t>
      </w:r>
      <w:r w:rsidR="00696184" w:rsidRPr="00CB0646">
        <w:rPr>
          <w:rFonts w:ascii="Times New Roman" w:hAnsi="Times New Roman" w:cs="Times New Roman"/>
          <w:sz w:val="24"/>
          <w:szCs w:val="24"/>
        </w:rPr>
        <w:t>Управление</w:t>
      </w:r>
      <w:r w:rsidRPr="00CB0646">
        <w:rPr>
          <w:rFonts w:ascii="Times New Roman" w:hAnsi="Times New Roman" w:cs="Times New Roman"/>
          <w:sz w:val="24"/>
          <w:szCs w:val="24"/>
        </w:rPr>
        <w:t>, предоставляющ</w:t>
      </w:r>
      <w:r w:rsidR="00696184" w:rsidRPr="00CB0646">
        <w:rPr>
          <w:rFonts w:ascii="Times New Roman" w:hAnsi="Times New Roman" w:cs="Times New Roman"/>
          <w:sz w:val="24"/>
          <w:szCs w:val="24"/>
        </w:rPr>
        <w:t>ей</w:t>
      </w:r>
      <w:r w:rsidRPr="00CB0646">
        <w:rPr>
          <w:rFonts w:ascii="Times New Roman" w:hAnsi="Times New Roman" w:cs="Times New Roman"/>
          <w:sz w:val="24"/>
          <w:szCs w:val="24"/>
        </w:rPr>
        <w:t xml:space="preserve"> муниципальную услугу для подачи запроса с использованием ЕПГУ и РПГУ не осуществляется.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3.4.2.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Формирование запроса о предоставлении муниципальной услуги на ЕПГУ и РПГУ не осуществляется.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3.4.3. Порядок приема и регистрации </w:t>
      </w:r>
      <w:r w:rsidR="00696F5E" w:rsidRPr="00CB0646">
        <w:rPr>
          <w:rFonts w:ascii="Times New Roman" w:hAnsi="Times New Roman" w:cs="Times New Roman"/>
          <w:sz w:val="24"/>
          <w:szCs w:val="24"/>
        </w:rPr>
        <w:t>Управлением</w:t>
      </w:r>
      <w:r w:rsidRPr="00CB0646">
        <w:rPr>
          <w:rFonts w:ascii="Times New Roman" w:hAnsi="Times New Roman" w:cs="Times New Roman"/>
          <w:sz w:val="24"/>
          <w:szCs w:val="24"/>
        </w:rPr>
        <w:t>, предоставляющим муниципальную услугу, запроса и иных документов, необходимых для предоставления муниципальной услуги.</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Прием и регистрация </w:t>
      </w:r>
      <w:r w:rsidR="00696F5E" w:rsidRPr="00CB0646">
        <w:rPr>
          <w:rFonts w:ascii="Times New Roman" w:hAnsi="Times New Roman" w:cs="Times New Roman"/>
          <w:sz w:val="24"/>
          <w:szCs w:val="24"/>
        </w:rPr>
        <w:t>Управлением</w:t>
      </w:r>
      <w:r w:rsidRPr="00CB0646">
        <w:rPr>
          <w:rFonts w:ascii="Times New Roman" w:hAnsi="Times New Roman" w:cs="Times New Roman"/>
          <w:sz w:val="24"/>
          <w:szCs w:val="24"/>
        </w:rPr>
        <w:t xml:space="preserve"> запроса и иных документов, необходимых для предоставления муниципальной услуги с использованием ЕПГУ и РПГУ, не осуществляется.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3.4.4.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Государственная пошлина за предоставление муниципальной услуги не взымается.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3.4.5. Получение результата предоставления муниципальной услуги.</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Результат предоставления муниципальной услуги с использованием ЕПГУ и РПГУ не предоставляется.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3.4.6. Получение сведений о ходе выполнения запроса о предоставлении муниципальной услуги.</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Получение сведений о ходе выполнения запроса с использованием ЕПГУ и РПГУ не осуществляется.</w:t>
      </w:r>
    </w:p>
    <w:p w:rsidR="00CB0646"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3.4.7. Осуществление оценки качества предоставления муниципальной услуги.</w:t>
      </w:r>
    </w:p>
    <w:p w:rsidR="00F41BA7" w:rsidRPr="00CB0646" w:rsidRDefault="00A46161" w:rsidP="006E054D">
      <w:pPr>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696F5E" w:rsidRPr="00CB0646" w:rsidRDefault="00696F5E" w:rsidP="006E054D">
      <w:pPr>
        <w:spacing w:after="0" w:line="240" w:lineRule="auto"/>
        <w:ind w:firstLine="709"/>
        <w:jc w:val="both"/>
        <w:rPr>
          <w:rFonts w:ascii="Times New Roman" w:eastAsia="Calibri" w:hAnsi="Times New Roman" w:cs="Times New Roman"/>
          <w:sz w:val="24"/>
          <w:szCs w:val="24"/>
        </w:rPr>
      </w:pPr>
      <w:r w:rsidRPr="00CB0646">
        <w:rPr>
          <w:rFonts w:ascii="Times New Roman" w:eastAsia="Calibri" w:hAnsi="Times New Roman" w:cs="Times New Roman"/>
          <w:sz w:val="24"/>
          <w:szCs w:val="24"/>
        </w:rPr>
        <w:t>3.4.8. Досудебное (внесудебное) обжалование решений и действий (бездействия) Управления, должностного лица Управления, муниципального служащего.</w:t>
      </w:r>
    </w:p>
    <w:p w:rsidR="00696F5E" w:rsidRPr="00CB0646" w:rsidRDefault="00696F5E" w:rsidP="006E054D">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настоящего административного регламента.</w:t>
      </w:r>
    </w:p>
    <w:p w:rsidR="00696F5E" w:rsidRPr="00CB0646" w:rsidRDefault="00696F5E" w:rsidP="006E054D">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p>
    <w:p w:rsidR="00CB0646" w:rsidRPr="00F41BA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F41BA7">
        <w:rPr>
          <w:rFonts w:ascii="Times New Roman" w:hAnsi="Times New Roman" w:cs="Times New Roman"/>
          <w:b/>
          <w:i/>
          <w:sz w:val="24"/>
          <w:szCs w:val="24"/>
        </w:rPr>
        <w:t>3.5. Особенности предоставления муниципальной услуги в многофункциональных центрах</w:t>
      </w:r>
    </w:p>
    <w:p w:rsidR="00CB0646" w:rsidRPr="00CB0646" w:rsidRDefault="00CB0646" w:rsidP="006E054D">
      <w:pPr>
        <w:widowControl w:val="0"/>
        <w:autoSpaceDE w:val="0"/>
        <w:autoSpaceDN w:val="0"/>
        <w:spacing w:after="0" w:line="240" w:lineRule="auto"/>
        <w:ind w:firstLine="709"/>
        <w:jc w:val="center"/>
        <w:rPr>
          <w:rFonts w:ascii="Times New Roman" w:hAnsi="Times New Roman" w:cs="Times New Roman"/>
          <w:b/>
          <w:sz w:val="24"/>
          <w:szCs w:val="24"/>
        </w:rPr>
      </w:pP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3.5.1. Порядок административных действий в случае предоставления муниципальной услуги в МФЦ:</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1) Размещение информации о порядке предоставления муниципальной услуги в помещении МФЦ.</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Размещение информации о порядке предоставления муниципальной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2) Прием от заявителя запроса и иных документов, необходимых для предоставления муниципальной услуги.</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В МФЦ за предоставлением муниципальной услуги заявитель обращается лично, через законного представителя или доверенное лицо.</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проверку комплектности представленных документов (при наличии);</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регистрацию заявления в автоматизированной информационной системе МФЦ;</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вручение расписки о получении заявления и документов (при наличии).</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 Передача документов из МФЦ в </w:t>
      </w:r>
      <w:r w:rsidR="00696F5E" w:rsidRPr="00CB0646">
        <w:rPr>
          <w:rFonts w:ascii="Times New Roman" w:hAnsi="Times New Roman" w:cs="Times New Roman"/>
          <w:sz w:val="24"/>
          <w:szCs w:val="24"/>
        </w:rPr>
        <w:t>Управление</w:t>
      </w:r>
      <w:r w:rsidRPr="00CB0646">
        <w:rPr>
          <w:rFonts w:ascii="Times New Roman" w:hAnsi="Times New Roman" w:cs="Times New Roman"/>
          <w:sz w:val="24"/>
          <w:szCs w:val="24"/>
        </w:rPr>
        <w:t>.</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Передача документов из МФЦ в </w:t>
      </w:r>
      <w:r w:rsidR="00696F5E" w:rsidRPr="00CB0646">
        <w:rPr>
          <w:rFonts w:ascii="Times New Roman" w:hAnsi="Times New Roman" w:cs="Times New Roman"/>
          <w:sz w:val="24"/>
          <w:szCs w:val="24"/>
        </w:rPr>
        <w:t>Управление</w:t>
      </w:r>
      <w:r w:rsidRPr="00CB0646">
        <w:rPr>
          <w:rFonts w:ascii="Times New Roman" w:hAnsi="Times New Roman" w:cs="Times New Roman"/>
          <w:sz w:val="24"/>
          <w:szCs w:val="24"/>
        </w:rPr>
        <w:t xml:space="preserve"> осуществляется посредством их доставки на бумажном носителе курьером МФЦ и (или) в электронном виде, либо почтовым отправлением.</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4) Направление результата предоставления муниципальной услуги в МФЦ.</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Должностное лицо </w:t>
      </w:r>
      <w:r w:rsidR="00696F5E" w:rsidRPr="00CB0646">
        <w:rPr>
          <w:rFonts w:ascii="Times New Roman" w:hAnsi="Times New Roman" w:cs="Times New Roman"/>
          <w:sz w:val="24"/>
          <w:szCs w:val="24"/>
        </w:rPr>
        <w:t>Управления</w:t>
      </w:r>
      <w:r w:rsidRPr="00CB0646">
        <w:rPr>
          <w:rFonts w:ascii="Times New Roman" w:hAnsi="Times New Roman" w:cs="Times New Roman"/>
          <w:sz w:val="24"/>
          <w:szCs w:val="24"/>
        </w:rPr>
        <w:t>,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 (или) в электронном виде, либо почтовым отправлением.</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5) Выдача результатов муниципальной услуги. </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F41BA7"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Специалист МФЦ выдает результат оказания муниципальной услуги заявителю в момент обращения заявителя в МФЦ за его получением.</w:t>
      </w:r>
    </w:p>
    <w:p w:rsidR="00CB0646" w:rsidRPr="00CB0646" w:rsidRDefault="00A46161" w:rsidP="006E054D">
      <w:pPr>
        <w:widowControl w:val="0"/>
        <w:autoSpaceDE w:val="0"/>
        <w:autoSpaceDN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3.5.2. Особенности выполнения указанных административных действий устанавливаются соглашением о взаимодействии, заключенным между </w:t>
      </w:r>
      <w:r w:rsidR="00696F5E" w:rsidRPr="00CB0646">
        <w:rPr>
          <w:rFonts w:ascii="Times New Roman" w:hAnsi="Times New Roman" w:cs="Times New Roman"/>
          <w:sz w:val="24"/>
          <w:szCs w:val="24"/>
        </w:rPr>
        <w:t>Управлением</w:t>
      </w:r>
      <w:r w:rsidRPr="00CB0646">
        <w:rPr>
          <w:rFonts w:ascii="Times New Roman" w:hAnsi="Times New Roman" w:cs="Times New Roman"/>
          <w:sz w:val="24"/>
          <w:szCs w:val="24"/>
        </w:rPr>
        <w:t xml:space="preserve"> и МФЦ.</w:t>
      </w:r>
    </w:p>
    <w:p w:rsidR="00CB0646" w:rsidRPr="00CB0646" w:rsidRDefault="00CB0646" w:rsidP="006E054D">
      <w:pPr>
        <w:widowControl w:val="0"/>
        <w:autoSpaceDE w:val="0"/>
        <w:autoSpaceDN w:val="0"/>
        <w:spacing w:after="0" w:line="240" w:lineRule="auto"/>
        <w:ind w:firstLine="709"/>
        <w:jc w:val="both"/>
        <w:rPr>
          <w:rFonts w:ascii="Times New Roman" w:hAnsi="Times New Roman" w:cs="Times New Roman"/>
          <w:sz w:val="24"/>
          <w:szCs w:val="24"/>
        </w:rPr>
      </w:pPr>
    </w:p>
    <w:p w:rsidR="00CB0646" w:rsidRPr="00CB0646" w:rsidRDefault="00A46161" w:rsidP="006E054D">
      <w:pPr>
        <w:widowControl w:val="0"/>
        <w:autoSpaceDE w:val="0"/>
        <w:autoSpaceDN w:val="0"/>
        <w:spacing w:after="0" w:line="240" w:lineRule="auto"/>
        <w:ind w:firstLine="709"/>
        <w:jc w:val="center"/>
        <w:rPr>
          <w:rFonts w:ascii="Times New Roman" w:hAnsi="Times New Roman" w:cs="Times New Roman"/>
          <w:b/>
          <w:sz w:val="24"/>
          <w:szCs w:val="24"/>
        </w:rPr>
      </w:pPr>
      <w:r w:rsidRPr="00CB0646">
        <w:rPr>
          <w:rFonts w:ascii="Times New Roman" w:hAnsi="Times New Roman" w:cs="Times New Roman"/>
          <w:b/>
          <w:sz w:val="24"/>
          <w:szCs w:val="24"/>
        </w:rPr>
        <w:t>Раздел 4. ФОРМЫ КОНТРОЛЯ</w:t>
      </w:r>
      <w:r w:rsidR="00CB0646" w:rsidRPr="00CB0646">
        <w:rPr>
          <w:rFonts w:ascii="Times New Roman" w:hAnsi="Times New Roman" w:cs="Times New Roman"/>
          <w:b/>
          <w:sz w:val="24"/>
          <w:szCs w:val="24"/>
        </w:rPr>
        <w:t xml:space="preserve"> </w:t>
      </w:r>
      <w:r w:rsidRPr="00CB0646">
        <w:rPr>
          <w:rFonts w:ascii="Times New Roman" w:hAnsi="Times New Roman" w:cs="Times New Roman"/>
          <w:b/>
          <w:sz w:val="24"/>
          <w:szCs w:val="24"/>
        </w:rPr>
        <w:t>ЗА ИСПОЛНЕНИЕМ АДМИНИСТРАТИВНОГО РЕГЛАМЕНТА</w:t>
      </w:r>
    </w:p>
    <w:p w:rsidR="00CB0646" w:rsidRPr="00CB0646" w:rsidRDefault="00CB0646" w:rsidP="006E054D">
      <w:pPr>
        <w:widowControl w:val="0"/>
        <w:autoSpaceDE w:val="0"/>
        <w:autoSpaceDN w:val="0"/>
        <w:spacing w:after="0" w:line="240" w:lineRule="auto"/>
        <w:ind w:firstLine="709"/>
        <w:jc w:val="both"/>
        <w:rPr>
          <w:rFonts w:ascii="Times New Roman" w:hAnsi="Times New Roman" w:cs="Times New Roman"/>
          <w:b/>
          <w:sz w:val="24"/>
          <w:szCs w:val="24"/>
        </w:rPr>
      </w:pPr>
    </w:p>
    <w:p w:rsidR="00CB0646" w:rsidRPr="00F41BA7" w:rsidRDefault="00A46161" w:rsidP="006E054D">
      <w:pPr>
        <w:widowControl w:val="0"/>
        <w:autoSpaceDE w:val="0"/>
        <w:autoSpaceDN w:val="0"/>
        <w:spacing w:after="0" w:line="240" w:lineRule="auto"/>
        <w:ind w:firstLine="709"/>
        <w:jc w:val="center"/>
        <w:rPr>
          <w:rFonts w:ascii="Times New Roman" w:hAnsi="Times New Roman" w:cs="Times New Roman"/>
          <w:b/>
          <w:i/>
          <w:sz w:val="24"/>
          <w:szCs w:val="24"/>
        </w:rPr>
      </w:pPr>
      <w:r w:rsidRPr="00F41BA7">
        <w:rPr>
          <w:rFonts w:ascii="Times New Roman" w:hAnsi="Times New Roman" w:cs="Times New Roman"/>
          <w:b/>
          <w:i/>
          <w:sz w:val="24"/>
          <w:szCs w:val="24"/>
        </w:rPr>
        <w:t>4.1. Порядок осуществления контроля за соблюдением</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и исполнением ответственными должностными лицами</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положений административного регламента и иных</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нормативных правовых актов, устанавливающих требования</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к предоставлению муниципальной услуги,</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а также принятием ими решений</w:t>
      </w:r>
    </w:p>
    <w:p w:rsidR="00CB0646" w:rsidRPr="00CB0646" w:rsidRDefault="00CB0646" w:rsidP="006E054D">
      <w:pPr>
        <w:widowControl w:val="0"/>
        <w:autoSpaceDE w:val="0"/>
        <w:autoSpaceDN w:val="0"/>
        <w:spacing w:after="0" w:line="240" w:lineRule="auto"/>
        <w:ind w:firstLine="709"/>
        <w:jc w:val="both"/>
        <w:rPr>
          <w:rFonts w:ascii="Times New Roman" w:hAnsi="Times New Roman" w:cs="Times New Roman"/>
          <w:b/>
          <w:i/>
          <w:sz w:val="24"/>
          <w:szCs w:val="24"/>
        </w:rPr>
      </w:pPr>
    </w:p>
    <w:p w:rsidR="00696F5E" w:rsidRPr="00CB0646" w:rsidRDefault="00696F5E"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696F5E" w:rsidRPr="00CB0646" w:rsidRDefault="00696F5E"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Контроль за полнотой и качеством предоставления </w:t>
      </w:r>
      <w:r w:rsidRPr="00CB0646">
        <w:rPr>
          <w:rFonts w:ascii="Times New Roman" w:eastAsia="Calibri" w:hAnsi="Times New Roman" w:cs="Times New Roman"/>
          <w:sz w:val="24"/>
          <w:szCs w:val="24"/>
        </w:rPr>
        <w:t xml:space="preserve">муниципальной </w:t>
      </w:r>
      <w:r w:rsidRPr="00CB0646">
        <w:rPr>
          <w:rFonts w:ascii="Times New Roman" w:eastAsia="Times New Roman" w:hAnsi="Times New Roman" w:cs="Times New Roman"/>
          <w:sz w:val="24"/>
          <w:szCs w:val="24"/>
          <w:lang w:eastAsia="ru-RU"/>
        </w:rPr>
        <w:t>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696F5E" w:rsidRPr="00CB0646" w:rsidRDefault="00696F5E" w:rsidP="006E054D">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96F5E" w:rsidRPr="00F41BA7" w:rsidRDefault="00696F5E" w:rsidP="006E054D">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F41BA7">
        <w:rPr>
          <w:rFonts w:ascii="Times New Roman" w:eastAsia="Times New Roman" w:hAnsi="Times New Roman" w:cs="Times New Roman"/>
          <w:b/>
          <w:i/>
          <w:sz w:val="24"/>
          <w:szCs w:val="24"/>
          <w:lang w:eastAsia="ru-RU"/>
        </w:rPr>
        <w:t>4.2. Ответственность должностных лиц за решения и действия (бездействие), принимаемые (осуществляемые) в ходе предоставления муниципальной услуги</w:t>
      </w:r>
    </w:p>
    <w:p w:rsidR="00696F5E" w:rsidRPr="00CB0646" w:rsidRDefault="00696F5E" w:rsidP="006E054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96F5E" w:rsidRPr="00CB0646" w:rsidRDefault="00696F5E"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p>
    <w:p w:rsidR="00CB0646" w:rsidRPr="00CB0646" w:rsidRDefault="00CB0646" w:rsidP="006E054D">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696F5E" w:rsidRPr="00F41BA7" w:rsidRDefault="00696F5E" w:rsidP="006E054D">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F41BA7">
        <w:rPr>
          <w:rFonts w:ascii="Times New Roman" w:eastAsia="Times New Roman" w:hAnsi="Times New Roman" w:cs="Times New Roman"/>
          <w:b/>
          <w:i/>
          <w:sz w:val="24"/>
          <w:szCs w:val="24"/>
          <w:lang w:eastAsia="ru-RU"/>
        </w:rPr>
        <w:t>4.3.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rsidR="00696F5E" w:rsidRPr="00CB0646" w:rsidRDefault="00696F5E" w:rsidP="006E054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96F5E" w:rsidRPr="00CB0646" w:rsidRDefault="00696F5E"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B0646">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96F5E" w:rsidRPr="00CB0646" w:rsidRDefault="00696F5E" w:rsidP="006E05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96F5E" w:rsidRPr="00CB0646" w:rsidRDefault="00696F5E" w:rsidP="006E054D">
      <w:pPr>
        <w:pStyle w:val="3"/>
        <w:spacing w:before="0" w:line="240" w:lineRule="auto"/>
        <w:jc w:val="center"/>
        <w:rPr>
          <w:rFonts w:ascii="Times New Roman" w:eastAsia="Times New Roman" w:hAnsi="Times New Roman" w:cs="Times New Roman"/>
          <w:b/>
          <w:bCs/>
          <w:color w:val="auto"/>
          <w:lang w:eastAsia="ru-RU"/>
        </w:rPr>
      </w:pPr>
      <w:r w:rsidRPr="00CB0646">
        <w:rPr>
          <w:rFonts w:ascii="Times New Roman" w:eastAsia="Times New Roman" w:hAnsi="Times New Roman" w:cs="Times New Roman"/>
          <w:b/>
          <w:color w:val="auto"/>
          <w:lang w:eastAsia="ru-RU"/>
        </w:rPr>
        <w:t xml:space="preserve">Раздел 5. </w:t>
      </w:r>
      <w:r w:rsidRPr="00CB0646">
        <w:rPr>
          <w:rFonts w:ascii="Times New Roman" w:eastAsia="Times New Roman" w:hAnsi="Times New Roman" w:cs="Times New Roman"/>
          <w:b/>
          <w:bCs/>
          <w:color w:val="auto"/>
          <w:lang w:eastAsia="ru-RU"/>
        </w:rPr>
        <w:t xml:space="preserve">ДОСУДЕБНЫЙ (ВНЕСУДЕБНЫЙ) ПОРЯДОК </w:t>
      </w:r>
    </w:p>
    <w:p w:rsidR="00696F5E" w:rsidRPr="00CB0646" w:rsidRDefault="00696F5E" w:rsidP="006E054D">
      <w:pPr>
        <w:pStyle w:val="3"/>
        <w:spacing w:before="0" w:line="240" w:lineRule="auto"/>
        <w:jc w:val="center"/>
        <w:rPr>
          <w:rFonts w:ascii="Times New Roman" w:eastAsia="Times New Roman" w:hAnsi="Times New Roman" w:cs="Times New Roman"/>
          <w:b/>
          <w:bCs/>
          <w:color w:val="auto"/>
          <w:lang w:eastAsia="ru-RU"/>
        </w:rPr>
      </w:pPr>
      <w:r w:rsidRPr="00CB0646">
        <w:rPr>
          <w:rFonts w:ascii="Times New Roman" w:eastAsia="Times New Roman" w:hAnsi="Times New Roman" w:cs="Times New Roman"/>
          <w:b/>
          <w:bCs/>
          <w:color w:val="auto"/>
          <w:lang w:eastAsia="ru-RU"/>
        </w:rPr>
        <w:t>ОБЖАЛОВАНИЯ РЕШЕНИЙ И ДЕЙСТВИЙ (БЕЗДЕЙСТВИЯ) 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696F5E" w:rsidRPr="00CB0646" w:rsidRDefault="00696F5E" w:rsidP="006E054D">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p>
    <w:p w:rsidR="00696F5E" w:rsidRPr="00F41BA7" w:rsidRDefault="00696F5E" w:rsidP="006E054D">
      <w:pPr>
        <w:pStyle w:val="ConsPlusNormal"/>
        <w:ind w:firstLine="567"/>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 xml:space="preserve">5.1. Информация для заявителя о его праве подать жалобу на решение и (или) </w:t>
      </w:r>
    </w:p>
    <w:p w:rsidR="00696F5E" w:rsidRPr="00F41BA7" w:rsidRDefault="00696F5E" w:rsidP="006E054D">
      <w:pPr>
        <w:pStyle w:val="ConsPlusNormal"/>
        <w:ind w:firstLine="567"/>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 xml:space="preserve">действие (бездействие) Управления, МФЦ, а также их должностных лиц, </w:t>
      </w:r>
    </w:p>
    <w:p w:rsidR="00696F5E" w:rsidRPr="00F41BA7" w:rsidRDefault="00696F5E" w:rsidP="006E054D">
      <w:pPr>
        <w:pStyle w:val="ConsPlusNormal"/>
        <w:ind w:firstLine="567"/>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муниципальных служащих, работников</w:t>
      </w:r>
    </w:p>
    <w:p w:rsidR="00696F5E" w:rsidRPr="00F41BA7" w:rsidRDefault="00696F5E" w:rsidP="006E054D">
      <w:pPr>
        <w:pStyle w:val="ConsPlusNormal"/>
        <w:ind w:firstLine="567"/>
        <w:jc w:val="both"/>
        <w:rPr>
          <w:rFonts w:ascii="Times New Roman" w:hAnsi="Times New Roman" w:cs="Times New Roman"/>
          <w:b/>
          <w:i/>
          <w:sz w:val="24"/>
          <w:szCs w:val="24"/>
        </w:rPr>
      </w:pP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Заявитель имеет право подать жалобу на решение и (или) действие (бездействие) Управления, МФЦ, а также их должностных лиц, муниципальных служащих, работников.</w:t>
      </w:r>
    </w:p>
    <w:p w:rsidR="00696F5E" w:rsidRPr="00CB0646" w:rsidRDefault="00696F5E" w:rsidP="006E054D">
      <w:pPr>
        <w:widowControl w:val="0"/>
        <w:autoSpaceDE w:val="0"/>
        <w:autoSpaceDN w:val="0"/>
        <w:spacing w:after="0" w:line="240" w:lineRule="auto"/>
        <w:rPr>
          <w:rFonts w:ascii="Times New Roman" w:eastAsia="Times New Roman" w:hAnsi="Times New Roman" w:cs="Times New Roman"/>
          <w:sz w:val="24"/>
          <w:szCs w:val="24"/>
          <w:lang w:eastAsia="ru-RU"/>
        </w:rPr>
      </w:pPr>
    </w:p>
    <w:p w:rsidR="00696F5E" w:rsidRPr="00F41BA7" w:rsidRDefault="00696F5E" w:rsidP="006E054D">
      <w:pPr>
        <w:pStyle w:val="ConsPlusNormal"/>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5.2. Предмет жалобы</w:t>
      </w:r>
    </w:p>
    <w:p w:rsidR="00696F5E" w:rsidRPr="00CB0646" w:rsidRDefault="00696F5E" w:rsidP="006E054D">
      <w:pPr>
        <w:pStyle w:val="ConsPlusNormal"/>
        <w:jc w:val="center"/>
        <w:rPr>
          <w:rFonts w:ascii="Times New Roman" w:hAnsi="Times New Roman" w:cs="Times New Roman"/>
          <w:sz w:val="24"/>
          <w:szCs w:val="24"/>
        </w:rPr>
      </w:pP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Заявитель может обратиться с жалобой в том числе в следующих случаях:</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15" w:history="1">
        <w:r w:rsidRPr="00CB0646">
          <w:rPr>
            <w:rFonts w:ascii="Times New Roman" w:hAnsi="Times New Roman" w:cs="Times New Roman"/>
            <w:sz w:val="24"/>
            <w:szCs w:val="24"/>
          </w:rPr>
          <w:t>статье 15.1</w:t>
        </w:r>
      </w:hyperlink>
      <w:r w:rsidRPr="00CB0646">
        <w:rPr>
          <w:rFonts w:ascii="Times New Roman" w:hAnsi="Times New Roman" w:cs="Times New Roman"/>
          <w:sz w:val="24"/>
          <w:szCs w:val="24"/>
        </w:rPr>
        <w:t xml:space="preserve"> настоящего ФЗ № 210-ФЗ;</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CB0646">
          <w:rPr>
            <w:rFonts w:ascii="Times New Roman" w:hAnsi="Times New Roman" w:cs="Times New Roman"/>
            <w:sz w:val="24"/>
            <w:szCs w:val="24"/>
          </w:rPr>
          <w:t>частью 1.3 статьи 16</w:t>
        </w:r>
      </w:hyperlink>
      <w:r w:rsidRPr="00CB0646">
        <w:rPr>
          <w:rFonts w:ascii="Times New Roman" w:hAnsi="Times New Roman" w:cs="Times New Roman"/>
          <w:sz w:val="24"/>
          <w:szCs w:val="24"/>
        </w:rPr>
        <w:t xml:space="preserve"> настоящего ФЗ № 210-ФЗ;</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CB0646">
          <w:rPr>
            <w:rFonts w:ascii="Times New Roman" w:hAnsi="Times New Roman" w:cs="Times New Roman"/>
            <w:sz w:val="24"/>
            <w:szCs w:val="24"/>
          </w:rPr>
          <w:t>частью 1.3 статьи 16</w:t>
        </w:r>
      </w:hyperlink>
      <w:r w:rsidRPr="00CB0646">
        <w:rPr>
          <w:rFonts w:ascii="Times New Roman" w:hAnsi="Times New Roman" w:cs="Times New Roman"/>
          <w:sz w:val="24"/>
          <w:szCs w:val="24"/>
        </w:rPr>
        <w:t xml:space="preserve"> настоящего ФЗ № 210-ФЗ;</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CB0646">
          <w:rPr>
            <w:rFonts w:ascii="Times New Roman" w:hAnsi="Times New Roman" w:cs="Times New Roman"/>
            <w:sz w:val="24"/>
            <w:szCs w:val="24"/>
          </w:rPr>
          <w:t>частью 1.1 статьи 16</w:t>
        </w:r>
      </w:hyperlink>
      <w:r w:rsidRPr="00CB0646">
        <w:rPr>
          <w:rFonts w:ascii="Times New Roman" w:hAnsi="Times New Roman" w:cs="Times New Roman"/>
          <w:sz w:val="24"/>
          <w:szCs w:val="24"/>
        </w:rPr>
        <w:t xml:space="preserve"> настоящего ФЗ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CB0646">
          <w:rPr>
            <w:rFonts w:ascii="Times New Roman" w:hAnsi="Times New Roman" w:cs="Times New Roman"/>
            <w:sz w:val="24"/>
            <w:szCs w:val="24"/>
          </w:rPr>
          <w:t>частью 1.3 статьи 16</w:t>
        </w:r>
      </w:hyperlink>
      <w:r w:rsidRPr="00CB0646">
        <w:rPr>
          <w:rFonts w:ascii="Times New Roman" w:hAnsi="Times New Roman" w:cs="Times New Roman"/>
          <w:sz w:val="24"/>
          <w:szCs w:val="24"/>
        </w:rPr>
        <w:t xml:space="preserve"> настоящего ФЗ № 210-ФЗ;</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B0646">
          <w:rPr>
            <w:rFonts w:ascii="Times New Roman" w:hAnsi="Times New Roman" w:cs="Times New Roman"/>
            <w:sz w:val="24"/>
            <w:szCs w:val="24"/>
          </w:rPr>
          <w:t>частью 1.3 статьи 16</w:t>
        </w:r>
      </w:hyperlink>
      <w:r w:rsidRPr="00CB0646">
        <w:rPr>
          <w:rFonts w:ascii="Times New Roman" w:hAnsi="Times New Roman" w:cs="Times New Roman"/>
          <w:sz w:val="24"/>
          <w:szCs w:val="24"/>
        </w:rPr>
        <w:t xml:space="preserve"> настоящего ФЗ № 210-ФЗ.</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CB0646">
          <w:rPr>
            <w:rFonts w:ascii="Times New Roman" w:hAnsi="Times New Roman" w:cs="Times New Roman"/>
            <w:sz w:val="24"/>
            <w:szCs w:val="24"/>
          </w:rPr>
          <w:t>пунктом 4 части 1 статьи 7</w:t>
        </w:r>
      </w:hyperlink>
      <w:r w:rsidRPr="00CB0646">
        <w:rPr>
          <w:rFonts w:ascii="Times New Roman" w:hAnsi="Times New Roman" w:cs="Times New Roman"/>
          <w:sz w:val="24"/>
          <w:szCs w:val="24"/>
        </w:rPr>
        <w:t xml:space="preserve"> настоящего ФЗ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CB0646">
          <w:rPr>
            <w:rFonts w:ascii="Times New Roman" w:hAnsi="Times New Roman" w:cs="Times New Roman"/>
            <w:sz w:val="24"/>
            <w:szCs w:val="24"/>
          </w:rPr>
          <w:t>частью 1.3 статьи 16</w:t>
        </w:r>
      </w:hyperlink>
      <w:r w:rsidRPr="00CB0646">
        <w:rPr>
          <w:rFonts w:ascii="Times New Roman" w:hAnsi="Times New Roman" w:cs="Times New Roman"/>
          <w:sz w:val="24"/>
          <w:szCs w:val="24"/>
        </w:rPr>
        <w:t xml:space="preserve"> настоящего ФЗ № 210-ФЗ.</w:t>
      </w:r>
    </w:p>
    <w:p w:rsidR="00696F5E" w:rsidRPr="00CB0646" w:rsidRDefault="00696F5E" w:rsidP="006E054D">
      <w:pPr>
        <w:autoSpaceDE w:val="0"/>
        <w:autoSpaceDN w:val="0"/>
        <w:adjustRightInd w:val="0"/>
        <w:spacing w:after="0" w:line="240" w:lineRule="auto"/>
        <w:jc w:val="both"/>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i/>
          <w:sz w:val="24"/>
          <w:szCs w:val="24"/>
        </w:rPr>
      </w:pPr>
      <w:r w:rsidRPr="00F41BA7">
        <w:rPr>
          <w:rFonts w:ascii="Times New Roman" w:hAnsi="Times New Roman" w:cs="Times New Roman"/>
          <w:b/>
          <w:i/>
          <w:sz w:val="24"/>
          <w:szCs w:val="24"/>
        </w:rPr>
        <w:t>5.3. Органы местного самоуправления</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и уполномоченные на рассмотрение жалобы должностные лица,</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которым может быть направлена жалоба</w:t>
      </w:r>
    </w:p>
    <w:p w:rsidR="00696F5E" w:rsidRPr="00CB0646" w:rsidRDefault="00696F5E" w:rsidP="006E054D">
      <w:pPr>
        <w:pStyle w:val="ConsPlusNormal"/>
        <w:jc w:val="center"/>
        <w:rPr>
          <w:rFonts w:ascii="Times New Roman" w:hAnsi="Times New Roman" w:cs="Times New Roman"/>
          <w:sz w:val="24"/>
          <w:szCs w:val="24"/>
        </w:rPr>
      </w:pP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5.3.1. Жалоба на решения и действия (бездействия) Управления,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Управления.</w:t>
      </w:r>
    </w:p>
    <w:p w:rsidR="00F41BA7"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Жалобы на решения и действия (бездействие) руководителя Управления подаются в вышестоящий орган (при его наличии) либо в случае его отсутствия рассматриваются непосредственно руководителем Управления.</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5.3.2. Жалоба на решения и действия (бездействия), работников МФЦ рассматривается руководителем МФЦ.</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Жалоба на решения и действия (бездействия) МФЦ, руководителя МФЦ рассматривается учредителем МФЦ.</w:t>
      </w:r>
    </w:p>
    <w:p w:rsidR="00696F5E" w:rsidRPr="00CB0646" w:rsidRDefault="00696F5E" w:rsidP="006E054D">
      <w:pPr>
        <w:pStyle w:val="ConsPlusNormal"/>
        <w:jc w:val="center"/>
        <w:rPr>
          <w:rFonts w:ascii="Times New Roman" w:hAnsi="Times New Roman" w:cs="Times New Roman"/>
          <w:sz w:val="24"/>
          <w:szCs w:val="24"/>
        </w:rPr>
      </w:pPr>
    </w:p>
    <w:p w:rsidR="00696F5E" w:rsidRPr="00F41BA7" w:rsidRDefault="00696F5E" w:rsidP="006E054D">
      <w:pPr>
        <w:pStyle w:val="ConsPlusNormal"/>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5.4. Порядок подачи и рассмотрения жалобы</w:t>
      </w:r>
    </w:p>
    <w:p w:rsidR="00696F5E" w:rsidRPr="00CB0646" w:rsidRDefault="00696F5E" w:rsidP="006E054D">
      <w:pPr>
        <w:pStyle w:val="ConsPlusNormal"/>
        <w:jc w:val="center"/>
        <w:rPr>
          <w:rFonts w:ascii="Times New Roman" w:hAnsi="Times New Roman" w:cs="Times New Roman"/>
          <w:sz w:val="24"/>
          <w:szCs w:val="24"/>
        </w:rPr>
      </w:pPr>
    </w:p>
    <w:p w:rsidR="00D9416E" w:rsidRPr="003A65D8"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w:t>
      </w:r>
      <w:r w:rsidR="00705EA4">
        <w:rPr>
          <w:rFonts w:ascii="Times New Roman" w:hAnsi="Times New Roman" w:cs="Times New Roman"/>
          <w:sz w:val="24"/>
          <w:szCs w:val="24"/>
        </w:rPr>
        <w:t xml:space="preserve">венных и муниципальных услуг», а также </w:t>
      </w:r>
      <w:r w:rsidR="00D9416E" w:rsidRPr="003A65D8">
        <w:rPr>
          <w:rFonts w:ascii="Times New Roman" w:hAnsi="Times New Roman" w:cs="Times New Roman"/>
          <w:sz w:val="24"/>
          <w:szCs w:val="24"/>
        </w:rPr>
        <w:t>нормативны</w:t>
      </w:r>
      <w:r w:rsidR="00705EA4" w:rsidRPr="003A65D8">
        <w:rPr>
          <w:rFonts w:ascii="Times New Roman" w:hAnsi="Times New Roman" w:cs="Times New Roman"/>
          <w:sz w:val="24"/>
          <w:szCs w:val="24"/>
        </w:rPr>
        <w:t>ми</w:t>
      </w:r>
      <w:r w:rsidR="00D9416E" w:rsidRPr="003A65D8">
        <w:rPr>
          <w:rFonts w:ascii="Times New Roman" w:hAnsi="Times New Roman" w:cs="Times New Roman"/>
          <w:sz w:val="24"/>
          <w:szCs w:val="24"/>
        </w:rPr>
        <w:t xml:space="preserve"> акт</w:t>
      </w:r>
      <w:r w:rsidR="00705EA4" w:rsidRPr="003A65D8">
        <w:rPr>
          <w:rFonts w:ascii="Times New Roman" w:hAnsi="Times New Roman" w:cs="Times New Roman"/>
          <w:sz w:val="24"/>
          <w:szCs w:val="24"/>
        </w:rPr>
        <w:t xml:space="preserve">ами </w:t>
      </w:r>
      <w:r w:rsidR="00D9416E" w:rsidRPr="003A65D8">
        <w:rPr>
          <w:rFonts w:ascii="Times New Roman" w:hAnsi="Times New Roman" w:cs="Times New Roman"/>
          <w:sz w:val="24"/>
          <w:szCs w:val="24"/>
        </w:rPr>
        <w:t>администрации Тымовского муниципального округа Сахалинской области.</w:t>
      </w:r>
    </w:p>
    <w:p w:rsidR="00696F5E" w:rsidRPr="00CB0646" w:rsidRDefault="00696F5E" w:rsidP="006E054D">
      <w:pPr>
        <w:pStyle w:val="ConsPlusNormal"/>
        <w:rPr>
          <w:rFonts w:ascii="Times New Roman" w:hAnsi="Times New Roman" w:cs="Times New Roman"/>
          <w:sz w:val="24"/>
          <w:szCs w:val="24"/>
        </w:rPr>
      </w:pPr>
    </w:p>
    <w:p w:rsidR="00696F5E" w:rsidRPr="00F41BA7" w:rsidRDefault="00696F5E" w:rsidP="006E054D">
      <w:pPr>
        <w:pStyle w:val="ConsPlusNormal"/>
        <w:ind w:firstLine="851"/>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5.5. Срок рассмотрения жалобы</w:t>
      </w:r>
    </w:p>
    <w:p w:rsidR="00696F5E" w:rsidRPr="00CB0646" w:rsidRDefault="00696F5E" w:rsidP="006E054D">
      <w:pPr>
        <w:pStyle w:val="ConsPlusNormal"/>
        <w:jc w:val="center"/>
        <w:rPr>
          <w:rFonts w:ascii="Times New Roman" w:hAnsi="Times New Roman" w:cs="Times New Roman"/>
          <w:b/>
          <w:i/>
          <w:sz w:val="24"/>
          <w:szCs w:val="24"/>
        </w:rPr>
      </w:pPr>
    </w:p>
    <w:p w:rsidR="00696F5E" w:rsidRPr="00CB0646" w:rsidRDefault="00696F5E" w:rsidP="0083463F">
      <w:pPr>
        <w:pStyle w:val="ConsPlusNormal"/>
        <w:ind w:firstLine="851"/>
        <w:jc w:val="both"/>
        <w:rPr>
          <w:rFonts w:ascii="Times New Roman" w:hAnsi="Times New Roman" w:cs="Times New Roman"/>
          <w:sz w:val="24"/>
          <w:szCs w:val="24"/>
        </w:rPr>
      </w:pPr>
      <w:r w:rsidRPr="00CB0646">
        <w:rPr>
          <w:rFonts w:ascii="Times New Roman" w:hAnsi="Times New Roman" w:cs="Times New Roman"/>
          <w:sz w:val="24"/>
          <w:szCs w:val="24"/>
        </w:rPr>
        <w:t xml:space="preserve">Жалоба, поступившая в Управление,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96F5E" w:rsidRPr="00CB0646" w:rsidRDefault="00696F5E" w:rsidP="006E054D">
      <w:pPr>
        <w:pStyle w:val="ConsPlusNormal"/>
        <w:jc w:val="center"/>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i/>
          <w:sz w:val="24"/>
          <w:szCs w:val="24"/>
        </w:rPr>
      </w:pPr>
      <w:r w:rsidRPr="00F41BA7">
        <w:rPr>
          <w:rFonts w:ascii="Times New Roman" w:hAnsi="Times New Roman" w:cs="Times New Roman"/>
          <w:b/>
          <w:i/>
          <w:sz w:val="24"/>
          <w:szCs w:val="24"/>
        </w:rPr>
        <w:t>5.6. Перечень оснований для приостановления рассмотрения</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жалобы в случае, если возможность приостановления</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предусмотрена законодательством Российской Федерации</w:t>
      </w:r>
    </w:p>
    <w:p w:rsidR="00696F5E" w:rsidRPr="00F41BA7" w:rsidRDefault="00696F5E" w:rsidP="006E054D">
      <w:pPr>
        <w:pStyle w:val="ConsPlusNormal"/>
        <w:jc w:val="center"/>
        <w:rPr>
          <w:rFonts w:ascii="Times New Roman" w:hAnsi="Times New Roman" w:cs="Times New Roman"/>
          <w:i/>
          <w:sz w:val="24"/>
          <w:szCs w:val="24"/>
        </w:rPr>
      </w:pPr>
    </w:p>
    <w:p w:rsidR="00696F5E"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Приостановление рассмотрения жалобы не допускается.</w:t>
      </w:r>
    </w:p>
    <w:p w:rsidR="00696F5E" w:rsidRPr="00CB0646" w:rsidRDefault="00696F5E" w:rsidP="006E054D">
      <w:pPr>
        <w:pStyle w:val="ConsPlusNormal"/>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5.7. Результат рассмотрения жалобы</w:t>
      </w:r>
    </w:p>
    <w:p w:rsidR="00696F5E" w:rsidRPr="00CB0646" w:rsidRDefault="00696F5E" w:rsidP="006E054D">
      <w:pPr>
        <w:pStyle w:val="ConsPlusNormal"/>
        <w:jc w:val="center"/>
        <w:outlineLvl w:val="2"/>
        <w:rPr>
          <w:rFonts w:ascii="Times New Roman" w:hAnsi="Times New Roman" w:cs="Times New Roman"/>
          <w:b/>
          <w:i/>
          <w:sz w:val="24"/>
          <w:szCs w:val="24"/>
        </w:rPr>
      </w:pP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По результатам рассмотрения жалобы принимается одно из следующих решений:</w:t>
      </w:r>
    </w:p>
    <w:p w:rsidR="00696F5E" w:rsidRPr="00CB0646"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96F5E" w:rsidRDefault="00696F5E" w:rsidP="0083463F">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2) в удовлетворении жалобы отказывается. </w:t>
      </w:r>
    </w:p>
    <w:p w:rsidR="00CB0646" w:rsidRDefault="00D7501C" w:rsidP="0083463F">
      <w:pPr>
        <w:autoSpaceDE w:val="0"/>
        <w:autoSpaceDN w:val="0"/>
        <w:adjustRightInd w:val="0"/>
        <w:spacing w:after="0" w:line="240" w:lineRule="auto"/>
        <w:ind w:firstLine="709"/>
        <w:jc w:val="both"/>
        <w:rPr>
          <w:rFonts w:ascii="Times New Roman" w:hAnsi="Times New Roman" w:cs="Times New Roman"/>
          <w:sz w:val="24"/>
          <w:szCs w:val="24"/>
        </w:rPr>
      </w:pPr>
      <w:r w:rsidRPr="0084128A">
        <w:rPr>
          <w:rFonts w:ascii="Times New Roman" w:hAnsi="Times New Roman" w:cs="Times New Roman"/>
          <w:sz w:val="24"/>
          <w:szCs w:val="24"/>
        </w:rPr>
        <w:t xml:space="preserve">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3" w:history="1">
        <w:r w:rsidRPr="0083463F">
          <w:rPr>
            <w:rStyle w:val="a3"/>
            <w:rFonts w:ascii="Times New Roman" w:hAnsi="Times New Roman" w:cs="Times New Roman"/>
            <w:color w:val="auto"/>
            <w:sz w:val="24"/>
            <w:szCs w:val="24"/>
            <w:u w:val="none"/>
          </w:rPr>
          <w:t>частью 1</w:t>
        </w:r>
      </w:hyperlink>
      <w:r w:rsidRPr="0083463F">
        <w:rPr>
          <w:rFonts w:ascii="Times New Roman" w:hAnsi="Times New Roman" w:cs="Times New Roman"/>
          <w:sz w:val="24"/>
          <w:szCs w:val="24"/>
        </w:rPr>
        <w:t xml:space="preserve"> </w:t>
      </w:r>
      <w:r w:rsidRPr="0084128A">
        <w:rPr>
          <w:rFonts w:ascii="Times New Roman" w:hAnsi="Times New Roman" w:cs="Times New Roman"/>
          <w:sz w:val="24"/>
          <w:szCs w:val="24"/>
        </w:rPr>
        <w:t xml:space="preserve">статьи 11.2 настоящего </w:t>
      </w:r>
      <w:r w:rsidR="0084128A" w:rsidRPr="0084128A">
        <w:rPr>
          <w:rFonts w:ascii="Times New Roman" w:hAnsi="Times New Roman" w:cs="Times New Roman"/>
          <w:sz w:val="24"/>
          <w:szCs w:val="24"/>
        </w:rPr>
        <w:t>ФЗ № 210-ФЗ</w:t>
      </w:r>
      <w:r w:rsidRPr="0084128A">
        <w:rPr>
          <w:rFonts w:ascii="Times New Roman" w:hAnsi="Times New Roman" w:cs="Times New Roman"/>
          <w:sz w:val="24"/>
          <w:szCs w:val="24"/>
        </w:rPr>
        <w:t>, незамедлительно направляют имеющиеся материалы в органы прокуратуры.</w:t>
      </w:r>
    </w:p>
    <w:p w:rsidR="0083463F" w:rsidRPr="00CB0646" w:rsidRDefault="0083463F" w:rsidP="0083463F">
      <w:pPr>
        <w:autoSpaceDE w:val="0"/>
        <w:autoSpaceDN w:val="0"/>
        <w:adjustRightInd w:val="0"/>
        <w:spacing w:after="0" w:line="240" w:lineRule="auto"/>
        <w:ind w:firstLine="709"/>
        <w:jc w:val="both"/>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5.8. Порядок информирования заявителя</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о результатах рассмотрения жалобы</w:t>
      </w:r>
    </w:p>
    <w:p w:rsidR="00696F5E" w:rsidRPr="00CB0646" w:rsidRDefault="00696F5E" w:rsidP="006E054D">
      <w:pPr>
        <w:pStyle w:val="ConsPlusNormal"/>
        <w:ind w:firstLine="709"/>
        <w:jc w:val="center"/>
        <w:rPr>
          <w:rFonts w:ascii="Times New Roman" w:hAnsi="Times New Roman" w:cs="Times New Roman"/>
          <w:b/>
          <w:sz w:val="24"/>
          <w:szCs w:val="24"/>
        </w:rPr>
      </w:pPr>
    </w:p>
    <w:p w:rsidR="00F41BA7" w:rsidRPr="00CB0646" w:rsidRDefault="00696F5E" w:rsidP="0083463F">
      <w:pPr>
        <w:pStyle w:val="ConsPlusNormal"/>
        <w:ind w:firstLine="709"/>
        <w:jc w:val="both"/>
        <w:rPr>
          <w:rFonts w:ascii="Times New Roman" w:hAnsi="Times New Roman" w:cs="Times New Roman"/>
          <w:sz w:val="24"/>
          <w:szCs w:val="24"/>
        </w:rPr>
      </w:pPr>
      <w:bookmarkStart w:id="0" w:name="P532"/>
      <w:bookmarkEnd w:id="0"/>
      <w:r w:rsidRPr="00CB0646">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1BA7" w:rsidRPr="00CB0646" w:rsidRDefault="00696F5E" w:rsidP="006E054D">
      <w:pPr>
        <w:autoSpaceDE w:val="0"/>
        <w:autoSpaceDN w:val="0"/>
        <w:adjustRightInd w:val="0"/>
        <w:spacing w:after="0" w:line="240" w:lineRule="auto"/>
        <w:ind w:firstLine="709"/>
        <w:jc w:val="both"/>
        <w:rPr>
          <w:rFonts w:ascii="Times New Roman" w:hAnsi="Times New Roman" w:cs="Times New Roman"/>
          <w:sz w:val="24"/>
          <w:szCs w:val="24"/>
        </w:rPr>
      </w:pPr>
      <w:r w:rsidRPr="00CB0646">
        <w:rPr>
          <w:rFonts w:ascii="Times New Roman" w:hAnsi="Times New Roman" w:cs="Times New Roman"/>
          <w:sz w:val="24"/>
          <w:szCs w:val="24"/>
        </w:rPr>
        <w:t xml:space="preserve">5.8.2. В случае признания жалобы подлежащей удовлетворению в ответе заявителю дается информация о действиях, осуществляемых Управлением,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6F5E" w:rsidRPr="00CB0646" w:rsidRDefault="00696F5E" w:rsidP="006E054D">
      <w:pPr>
        <w:pStyle w:val="ConsPlusNormal"/>
        <w:jc w:val="center"/>
        <w:rPr>
          <w:rFonts w:ascii="Times New Roman" w:hAnsi="Times New Roman" w:cs="Times New Roman"/>
          <w:sz w:val="24"/>
          <w:szCs w:val="24"/>
        </w:rPr>
      </w:pPr>
    </w:p>
    <w:p w:rsidR="00696F5E" w:rsidRPr="00F41BA7" w:rsidRDefault="00696F5E" w:rsidP="006E054D">
      <w:pPr>
        <w:pStyle w:val="ConsPlusNormal"/>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5.9. Порядок обжалования решения по жалобе</w:t>
      </w:r>
    </w:p>
    <w:p w:rsidR="00696F5E" w:rsidRPr="00F41BA7" w:rsidRDefault="00696F5E" w:rsidP="006E054D">
      <w:pPr>
        <w:pStyle w:val="ConsPlusNormal"/>
        <w:jc w:val="center"/>
        <w:rPr>
          <w:rFonts w:ascii="Times New Roman" w:hAnsi="Times New Roman" w:cs="Times New Roman"/>
          <w:b/>
          <w:i/>
          <w:sz w:val="24"/>
          <w:szCs w:val="24"/>
        </w:rPr>
      </w:pP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696F5E" w:rsidRPr="00CB0646" w:rsidRDefault="00696F5E" w:rsidP="006E054D">
      <w:pPr>
        <w:pStyle w:val="ConsPlusNormal"/>
        <w:jc w:val="center"/>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5.10. Право заявителя на получение информации и документов,</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необходимых для обоснования и рассмотрения жалобы</w:t>
      </w:r>
    </w:p>
    <w:p w:rsidR="00696F5E" w:rsidRPr="00F41BA7" w:rsidRDefault="00696F5E" w:rsidP="006E054D">
      <w:pPr>
        <w:pStyle w:val="ConsPlusNormal"/>
        <w:jc w:val="center"/>
        <w:rPr>
          <w:rFonts w:ascii="Times New Roman" w:hAnsi="Times New Roman" w:cs="Times New Roman"/>
          <w:i/>
          <w:sz w:val="24"/>
          <w:szCs w:val="24"/>
        </w:rPr>
      </w:pP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696F5E" w:rsidRPr="00CB0646" w:rsidRDefault="00696F5E" w:rsidP="006E054D">
      <w:pPr>
        <w:pStyle w:val="ConsPlusNormal"/>
        <w:jc w:val="center"/>
        <w:rPr>
          <w:rFonts w:ascii="Times New Roman" w:hAnsi="Times New Roman" w:cs="Times New Roman"/>
          <w:sz w:val="24"/>
          <w:szCs w:val="24"/>
        </w:rPr>
      </w:pPr>
    </w:p>
    <w:p w:rsidR="00696F5E" w:rsidRPr="00F41BA7" w:rsidRDefault="00696F5E" w:rsidP="006E054D">
      <w:pPr>
        <w:pStyle w:val="ConsPlusNormal"/>
        <w:ind w:firstLine="709"/>
        <w:jc w:val="center"/>
        <w:outlineLvl w:val="2"/>
        <w:rPr>
          <w:rFonts w:ascii="Times New Roman" w:hAnsi="Times New Roman" w:cs="Times New Roman"/>
          <w:b/>
          <w:i/>
          <w:sz w:val="24"/>
          <w:szCs w:val="24"/>
        </w:rPr>
      </w:pPr>
      <w:r w:rsidRPr="00F41BA7">
        <w:rPr>
          <w:rFonts w:ascii="Times New Roman" w:hAnsi="Times New Roman" w:cs="Times New Roman"/>
          <w:b/>
          <w:i/>
          <w:sz w:val="24"/>
          <w:szCs w:val="24"/>
        </w:rPr>
        <w:t>5.11. Способы информирования заявителей</w:t>
      </w:r>
      <w:r w:rsidR="00CB0646" w:rsidRPr="00F41BA7">
        <w:rPr>
          <w:rFonts w:ascii="Times New Roman" w:hAnsi="Times New Roman" w:cs="Times New Roman"/>
          <w:b/>
          <w:i/>
          <w:sz w:val="24"/>
          <w:szCs w:val="24"/>
        </w:rPr>
        <w:t xml:space="preserve"> </w:t>
      </w:r>
      <w:r w:rsidRPr="00F41BA7">
        <w:rPr>
          <w:rFonts w:ascii="Times New Roman" w:hAnsi="Times New Roman" w:cs="Times New Roman"/>
          <w:b/>
          <w:i/>
          <w:sz w:val="24"/>
          <w:szCs w:val="24"/>
        </w:rPr>
        <w:t>о порядке подачи и рассмотрения жалобы</w:t>
      </w:r>
    </w:p>
    <w:p w:rsidR="00696F5E" w:rsidRPr="00F41BA7" w:rsidRDefault="00696F5E" w:rsidP="006E054D">
      <w:pPr>
        <w:pStyle w:val="ConsPlusNormal"/>
        <w:jc w:val="center"/>
        <w:rPr>
          <w:rFonts w:ascii="Times New Roman" w:hAnsi="Times New Roman" w:cs="Times New Roman"/>
          <w:i/>
          <w:sz w:val="24"/>
          <w:szCs w:val="24"/>
        </w:rPr>
      </w:pP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Информирование заявителей о порядке подачи и рассмотрения жалобы обеспечивается:</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 посредством размещения информации на стендах в местах предоставления муниципальной услуги, на официальных сайтах Управления, МФЦ, в сети Интернет, на ЕПГУ и РПГУ;</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 в устной форме по телефону или на личном приеме;</w:t>
      </w:r>
    </w:p>
    <w:p w:rsidR="00696F5E" w:rsidRPr="00CB0646" w:rsidRDefault="00696F5E" w:rsidP="0083463F">
      <w:pPr>
        <w:pStyle w:val="ConsPlusNormal"/>
        <w:ind w:firstLine="709"/>
        <w:jc w:val="both"/>
        <w:rPr>
          <w:rFonts w:ascii="Times New Roman" w:hAnsi="Times New Roman" w:cs="Times New Roman"/>
          <w:sz w:val="24"/>
          <w:szCs w:val="24"/>
        </w:rPr>
      </w:pPr>
      <w:r w:rsidRPr="00CB0646">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CB0646" w:rsidRPr="00CB0646" w:rsidRDefault="00CB0646" w:rsidP="006E054D">
      <w:pPr>
        <w:spacing w:after="0" w:line="240" w:lineRule="auto"/>
        <w:rPr>
          <w:rFonts w:ascii="Times New Roman" w:hAnsi="Times New Roman" w:cs="Times New Roman"/>
          <w:sz w:val="24"/>
          <w:szCs w:val="24"/>
        </w:rPr>
      </w:pPr>
      <w:r w:rsidRPr="00CB0646">
        <w:rPr>
          <w:rFonts w:ascii="Times New Roman" w:hAnsi="Times New Roman" w:cs="Times New Roman"/>
          <w:sz w:val="24"/>
          <w:szCs w:val="24"/>
        </w:rPr>
        <w:br w:type="page"/>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Приложение № 1</w:t>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к административному регламенту</w:t>
      </w:r>
    </w:p>
    <w:p w:rsidR="0084128A"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пред</w:t>
      </w:r>
      <w:r w:rsidR="0084128A">
        <w:rPr>
          <w:rFonts w:ascii="Times New Roman" w:hAnsi="Times New Roman" w:cs="Times New Roman"/>
          <w:sz w:val="24"/>
          <w:szCs w:val="24"/>
        </w:rPr>
        <w:t>оставления муниципальной услуги</w:t>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«Предоставление информации о результатах</w:t>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 xml:space="preserve"> сданных экзаменов, тестирования </w:t>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и иных вступительных испытаний, а</w:t>
      </w:r>
    </w:p>
    <w:p w:rsidR="0083463F" w:rsidRDefault="00A46161" w:rsidP="00696F5E">
      <w:pPr>
        <w:spacing w:after="0" w:line="240" w:lineRule="auto"/>
        <w:jc w:val="right"/>
        <w:rPr>
          <w:rFonts w:ascii="Times New Roman" w:hAnsi="Times New Roman" w:cs="Times New Roman"/>
          <w:sz w:val="24"/>
          <w:szCs w:val="24"/>
        </w:rPr>
      </w:pPr>
      <w:r w:rsidRPr="00090181">
        <w:rPr>
          <w:rFonts w:ascii="Times New Roman" w:hAnsi="Times New Roman" w:cs="Times New Roman"/>
          <w:sz w:val="24"/>
          <w:szCs w:val="24"/>
        </w:rPr>
        <w:t xml:space="preserve">также о зачислении </w:t>
      </w:r>
      <w:r w:rsidR="0084128A">
        <w:rPr>
          <w:rFonts w:ascii="Times New Roman" w:hAnsi="Times New Roman" w:cs="Times New Roman"/>
          <w:sz w:val="24"/>
          <w:szCs w:val="24"/>
        </w:rPr>
        <w:t xml:space="preserve">в </w:t>
      </w:r>
    </w:p>
    <w:p w:rsidR="0083463F" w:rsidRDefault="0084128A" w:rsidP="00696F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p>
    <w:p w:rsidR="0083463F" w:rsidRDefault="0084128A" w:rsidP="00696F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r w:rsidR="00A46161" w:rsidRPr="00090181">
        <w:rPr>
          <w:rFonts w:ascii="Times New Roman" w:hAnsi="Times New Roman" w:cs="Times New Roman"/>
          <w:sz w:val="24"/>
          <w:szCs w:val="24"/>
        </w:rPr>
        <w:t>                                                                                          </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 xml:space="preserve">                                                  В управление образования </w:t>
      </w:r>
    </w:p>
    <w:p w:rsidR="00696F5E"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 xml:space="preserve">                              </w:t>
      </w:r>
      <w:r w:rsidR="0084128A">
        <w:rPr>
          <w:rFonts w:ascii="Times New Roman" w:eastAsia="Times New Roman" w:hAnsi="Times New Roman" w:cs="Times New Roman"/>
          <w:sz w:val="24"/>
          <w:szCs w:val="24"/>
          <w:lang w:eastAsia="ru-RU"/>
        </w:rPr>
        <w:t xml:space="preserve">                          Тымовского муниципального округа</w:t>
      </w:r>
    </w:p>
    <w:p w:rsidR="0084128A" w:rsidRPr="00A67975" w:rsidRDefault="0084128A" w:rsidP="00696F5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Сахалинской области</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заявителя ____________________________________</w:t>
      </w:r>
    </w:p>
    <w:p w:rsidR="00696F5E" w:rsidRPr="00A67975" w:rsidRDefault="00696F5E" w:rsidP="00696F5E">
      <w:pPr>
        <w:spacing w:after="0" w:line="240" w:lineRule="auto"/>
        <w:jc w:val="center"/>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 xml:space="preserve">                                                                                                  фамилия, имя, отчество </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_______________________________________________________,</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проживающего по адресу: _____________________</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________________________________________________________</w:t>
      </w:r>
    </w:p>
    <w:p w:rsidR="00696F5E" w:rsidRPr="00A67975" w:rsidRDefault="00696F5E" w:rsidP="00696F5E">
      <w:pPr>
        <w:spacing w:after="0" w:line="240" w:lineRule="auto"/>
        <w:jc w:val="center"/>
        <w:rPr>
          <w:rFonts w:ascii="Times New Roman" w:eastAsia="Times New Roman" w:hAnsi="Times New Roman" w:cs="Times New Roman"/>
          <w:sz w:val="20"/>
          <w:szCs w:val="20"/>
          <w:lang w:eastAsia="ru-RU"/>
        </w:rPr>
      </w:pPr>
      <w:r w:rsidRPr="00A67975">
        <w:rPr>
          <w:rFonts w:ascii="Times New Roman" w:eastAsia="Times New Roman" w:hAnsi="Times New Roman" w:cs="Times New Roman"/>
          <w:sz w:val="24"/>
          <w:szCs w:val="24"/>
          <w:lang w:eastAsia="ru-RU"/>
        </w:rPr>
        <w:t xml:space="preserve">                                     почтовый адрес заявителя с индексом </w:t>
      </w:r>
    </w:p>
    <w:p w:rsidR="00696F5E" w:rsidRPr="00A67975" w:rsidRDefault="00696F5E" w:rsidP="00696F5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67975">
        <w:rPr>
          <w:rFonts w:ascii="Times New Roman" w:eastAsia="Times New Roman" w:hAnsi="Times New Roman" w:cs="Times New Roman"/>
          <w:sz w:val="20"/>
          <w:szCs w:val="20"/>
          <w:lang w:eastAsia="ru-RU"/>
        </w:rPr>
        <w:t>________________________________________________________</w:t>
      </w:r>
      <w:r>
        <w:rPr>
          <w:rFonts w:ascii="Times New Roman" w:eastAsia="Times New Roman" w:hAnsi="Times New Roman" w:cs="Times New Roman"/>
          <w:sz w:val="20"/>
          <w:szCs w:val="20"/>
          <w:lang w:eastAsia="ru-RU"/>
        </w:rPr>
        <w:t>___________</w:t>
      </w:r>
    </w:p>
    <w:p w:rsidR="00696F5E" w:rsidRPr="00A67975" w:rsidRDefault="00696F5E" w:rsidP="00696F5E">
      <w:pPr>
        <w:spacing w:after="0" w:line="240" w:lineRule="auto"/>
        <w:jc w:val="right"/>
        <w:rPr>
          <w:rFonts w:ascii="Times New Roman" w:eastAsia="Times New Roman" w:hAnsi="Times New Roman" w:cs="Times New Roman"/>
          <w:sz w:val="20"/>
          <w:szCs w:val="20"/>
          <w:lang w:eastAsia="ru-RU"/>
        </w:rPr>
      </w:pPr>
      <w:r w:rsidRPr="00A67975">
        <w:rPr>
          <w:rFonts w:ascii="Times New Roman" w:eastAsia="Times New Roman" w:hAnsi="Times New Roman" w:cs="Times New Roman"/>
          <w:sz w:val="20"/>
          <w:szCs w:val="20"/>
          <w:lang w:eastAsia="ru-RU"/>
        </w:rPr>
        <w:t>(указывается, если заявитель хочет получить ответ в письменной форме)</w:t>
      </w:r>
    </w:p>
    <w:p w:rsidR="00696F5E" w:rsidRPr="00A67975" w:rsidRDefault="00696F5E" w:rsidP="00696F5E">
      <w:pPr>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________________________________________________________</w:t>
      </w:r>
    </w:p>
    <w:p w:rsidR="00696F5E" w:rsidRPr="00A67975" w:rsidRDefault="00696F5E" w:rsidP="00696F5E">
      <w:pPr>
        <w:spacing w:after="0" w:line="240" w:lineRule="auto"/>
        <w:jc w:val="both"/>
        <w:rPr>
          <w:rFonts w:ascii="Times New Roman" w:eastAsia="Times New Roman" w:hAnsi="Times New Roman" w:cs="Times New Roman"/>
          <w:sz w:val="20"/>
          <w:szCs w:val="20"/>
          <w:lang w:eastAsia="ru-RU"/>
        </w:rPr>
      </w:pPr>
      <w:r w:rsidRPr="00A67975">
        <w:rPr>
          <w:rFonts w:ascii="Times New Roman" w:eastAsia="Times New Roman" w:hAnsi="Times New Roman" w:cs="Times New Roman"/>
          <w:sz w:val="24"/>
          <w:szCs w:val="24"/>
          <w:lang w:eastAsia="ru-RU"/>
        </w:rPr>
        <w:t xml:space="preserve">                                                                    или электронный адрес </w:t>
      </w:r>
    </w:p>
    <w:p w:rsidR="00696F5E" w:rsidRPr="00A67975" w:rsidRDefault="00696F5E" w:rsidP="00696F5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67975">
        <w:rPr>
          <w:rFonts w:ascii="Times New Roman" w:eastAsia="Times New Roman" w:hAnsi="Times New Roman" w:cs="Times New Roman"/>
          <w:sz w:val="20"/>
          <w:szCs w:val="20"/>
          <w:lang w:eastAsia="ru-RU"/>
        </w:rPr>
        <w:t>_______________________________________________________</w:t>
      </w:r>
      <w:r>
        <w:rPr>
          <w:rFonts w:ascii="Times New Roman" w:eastAsia="Times New Roman" w:hAnsi="Times New Roman" w:cs="Times New Roman"/>
          <w:sz w:val="20"/>
          <w:szCs w:val="20"/>
          <w:lang w:eastAsia="ru-RU"/>
        </w:rPr>
        <w:t>____________</w:t>
      </w:r>
    </w:p>
    <w:p w:rsidR="00696F5E" w:rsidRPr="00A67975" w:rsidRDefault="00696F5E" w:rsidP="00696F5E">
      <w:pPr>
        <w:tabs>
          <w:tab w:val="left" w:pos="7280"/>
        </w:tabs>
        <w:spacing w:after="0" w:line="240" w:lineRule="auto"/>
        <w:jc w:val="center"/>
        <w:rPr>
          <w:rFonts w:ascii="Times New Roman" w:eastAsia="Times New Roman" w:hAnsi="Times New Roman" w:cs="Times New Roman"/>
          <w:sz w:val="20"/>
          <w:szCs w:val="20"/>
          <w:lang w:eastAsia="ru-RU"/>
        </w:rPr>
      </w:pPr>
      <w:r w:rsidRPr="00A67975">
        <w:rPr>
          <w:rFonts w:ascii="Times New Roman" w:eastAsia="Times New Roman" w:hAnsi="Times New Roman" w:cs="Times New Roman"/>
          <w:sz w:val="20"/>
          <w:szCs w:val="20"/>
          <w:lang w:eastAsia="ru-RU"/>
        </w:rPr>
        <w:t xml:space="preserve">                                                             (указывается, если заявитель хочет получить отчет в электронной форме)</w:t>
      </w:r>
    </w:p>
    <w:p w:rsidR="00696F5E" w:rsidRPr="00A67975" w:rsidRDefault="00696F5E" w:rsidP="00696F5E">
      <w:pPr>
        <w:tabs>
          <w:tab w:val="left" w:pos="7280"/>
        </w:tabs>
        <w:spacing w:after="0" w:line="240" w:lineRule="auto"/>
        <w:jc w:val="right"/>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 xml:space="preserve">                 ________________________________________________________</w:t>
      </w:r>
    </w:p>
    <w:p w:rsidR="00696F5E" w:rsidRPr="00A67975" w:rsidRDefault="00696F5E" w:rsidP="00696F5E">
      <w:pPr>
        <w:tabs>
          <w:tab w:val="left" w:pos="7280"/>
        </w:tabs>
        <w:spacing w:after="0" w:line="240" w:lineRule="auto"/>
        <w:jc w:val="center"/>
        <w:rPr>
          <w:rFonts w:ascii="Times New Roman" w:eastAsia="Times New Roman" w:hAnsi="Times New Roman" w:cs="Times New Roman"/>
          <w:sz w:val="24"/>
          <w:szCs w:val="24"/>
          <w:lang w:eastAsia="ru-RU"/>
        </w:rPr>
      </w:pPr>
      <w:r w:rsidRPr="00A67975">
        <w:rPr>
          <w:rFonts w:ascii="Times New Roman" w:eastAsia="Times New Roman" w:hAnsi="Times New Roman" w:cs="Times New Roman"/>
          <w:sz w:val="24"/>
          <w:szCs w:val="24"/>
          <w:lang w:eastAsia="ru-RU"/>
        </w:rPr>
        <w:t xml:space="preserve">                                                                     (паспортные данные заявителя)</w:t>
      </w:r>
    </w:p>
    <w:p w:rsidR="0083463F" w:rsidRDefault="0083463F" w:rsidP="00696F5E">
      <w:pPr>
        <w:spacing w:after="0" w:line="240" w:lineRule="auto"/>
        <w:jc w:val="center"/>
        <w:rPr>
          <w:rFonts w:ascii="Times New Roman" w:hAnsi="Times New Roman" w:cs="Times New Roman"/>
          <w:sz w:val="24"/>
          <w:szCs w:val="24"/>
        </w:rPr>
      </w:pPr>
    </w:p>
    <w:p w:rsidR="0083463F" w:rsidRDefault="00696F5E" w:rsidP="00696F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696F5E" w:rsidRDefault="00696F5E" w:rsidP="00696F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А Я В Л Е Н И Е</w:t>
      </w:r>
    </w:p>
    <w:p w:rsidR="0083463F" w:rsidRDefault="0083463F" w:rsidP="00D9416E">
      <w:pPr>
        <w:spacing w:after="0" w:line="240" w:lineRule="auto"/>
        <w:jc w:val="center"/>
        <w:rPr>
          <w:rFonts w:ascii="Times New Roman" w:hAnsi="Times New Roman" w:cs="Times New Roman"/>
          <w:sz w:val="24"/>
          <w:szCs w:val="24"/>
        </w:rPr>
      </w:pP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Прошу предоставить следующую информацию______________________________ ________________________________________________________________________________________________________________________________</w:t>
      </w:r>
      <w:r w:rsidR="00D9416E">
        <w:rPr>
          <w:rFonts w:ascii="Times New Roman" w:hAnsi="Times New Roman" w:cs="Times New Roman"/>
          <w:sz w:val="24"/>
          <w:szCs w:val="24"/>
        </w:rPr>
        <w:t>__________________________</w:t>
      </w:r>
    </w:p>
    <w:p w:rsidR="0083463F" w:rsidRDefault="00D9416E" w:rsidP="00D941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r w:rsidR="00A46161" w:rsidRPr="00090181">
        <w:rPr>
          <w:rFonts w:ascii="Times New Roman" w:hAnsi="Times New Roman" w:cs="Times New Roman"/>
          <w:sz w:val="24"/>
          <w:szCs w:val="24"/>
        </w:rPr>
        <w:t>(указывается запрашиваемая информация)            </w:t>
      </w: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Информацию прошу направить ________________________________________________</w:t>
      </w:r>
      <w:r w:rsidR="00D9416E">
        <w:rPr>
          <w:rFonts w:ascii="Times New Roman" w:hAnsi="Times New Roman" w:cs="Times New Roman"/>
          <w:sz w:val="24"/>
          <w:szCs w:val="24"/>
        </w:rPr>
        <w:t>_____________________________</w:t>
      </w: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________________________________________________</w:t>
      </w:r>
      <w:r w:rsidR="00D9416E">
        <w:rPr>
          <w:rFonts w:ascii="Times New Roman" w:hAnsi="Times New Roman" w:cs="Times New Roman"/>
          <w:sz w:val="24"/>
          <w:szCs w:val="24"/>
        </w:rPr>
        <w:t>_____________________________</w:t>
      </w: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      (указывается способ получения информации: на бумажном носителе либо в электронной форме)</w:t>
      </w:r>
    </w:p>
    <w:p w:rsidR="0083463F" w:rsidRDefault="0083463F" w:rsidP="00D9416E">
      <w:pPr>
        <w:spacing w:after="0" w:line="240" w:lineRule="auto"/>
        <w:jc w:val="center"/>
        <w:rPr>
          <w:rFonts w:ascii="Times New Roman" w:hAnsi="Times New Roman" w:cs="Times New Roman"/>
          <w:sz w:val="24"/>
          <w:szCs w:val="24"/>
        </w:rPr>
      </w:pP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 xml:space="preserve">           Согласно ФЗ от 27.07.06 №152-ФЗ даю свое согласие на обработку персональных данных моих и моего ребенка любым не запрещающим законом способом в соответствии с Уставом </w:t>
      </w:r>
      <w:proofErr w:type="gramStart"/>
      <w:r w:rsidRPr="00090181">
        <w:rPr>
          <w:rFonts w:ascii="Times New Roman" w:hAnsi="Times New Roman" w:cs="Times New Roman"/>
          <w:sz w:val="24"/>
          <w:szCs w:val="24"/>
        </w:rPr>
        <w:t>учреждения.</w:t>
      </w:r>
      <w:r w:rsidRPr="00090181">
        <w:rPr>
          <w:rFonts w:ascii="Times New Roman" w:hAnsi="Times New Roman" w:cs="Times New Roman"/>
          <w:sz w:val="24"/>
          <w:szCs w:val="24"/>
        </w:rPr>
        <w:br/>
      </w:r>
      <w:r w:rsidRPr="00090181">
        <w:rPr>
          <w:rFonts w:ascii="Times New Roman" w:hAnsi="Times New Roman" w:cs="Times New Roman"/>
          <w:sz w:val="24"/>
          <w:szCs w:val="24"/>
        </w:rPr>
        <w:br/>
        <w:t>_</w:t>
      </w:r>
      <w:proofErr w:type="gramEnd"/>
      <w:r w:rsidRPr="00090181">
        <w:rPr>
          <w:rFonts w:ascii="Times New Roman" w:hAnsi="Times New Roman" w:cs="Times New Roman"/>
          <w:sz w:val="24"/>
          <w:szCs w:val="24"/>
        </w:rPr>
        <w:t>_________________                                                     «____»_________________20____года</w:t>
      </w:r>
    </w:p>
    <w:p w:rsidR="0083463F" w:rsidRDefault="00A46161" w:rsidP="00D9416E">
      <w:pPr>
        <w:spacing w:after="0" w:line="240" w:lineRule="auto"/>
        <w:jc w:val="center"/>
        <w:rPr>
          <w:rFonts w:ascii="Times New Roman" w:hAnsi="Times New Roman" w:cs="Times New Roman"/>
          <w:sz w:val="24"/>
          <w:szCs w:val="24"/>
        </w:rPr>
      </w:pPr>
      <w:r w:rsidRPr="00090181">
        <w:rPr>
          <w:rFonts w:ascii="Times New Roman" w:hAnsi="Times New Roman" w:cs="Times New Roman"/>
          <w:sz w:val="24"/>
          <w:szCs w:val="24"/>
        </w:rPr>
        <w:t>       (подпись)                                                                                      </w:t>
      </w:r>
    </w:p>
    <w:p w:rsidR="0083463F" w:rsidRDefault="0083463F" w:rsidP="00D9416E">
      <w:pPr>
        <w:spacing w:after="0" w:line="240" w:lineRule="auto"/>
        <w:jc w:val="center"/>
        <w:rPr>
          <w:rFonts w:ascii="Times New Roman" w:hAnsi="Times New Roman" w:cs="Times New Roman"/>
          <w:sz w:val="18"/>
          <w:szCs w:val="18"/>
        </w:rPr>
      </w:pPr>
    </w:p>
    <w:p w:rsidR="0083463F" w:rsidRDefault="00A46161" w:rsidP="0083463F">
      <w:pPr>
        <w:spacing w:after="0" w:line="240" w:lineRule="auto"/>
        <w:jc w:val="center"/>
        <w:rPr>
          <w:rFonts w:ascii="Times New Roman" w:hAnsi="Times New Roman" w:cs="Times New Roman"/>
          <w:sz w:val="24"/>
          <w:szCs w:val="24"/>
        </w:rPr>
      </w:pPr>
      <w:r w:rsidRPr="00D9416E">
        <w:rPr>
          <w:rFonts w:ascii="Times New Roman" w:hAnsi="Times New Roman" w:cs="Times New Roman"/>
          <w:sz w:val="18"/>
          <w:szCs w:val="18"/>
        </w:rPr>
        <w:t>В случае, если запрос подписывается и представляется заявителем, являющимся уполномоченным представителем лица, в отношении которого запрашивается информация, то в запросе дополнительно указываются: фамилия, имя, отчество и адрес представителя;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(включая получение представителем от субъекта персональных данных, т.е. лица, в отношении которого запрашивается информация, согласия на обработку его персональных данных в соответстви</w:t>
      </w:r>
      <w:r w:rsidR="00D9416E">
        <w:rPr>
          <w:rFonts w:ascii="Times New Roman" w:hAnsi="Times New Roman" w:cs="Times New Roman"/>
          <w:sz w:val="18"/>
          <w:szCs w:val="18"/>
        </w:rPr>
        <w:t>и с указанным текстом согласия)</w:t>
      </w:r>
      <w:r w:rsidR="0083463F">
        <w:rPr>
          <w:rFonts w:ascii="Times New Roman" w:hAnsi="Times New Roman" w:cs="Times New Roman"/>
          <w:sz w:val="24"/>
          <w:szCs w:val="24"/>
        </w:rPr>
        <w:br w:type="page"/>
      </w:r>
    </w:p>
    <w:p w:rsidR="00696F5E" w:rsidRPr="00696F5E" w:rsidRDefault="00696F5E" w:rsidP="0083463F">
      <w:pPr>
        <w:widowControl w:val="0"/>
        <w:autoSpaceDE w:val="0"/>
        <w:autoSpaceDN w:val="0"/>
        <w:spacing w:after="0" w:line="240" w:lineRule="auto"/>
        <w:ind w:right="-38" w:firstLine="709"/>
        <w:jc w:val="right"/>
        <w:rPr>
          <w:rFonts w:ascii="Times New Roman" w:hAnsi="Times New Roman" w:cs="Times New Roman"/>
          <w:sz w:val="24"/>
          <w:szCs w:val="24"/>
        </w:rPr>
      </w:pPr>
      <w:r w:rsidRPr="00696F5E">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696F5E" w:rsidRPr="00696F5E"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696F5E">
        <w:rPr>
          <w:rFonts w:ascii="Times New Roman" w:hAnsi="Times New Roman" w:cs="Times New Roman"/>
          <w:sz w:val="24"/>
          <w:szCs w:val="24"/>
        </w:rPr>
        <w:t xml:space="preserve">к административному регламенту </w:t>
      </w:r>
    </w:p>
    <w:p w:rsidR="00696F5E" w:rsidRPr="00696F5E"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696F5E">
        <w:rPr>
          <w:rFonts w:ascii="Times New Roman" w:hAnsi="Times New Roman" w:cs="Times New Roman"/>
          <w:sz w:val="24"/>
          <w:szCs w:val="24"/>
        </w:rPr>
        <w:t xml:space="preserve">предоставления муниципальной услуги </w:t>
      </w:r>
    </w:p>
    <w:p w:rsidR="0083463F"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090181">
        <w:rPr>
          <w:rFonts w:ascii="Times New Roman" w:hAnsi="Times New Roman" w:cs="Times New Roman"/>
          <w:sz w:val="24"/>
          <w:szCs w:val="24"/>
        </w:rPr>
        <w:t>«Предоставление информации о результатах</w:t>
      </w:r>
    </w:p>
    <w:p w:rsidR="0083463F"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090181">
        <w:rPr>
          <w:rFonts w:ascii="Times New Roman" w:hAnsi="Times New Roman" w:cs="Times New Roman"/>
          <w:sz w:val="24"/>
          <w:szCs w:val="24"/>
        </w:rPr>
        <w:t xml:space="preserve"> сданных экзаменов, тестирования </w:t>
      </w:r>
    </w:p>
    <w:p w:rsidR="0083463F"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090181">
        <w:rPr>
          <w:rFonts w:ascii="Times New Roman" w:hAnsi="Times New Roman" w:cs="Times New Roman"/>
          <w:sz w:val="24"/>
          <w:szCs w:val="24"/>
        </w:rPr>
        <w:t>и иных вступительных испытаний, а</w:t>
      </w:r>
    </w:p>
    <w:p w:rsidR="0083463F" w:rsidRDefault="00696F5E" w:rsidP="0083463F">
      <w:pPr>
        <w:widowControl w:val="0"/>
        <w:autoSpaceDE w:val="0"/>
        <w:autoSpaceDN w:val="0"/>
        <w:spacing w:after="0" w:line="240" w:lineRule="auto"/>
        <w:ind w:firstLine="709"/>
        <w:jc w:val="right"/>
        <w:rPr>
          <w:rFonts w:ascii="Times New Roman" w:hAnsi="Times New Roman" w:cs="Times New Roman"/>
          <w:sz w:val="24"/>
          <w:szCs w:val="24"/>
        </w:rPr>
      </w:pPr>
      <w:r w:rsidRPr="00090181">
        <w:rPr>
          <w:rFonts w:ascii="Times New Roman" w:hAnsi="Times New Roman" w:cs="Times New Roman"/>
          <w:sz w:val="24"/>
          <w:szCs w:val="24"/>
        </w:rPr>
        <w:t>также о зачислении в</w:t>
      </w:r>
    </w:p>
    <w:p w:rsidR="00696F5E" w:rsidRDefault="00696F5E" w:rsidP="00696F5E">
      <w:pPr>
        <w:widowControl w:val="0"/>
        <w:autoSpaceDE w:val="0"/>
        <w:autoSpaceDN w:val="0"/>
        <w:ind w:firstLine="709"/>
        <w:jc w:val="right"/>
        <w:rPr>
          <w:rFonts w:ascii="Times New Roman" w:hAnsi="Times New Roman" w:cs="Times New Roman"/>
          <w:sz w:val="24"/>
          <w:szCs w:val="24"/>
        </w:rPr>
      </w:pPr>
      <w:r w:rsidRPr="00090181">
        <w:rPr>
          <w:rFonts w:ascii="Times New Roman" w:hAnsi="Times New Roman" w:cs="Times New Roman"/>
          <w:sz w:val="24"/>
          <w:szCs w:val="24"/>
        </w:rPr>
        <w:t xml:space="preserve">образовательную организацию» </w:t>
      </w:r>
    </w:p>
    <w:p w:rsidR="0083463F" w:rsidRPr="00696F5E" w:rsidRDefault="0083463F" w:rsidP="00696F5E">
      <w:pPr>
        <w:widowControl w:val="0"/>
        <w:autoSpaceDE w:val="0"/>
        <w:autoSpaceDN w:val="0"/>
        <w:ind w:firstLine="709"/>
        <w:jc w:val="right"/>
        <w:rPr>
          <w:rFonts w:ascii="Times New Roman" w:hAnsi="Times New Roman" w:cs="Times New Roman"/>
          <w:sz w:val="24"/>
          <w:szCs w:val="24"/>
        </w:rPr>
      </w:pPr>
    </w:p>
    <w:p w:rsidR="00696F5E" w:rsidRPr="00696F5E" w:rsidRDefault="00696F5E" w:rsidP="00696F5E">
      <w:pPr>
        <w:ind w:left="4248"/>
        <w:jc w:val="both"/>
        <w:rPr>
          <w:rFonts w:ascii="Times New Roman" w:hAnsi="Times New Roman" w:cs="Times New Roman"/>
          <w:sz w:val="24"/>
          <w:szCs w:val="24"/>
          <w:lang w:eastAsia="ar-SA"/>
        </w:rPr>
      </w:pPr>
    </w:p>
    <w:p w:rsidR="00696F5E" w:rsidRPr="00696F5E" w:rsidRDefault="00696F5E" w:rsidP="00696F5E">
      <w:pPr>
        <w:widowControl w:val="0"/>
        <w:suppressAutoHyphens/>
        <w:jc w:val="center"/>
        <w:rPr>
          <w:rFonts w:ascii="Times New Roman" w:eastAsia="DejaVu Sans" w:hAnsi="Times New Roman" w:cs="Times New Roman"/>
          <w:b/>
          <w:color w:val="000000"/>
          <w:sz w:val="24"/>
          <w:szCs w:val="24"/>
          <w:lang w:eastAsia="ar-SA"/>
        </w:rPr>
      </w:pPr>
      <w:r w:rsidRPr="00696F5E">
        <w:rPr>
          <w:rFonts w:ascii="Times New Roman" w:eastAsia="DejaVu Sans" w:hAnsi="Times New Roman" w:cs="Times New Roman"/>
          <w:b/>
          <w:color w:val="000000"/>
          <w:sz w:val="24"/>
          <w:szCs w:val="24"/>
          <w:lang w:eastAsia="ar-SA"/>
        </w:rPr>
        <w:t>Блок-схема</w:t>
      </w:r>
    </w:p>
    <w:p w:rsidR="00696F5E" w:rsidRPr="00696F5E" w:rsidRDefault="00696F5E" w:rsidP="00696F5E">
      <w:pPr>
        <w:widowControl w:val="0"/>
        <w:suppressAutoHyphens/>
        <w:jc w:val="center"/>
        <w:rPr>
          <w:rFonts w:ascii="Times New Roman" w:eastAsia="DejaVu Sans" w:hAnsi="Times New Roman" w:cs="Times New Roman"/>
          <w:b/>
          <w:color w:val="000000"/>
          <w:sz w:val="24"/>
          <w:szCs w:val="24"/>
          <w:lang w:eastAsia="ar-SA"/>
        </w:rPr>
      </w:pPr>
      <w:r w:rsidRPr="00696F5E">
        <w:rPr>
          <w:rFonts w:ascii="Times New Roman" w:eastAsia="DejaVu Sans" w:hAnsi="Times New Roman" w:cs="Times New Roman"/>
          <w:b/>
          <w:color w:val="000000"/>
          <w:sz w:val="24"/>
          <w:szCs w:val="24"/>
          <w:lang w:eastAsia="ar-SA"/>
        </w:rPr>
        <w:t>предоставления муниципальной услуги</w:t>
      </w:r>
    </w:p>
    <w:p w:rsidR="0083463F" w:rsidRDefault="00696F5E" w:rsidP="00696F5E">
      <w:pPr>
        <w:ind w:left="426"/>
        <w:jc w:val="center"/>
        <w:rPr>
          <w:rFonts w:ascii="Times New Roman" w:hAnsi="Times New Roman" w:cs="Times New Roman"/>
          <w:sz w:val="24"/>
          <w:szCs w:val="24"/>
        </w:rPr>
      </w:pPr>
      <w:r w:rsidRPr="00090181">
        <w:rPr>
          <w:rFonts w:ascii="Times New Roman" w:hAnsi="Times New Roman" w:cs="Times New Roman"/>
          <w:sz w:val="24"/>
          <w:szCs w:val="24"/>
        </w:rPr>
        <w:t>«Предоставление информации о результатах</w:t>
      </w:r>
      <w:r w:rsidR="0083463F">
        <w:rPr>
          <w:rFonts w:ascii="Times New Roman" w:hAnsi="Times New Roman" w:cs="Times New Roman"/>
          <w:sz w:val="24"/>
          <w:szCs w:val="24"/>
        </w:rPr>
        <w:t xml:space="preserve"> </w:t>
      </w:r>
      <w:r w:rsidRPr="00090181">
        <w:rPr>
          <w:rFonts w:ascii="Times New Roman" w:hAnsi="Times New Roman" w:cs="Times New Roman"/>
          <w:sz w:val="24"/>
          <w:szCs w:val="24"/>
        </w:rPr>
        <w:t>сданных экзаменов, тестирования и иных вступительных испытаний, а</w:t>
      </w:r>
      <w:r w:rsidR="0083463F">
        <w:rPr>
          <w:rFonts w:ascii="Times New Roman" w:hAnsi="Times New Roman" w:cs="Times New Roman"/>
          <w:sz w:val="24"/>
          <w:szCs w:val="24"/>
        </w:rPr>
        <w:t xml:space="preserve"> </w:t>
      </w:r>
      <w:r w:rsidRPr="00090181">
        <w:rPr>
          <w:rFonts w:ascii="Times New Roman" w:hAnsi="Times New Roman" w:cs="Times New Roman"/>
          <w:sz w:val="24"/>
          <w:szCs w:val="24"/>
        </w:rPr>
        <w:t xml:space="preserve">также о зачислении в образовательную организацию» </w:t>
      </w:r>
    </w:p>
    <w:p w:rsidR="00696F5E" w:rsidRPr="00696F5E" w:rsidRDefault="00696F5E" w:rsidP="00696F5E">
      <w:pPr>
        <w:ind w:left="426"/>
        <w:jc w:val="center"/>
        <w:rPr>
          <w:rFonts w:ascii="Times New Roman" w:hAnsi="Times New Roman" w:cs="Times New Roman"/>
          <w:sz w:val="24"/>
          <w:szCs w:val="24"/>
        </w:rPr>
      </w:pPr>
      <w:bookmarkStart w:id="1" w:name="_GoBack"/>
      <w:bookmarkEnd w:id="1"/>
    </w:p>
    <w:p w:rsidR="00696F5E" w:rsidRPr="00696F5E" w:rsidRDefault="00696F5E" w:rsidP="00696F5E">
      <w:pPr>
        <w:jc w:val="center"/>
        <w:rPr>
          <w:rFonts w:ascii="Times New Roman" w:hAnsi="Times New Roman" w:cs="Times New Roman"/>
          <w:b/>
          <w:sz w:val="24"/>
          <w:szCs w:val="24"/>
        </w:rPr>
      </w:pPr>
      <w:r w:rsidRPr="00696F5E">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2927827" wp14:editId="281863C9">
                <wp:simplePos x="0" y="0"/>
                <wp:positionH relativeFrom="column">
                  <wp:posOffset>2031365</wp:posOffset>
                </wp:positionH>
                <wp:positionV relativeFrom="paragraph">
                  <wp:posOffset>2259965</wp:posOffset>
                </wp:positionV>
                <wp:extent cx="0" cy="228600"/>
                <wp:effectExtent l="15875" t="21590" r="22225" b="165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67E705D5"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177.95pt" to="159.9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" strokeweight="2.5pt"/>
            </w:pict>
          </mc:Fallback>
        </mc:AlternateContent>
      </w:r>
      <w:r w:rsidRPr="00696F5E">
        <w:rPr>
          <w:rFonts w:ascii="Times New Roman" w:hAnsi="Times New Roman" w:cs="Times New Roman"/>
          <w:b/>
          <w:noProof/>
          <w:sz w:val="24"/>
          <w:szCs w:val="24"/>
          <w:lang w:eastAsia="ru-RU"/>
        </w:rPr>
        <w:drawing>
          <wp:inline distT="0" distB="0" distL="0" distR="0" wp14:anchorId="4AB8D3E9" wp14:editId="2FA66CD5">
            <wp:extent cx="5231765" cy="2253615"/>
            <wp:effectExtent l="0" t="38100" r="0" b="5143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696F5E" w:rsidRPr="00696F5E" w:rsidRDefault="00696F5E" w:rsidP="00696F5E">
      <w:pPr>
        <w:jc w:val="center"/>
        <w:rPr>
          <w:rFonts w:ascii="Times New Roman" w:hAnsi="Times New Roman" w:cs="Times New Roman"/>
          <w:b/>
          <w:sz w:val="24"/>
          <w:szCs w:val="24"/>
        </w:rPr>
      </w:pPr>
      <w:r w:rsidRPr="00696F5E">
        <w:rPr>
          <w:rFonts w:ascii="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1EAA0365" wp14:editId="7B50EF43">
                <wp:simplePos x="0" y="0"/>
                <wp:positionH relativeFrom="column">
                  <wp:posOffset>3305175</wp:posOffset>
                </wp:positionH>
                <wp:positionV relativeFrom="paragraph">
                  <wp:posOffset>8255</wp:posOffset>
                </wp:positionV>
                <wp:extent cx="0" cy="220345"/>
                <wp:effectExtent l="22860" t="17780" r="2476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3C67D15B"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65pt" to="26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" strokeweight="2.5pt"/>
            </w:pict>
          </mc:Fallback>
        </mc:AlternateContent>
      </w:r>
    </w:p>
    <w:p w:rsidR="00696F5E" w:rsidRPr="00696F5E" w:rsidRDefault="00696F5E" w:rsidP="00696F5E">
      <w:pPr>
        <w:jc w:val="center"/>
        <w:rPr>
          <w:rFonts w:ascii="Times New Roman" w:hAnsi="Times New Roman" w:cs="Times New Roman"/>
          <w:b/>
          <w:sz w:val="24"/>
          <w:szCs w:val="24"/>
        </w:rPr>
      </w:pPr>
      <w:r w:rsidRPr="00696F5E">
        <w:rPr>
          <w:rFonts w:ascii="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6AF7D8AB" wp14:editId="414017B9">
                <wp:simplePos x="0" y="0"/>
                <wp:positionH relativeFrom="column">
                  <wp:posOffset>1598930</wp:posOffset>
                </wp:positionH>
                <wp:positionV relativeFrom="paragraph">
                  <wp:posOffset>39370</wp:posOffset>
                </wp:positionV>
                <wp:extent cx="2026920" cy="628015"/>
                <wp:effectExtent l="12065" t="5080" r="8890" b="508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28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oundrect w14:anchorId="24F48E62" id="Скругленный прямоугольник 2" o:spid="_x0000_s1026" style="position:absolute;margin-left:125.9pt;margin-top:3.1pt;width:159.6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"/>
            </w:pict>
          </mc:Fallback>
        </mc:AlternateContent>
      </w:r>
      <w:r w:rsidRPr="00696F5E">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52DAFAEF" wp14:editId="35D97DCA">
                <wp:simplePos x="0" y="0"/>
                <wp:positionH relativeFrom="column">
                  <wp:posOffset>1851660</wp:posOffset>
                </wp:positionH>
                <wp:positionV relativeFrom="paragraph">
                  <wp:posOffset>121285</wp:posOffset>
                </wp:positionV>
                <wp:extent cx="1461135" cy="448945"/>
                <wp:effectExtent l="0" t="127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F5E" w:rsidRDefault="00696F5E" w:rsidP="00696F5E">
                            <w:pPr>
                              <w:jc w:val="center"/>
                            </w:pPr>
                            <w:r>
                              <w:t>Направление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AFAEF" id="_x0000_t202" coordsize="21600,21600" o:spt="202" path="m,l,21600r21600,l21600,xe">
                <v:stroke joinstyle="miter"/>
                <v:path gradientshapeok="t" o:connecttype="rect"/>
              </v:shapetype>
              <v:shape id="Надпись 1" o:spid="_x0000_s1026" type="#_x0000_t202" style="position:absolute;left:0;text-align:left;margin-left:145.8pt;margin-top:9.55pt;width:115.0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" filled="f" stroked="f">
                <v:textbox>
                  <w:txbxContent>
                    <w:p w:rsidR="00696F5E" w:rsidRDefault="00696F5E" w:rsidP="00696F5E">
                      <w:pPr>
                        <w:jc w:val="center"/>
                      </w:pPr>
                      <w:r>
                        <w:t>Направление ответа заявителю</w:t>
                      </w:r>
                    </w:p>
                  </w:txbxContent>
                </v:textbox>
              </v:shape>
            </w:pict>
          </mc:Fallback>
        </mc:AlternateContent>
      </w:r>
    </w:p>
    <w:p w:rsidR="00696F5E" w:rsidRPr="00696F5E" w:rsidRDefault="00696F5E" w:rsidP="00696F5E">
      <w:pPr>
        <w:jc w:val="center"/>
        <w:rPr>
          <w:rFonts w:ascii="Times New Roman" w:hAnsi="Times New Roman" w:cs="Times New Roman"/>
          <w:b/>
          <w:sz w:val="24"/>
          <w:szCs w:val="24"/>
        </w:rPr>
      </w:pPr>
    </w:p>
    <w:p w:rsidR="00696F5E" w:rsidRPr="00696F5E" w:rsidRDefault="00696F5E" w:rsidP="00696F5E">
      <w:pPr>
        <w:jc w:val="center"/>
        <w:rPr>
          <w:rFonts w:ascii="Times New Roman" w:hAnsi="Times New Roman" w:cs="Times New Roman"/>
          <w:b/>
          <w:sz w:val="24"/>
          <w:szCs w:val="24"/>
        </w:rPr>
      </w:pPr>
    </w:p>
    <w:p w:rsidR="00696F5E" w:rsidRPr="00696F5E" w:rsidRDefault="00696F5E" w:rsidP="00696F5E">
      <w:pPr>
        <w:jc w:val="center"/>
        <w:rPr>
          <w:rFonts w:ascii="Times New Roman" w:hAnsi="Times New Roman" w:cs="Times New Roman"/>
          <w:b/>
          <w:sz w:val="24"/>
          <w:szCs w:val="24"/>
        </w:rPr>
      </w:pPr>
    </w:p>
    <w:p w:rsidR="00696F5E" w:rsidRPr="00696F5E" w:rsidRDefault="00696F5E" w:rsidP="00696F5E">
      <w:pPr>
        <w:jc w:val="center"/>
        <w:rPr>
          <w:rFonts w:ascii="Times New Roman" w:hAnsi="Times New Roman" w:cs="Times New Roman"/>
          <w:sz w:val="24"/>
          <w:szCs w:val="24"/>
        </w:rPr>
      </w:pPr>
    </w:p>
    <w:p w:rsidR="00696F5E" w:rsidRPr="00696F5E" w:rsidRDefault="00696F5E" w:rsidP="00696F5E">
      <w:pPr>
        <w:spacing w:after="0" w:line="240" w:lineRule="auto"/>
        <w:jc w:val="center"/>
        <w:rPr>
          <w:rFonts w:ascii="Times New Roman" w:hAnsi="Times New Roman" w:cs="Times New Roman"/>
          <w:sz w:val="24"/>
          <w:szCs w:val="24"/>
        </w:rPr>
      </w:pPr>
    </w:p>
    <w:sectPr w:rsidR="00696F5E" w:rsidRPr="00696F5E" w:rsidSect="006E054D">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DejaVu Sans">
    <w:altName w:val="Times New Roman"/>
    <w:charset w:val="CC"/>
    <w:family w:val="swiss"/>
    <w:pitch w:val="variable"/>
    <w:sig w:usb0="00000000" w:usb1="D200FDFF" w:usb2="00042029" w:usb3="00000000" w:csb0="8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multilevel"/>
    <w:tmpl w:val="21F8945E"/>
    <w:lvl w:ilvl="0">
      <w:start w:val="1"/>
      <w:numFmt w:val="decimal"/>
      <w:lvlText w:val="%1."/>
      <w:lvlJc w:val="left"/>
      <w:pPr>
        <w:ind w:left="1069" w:hanging="360"/>
      </w:pPr>
      <w:rPr>
        <w:rFonts w:hint="default"/>
      </w:rPr>
    </w:lvl>
    <w:lvl w:ilvl="1">
      <w:start w:val="14"/>
      <w:numFmt w:val="decimal"/>
      <w:isLgl/>
      <w:lvlText w:val="%1.%2."/>
      <w:lvlJc w:val="left"/>
      <w:pPr>
        <w:ind w:left="1609" w:hanging="900"/>
      </w:pPr>
      <w:rPr>
        <w:rFonts w:hint="default"/>
      </w:rPr>
    </w:lvl>
    <w:lvl w:ilvl="2">
      <w:start w:val="2"/>
      <w:numFmt w:val="decimal"/>
      <w:isLgl/>
      <w:lvlText w:val="%1.%2.%3."/>
      <w:lvlJc w:val="left"/>
      <w:pPr>
        <w:ind w:left="1609" w:hanging="900"/>
      </w:pPr>
      <w:rPr>
        <w:rFonts w:hint="default"/>
      </w:rPr>
    </w:lvl>
    <w:lvl w:ilvl="3">
      <w:start w:val="1"/>
      <w:numFmt w:val="decimal"/>
      <w:isLgl/>
      <w:lvlText w:val="%1.%2.%3.%4."/>
      <w:lvlJc w:val="left"/>
      <w:pPr>
        <w:ind w:left="1609" w:hanging="90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E2"/>
    <w:rsid w:val="000840CF"/>
    <w:rsid w:val="00090181"/>
    <w:rsid w:val="000E7623"/>
    <w:rsid w:val="00147DA4"/>
    <w:rsid w:val="0026082D"/>
    <w:rsid w:val="003A65D8"/>
    <w:rsid w:val="005B153A"/>
    <w:rsid w:val="006922B1"/>
    <w:rsid w:val="006926ED"/>
    <w:rsid w:val="00696184"/>
    <w:rsid w:val="00696F5E"/>
    <w:rsid w:val="006B339B"/>
    <w:rsid w:val="006E054D"/>
    <w:rsid w:val="006E7565"/>
    <w:rsid w:val="006F43E5"/>
    <w:rsid w:val="00705EA4"/>
    <w:rsid w:val="00732CBC"/>
    <w:rsid w:val="00764071"/>
    <w:rsid w:val="007839F0"/>
    <w:rsid w:val="007F6D36"/>
    <w:rsid w:val="0083463F"/>
    <w:rsid w:val="0084128A"/>
    <w:rsid w:val="00897998"/>
    <w:rsid w:val="008A7BA0"/>
    <w:rsid w:val="009248E2"/>
    <w:rsid w:val="00950371"/>
    <w:rsid w:val="009B4430"/>
    <w:rsid w:val="009B576C"/>
    <w:rsid w:val="009E7D4E"/>
    <w:rsid w:val="00A46161"/>
    <w:rsid w:val="00A65687"/>
    <w:rsid w:val="00A703CF"/>
    <w:rsid w:val="00AC225F"/>
    <w:rsid w:val="00BD3890"/>
    <w:rsid w:val="00C12E35"/>
    <w:rsid w:val="00CB0646"/>
    <w:rsid w:val="00CE3F0A"/>
    <w:rsid w:val="00D07A45"/>
    <w:rsid w:val="00D7501C"/>
    <w:rsid w:val="00D9416E"/>
    <w:rsid w:val="00E27427"/>
    <w:rsid w:val="00E47DAC"/>
    <w:rsid w:val="00E63150"/>
    <w:rsid w:val="00E709EF"/>
    <w:rsid w:val="00EF0717"/>
    <w:rsid w:val="00F41BA7"/>
    <w:rsid w:val="00FF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B7338-57D3-4B96-B940-5E5FEB23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181"/>
  </w:style>
  <w:style w:type="paragraph" w:styleId="3">
    <w:name w:val="heading 3"/>
    <w:basedOn w:val="a"/>
    <w:next w:val="a"/>
    <w:link w:val="30"/>
    <w:uiPriority w:val="9"/>
    <w:semiHidden/>
    <w:unhideWhenUsed/>
    <w:qFormat/>
    <w:rsid w:val="00696F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181"/>
    <w:rPr>
      <w:color w:val="0563C1" w:themeColor="hyperlink"/>
      <w:u w:val="single"/>
    </w:rPr>
  </w:style>
  <w:style w:type="paragraph" w:customStyle="1" w:styleId="ConsPlusNormal">
    <w:name w:val="ConsPlusNormal"/>
    <w:link w:val="ConsPlusNormal0"/>
    <w:rsid w:val="00EF071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EF0717"/>
    <w:rPr>
      <w:rFonts w:ascii="Calibri" w:eastAsia="Times New Roman" w:hAnsi="Calibri" w:cs="Calibri"/>
      <w:szCs w:val="20"/>
      <w:lang w:eastAsia="ru-RU"/>
    </w:rPr>
  </w:style>
  <w:style w:type="paragraph" w:customStyle="1" w:styleId="formattext">
    <w:name w:val="formattext"/>
    <w:basedOn w:val="a"/>
    <w:rsid w:val="00EF0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96F5E"/>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unhideWhenUsed/>
    <w:rsid w:val="00C12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C22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2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34390">
      <w:bodyDiv w:val="1"/>
      <w:marLeft w:val="0"/>
      <w:marRight w:val="0"/>
      <w:marTop w:val="0"/>
      <w:marBottom w:val="0"/>
      <w:divBdr>
        <w:top w:val="none" w:sz="0" w:space="0" w:color="auto"/>
        <w:left w:val="none" w:sz="0" w:space="0" w:color="auto"/>
        <w:bottom w:val="none" w:sz="0" w:space="0" w:color="auto"/>
        <w:right w:val="none" w:sz="0" w:space="0" w:color="auto"/>
      </w:divBdr>
    </w:div>
    <w:div w:id="1428649910">
      <w:bodyDiv w:val="1"/>
      <w:marLeft w:val="0"/>
      <w:marRight w:val="0"/>
      <w:marTop w:val="0"/>
      <w:marBottom w:val="0"/>
      <w:divBdr>
        <w:top w:val="none" w:sz="0" w:space="0" w:color="auto"/>
        <w:left w:val="none" w:sz="0" w:space="0" w:color="auto"/>
        <w:bottom w:val="none" w:sz="0" w:space="0" w:color="auto"/>
        <w:right w:val="none" w:sz="0" w:space="0" w:color="auto"/>
      </w:divBdr>
    </w:div>
    <w:div w:id="21191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8D02EDBCC5CDF251E69F634DBF9E25AA6EA8C1C7CC928743F3DB9A2E2256EB3C0BE61C9E7FFF4FFD00A98317B2C98EE609FF4B9FE90B9BI8t3V" TargetMode="External"/><Relationship Id="rId13" Type="http://schemas.openxmlformats.org/officeDocument/2006/relationships/hyperlink" Target="http://docs.cntd.ru/document/902271495" TargetMode="External"/><Relationship Id="rId18" Type="http://schemas.openxmlformats.org/officeDocument/2006/relationships/hyperlink" Target="consultantplus://offline/ref=1FA3730A19321F3C100EFF1F1CE3F99FA5C593BC74AA6C0DAF0E023DCBBCC95620AFB7DDBEF2EAE4FBBEFA4F1205BD5958330E312FB0B174q8z7B" TargetMode="External"/><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consultantplus://offline/ref=1FA3730A19321F3C100EFF1F1CE3F99FA5C593BC74AA6C0DAF0E023DCBBCC95620AFB7DEB7F2E2B5A8F1FB135458AE5B55330C3433qBz2B" TargetMode="External"/><Relationship Id="rId7" Type="http://schemas.openxmlformats.org/officeDocument/2006/relationships/hyperlink" Target="consultantplus://offline/ref=ACA01FA4B196EA729E46A34233C325AE2CC39E7A6D45832917CEE58AFEDC80516EC1E6B570DAD1FCA4212F7D1759A023492C1A9476AD1DA33ClEV" TargetMode="External"/><Relationship Id="rId12" Type="http://schemas.openxmlformats.org/officeDocument/2006/relationships/hyperlink" Target="consultantplus://offline/ref=F3DEE206B0C0F81C677EBE78EBC637920988E601FF771877A53F0BECAEA3149422DA57834BB6D21458DC8F0383AB7A9B408A844A63d457C" TargetMode="External"/><Relationship Id="rId17" Type="http://schemas.openxmlformats.org/officeDocument/2006/relationships/hyperlink" Target="consultantplus://offline/ref=1FA3730A19321F3C100EFF1F1CE3F99FA5C593BC74AA6C0DAF0E023DCBBCC95620AFB7DDBEF2EAE4FDBEFA4F1205BD5958330E312FB0B174q8z7B" TargetMode="External"/><Relationship Id="rId25"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consultantplus://offline/ref=1FA3730A19321F3C100EFF1F1CE3F99FA5C593BC74AA6C0DAF0E023DCBBCC95620AFB7DDBEF2EAE4FDBEFA4F1205BD5958330E312FB0B174q8z7B" TargetMode="External"/><Relationship Id="rId20" Type="http://schemas.openxmlformats.org/officeDocument/2006/relationships/hyperlink" Target="consultantplus://offline/ref=1FA3730A19321F3C100EFF1F1CE3F99FA5C593BC74AA6C0DAF0E023DCBBCC95620AFB7DDBEF2EAE4FDBEFA4F1205BD5958330E312FB0B174q8z7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F3DEE206B0C0F81C677EBE78EBC637920B8BEC00F3741877A53F0BECAEA3149422DA578143B0D9400E938E5FC6FE699A438A86497F4424D5d552C" TargetMode="External"/><Relationship Id="rId24" Type="http://schemas.openxmlformats.org/officeDocument/2006/relationships/diagramData" Target="diagrams/data1.xml"/><Relationship Id="rId5" Type="http://schemas.openxmlformats.org/officeDocument/2006/relationships/hyperlink" Target="https://uslugi.admsakhalin.ru" TargetMode="External"/><Relationship Id="rId15" Type="http://schemas.openxmlformats.org/officeDocument/2006/relationships/hyperlink" Target="consultantplus://offline/ref=1FA3730A19321F3C100EFF1F1CE3F99FA5C593BC74AA6C0DAF0E023DCBBCC95620AFB7DEBAF6E2B5A8F1FB135458AE5B55330C3433qBz2B" TargetMode="External"/><Relationship Id="rId23" Type="http://schemas.openxmlformats.org/officeDocument/2006/relationships/hyperlink" Target="consultantplus://offline/ref=4B2236F9300659361B680BD51A533D63C189622386FD17D7F2159F332E3513DE78A73F99D8B6A4F3ADA01170B6464AC3386DA75AE5IFb6D" TargetMode="External"/><Relationship Id="rId28" Type="http://schemas.microsoft.com/office/2007/relationships/diagramDrawing" Target="diagrams/drawing1.xml"/><Relationship Id="rId10" Type="http://schemas.openxmlformats.org/officeDocument/2006/relationships/hyperlink" Target="consultantplus://offline/ref=27CA73F971A1BF24D81A2D7C613C4DE217B0C3A1E39281CA41DA027BD0B872C60FBB2640D0371772EFCEA05E9735BE0F7134C14605s5S3A" TargetMode="External"/><Relationship Id="rId19" Type="http://schemas.openxmlformats.org/officeDocument/2006/relationships/hyperlink" Target="consultantplus://offline/ref=1FA3730A19321F3C100EFF1F1CE3F99FA5C593BC74AA6C0DAF0E023DCBBCC95620AFB7DDBEF2EAE4FDBEFA4F1205BD5958330E312FB0B174q8z7B" TargetMode="External"/><Relationship Id="rId4" Type="http://schemas.openxmlformats.org/officeDocument/2006/relationships/webSettings" Target="webSettings.xml"/><Relationship Id="rId9" Type="http://schemas.openxmlformats.org/officeDocument/2006/relationships/hyperlink" Target="consultantplus://offline/ref=628D02EDBCC5CDF251E69F634DBF9E25AA6EA8C1C7CC928743F3DB9A2E2256EB3C0BE61C9E7FFF4FFD00A98317B2C98EE609FF4B9FE90B9BI8t3V" TargetMode="External"/><Relationship Id="rId14" Type="http://schemas.openxmlformats.org/officeDocument/2006/relationships/hyperlink" Target="consultantplus://offline/ref=B82F862A32545E3EB2EB3DDA73ADF794885E4668AFB4AE0FA170A7BF73r2O2A" TargetMode="External"/><Relationship Id="rId22" Type="http://schemas.openxmlformats.org/officeDocument/2006/relationships/hyperlink" Target="consultantplus://offline/ref=1FA3730A19321F3C100EFF1F1CE3F99FA5C593BC74AA6C0DAF0E023DCBBCC95620AFB7DDBEF2EAE4FDBEFA4F1205BD5958330E312FB0B174q8z7B" TargetMode="Externa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27CE99-5038-4636-8757-F863CFBE2D4F}" type="doc">
      <dgm:prSet loTypeId="urn:microsoft.com/office/officeart/2005/8/layout/orgChart1" loCatId="hierarchy" qsTypeId="urn:microsoft.com/office/officeart/2005/8/quickstyle/simple1" qsCatId="simple" csTypeId="urn:microsoft.com/office/officeart/2005/8/colors/accent1_2" csCatId="accent1"/>
      <dgm:spPr/>
    </dgm:pt>
    <dgm:pt modelId="{C5607FA7-7D3F-4653-9442-8B0CE7C62C81}">
      <dgm:prSet/>
      <dgm:spPr/>
      <dgm:t>
        <a:bodyPr/>
        <a:lstStyle/>
        <a:p>
          <a:pPr marR="0" algn="ctr" rtl="0">
            <a:buFont typeface="Calibri" panose="020F0502020204030204" pitchFamily="34" charset="0"/>
            <a:buNone/>
          </a:pPr>
          <a:r>
            <a:rPr lang="ru-RU" b="0" i="0" u="none" strike="noStrike" baseline="0" smtClean="0">
              <a:latin typeface="Calibri" panose="020F0502020204030204" pitchFamily="34" charset="0"/>
            </a:rPr>
            <a:t>Приём и рассмотрение заявления</a:t>
          </a:r>
        </a:p>
      </dgm:t>
    </dgm:pt>
    <dgm:pt modelId="{B781FD7C-25D6-4027-A3EF-40BBDC0D1EF6}" type="parTrans" cxnId="{DBB34476-1BBC-4DA6-8A83-01602C6D05F1}">
      <dgm:prSet/>
      <dgm:spPr/>
      <dgm:t>
        <a:bodyPr/>
        <a:lstStyle/>
        <a:p>
          <a:endParaRPr lang="ru-RU"/>
        </a:p>
      </dgm:t>
    </dgm:pt>
    <dgm:pt modelId="{168ECD54-9529-45C0-B649-06681601BE1B}" type="sibTrans" cxnId="{DBB34476-1BBC-4DA6-8A83-01602C6D05F1}">
      <dgm:prSet/>
      <dgm:spPr/>
      <dgm:t>
        <a:bodyPr/>
        <a:lstStyle/>
        <a:p>
          <a:endParaRPr lang="ru-RU"/>
        </a:p>
      </dgm:t>
    </dgm:pt>
    <dgm:pt modelId="{70BF34E4-C375-4EB6-8B7D-1A484CA1D34D}">
      <dgm:prSet/>
      <dgm:spPr/>
      <dgm:t>
        <a:bodyPr/>
        <a:lstStyle/>
        <a:p>
          <a:pPr marR="0" algn="ctr" rtl="0"/>
          <a:r>
            <a:rPr lang="ru-RU" b="0" i="0" u="none" strike="noStrike" baseline="0" smtClean="0">
              <a:latin typeface="Calibri" panose="020F0502020204030204" pitchFamily="34" charset="0"/>
            </a:rPr>
            <a:t>Регистрация заявления в журнале</a:t>
          </a:r>
        </a:p>
      </dgm:t>
    </dgm:pt>
    <dgm:pt modelId="{584A55FE-342C-4BB5-9F4A-7F8A0403F8B4}" type="parTrans" cxnId="{25889C0B-081D-4C78-83B2-C9FC984BBEE6}">
      <dgm:prSet/>
      <dgm:spPr/>
      <dgm:t>
        <a:bodyPr/>
        <a:lstStyle/>
        <a:p>
          <a:endParaRPr lang="ru-RU"/>
        </a:p>
      </dgm:t>
    </dgm:pt>
    <dgm:pt modelId="{34E7B115-776B-4C13-A378-2D663193AC53}" type="sibTrans" cxnId="{25889C0B-081D-4C78-83B2-C9FC984BBEE6}">
      <dgm:prSet/>
      <dgm:spPr/>
      <dgm:t>
        <a:bodyPr/>
        <a:lstStyle/>
        <a:p>
          <a:endParaRPr lang="ru-RU"/>
        </a:p>
      </dgm:t>
    </dgm:pt>
    <dgm:pt modelId="{B263CB2A-64ED-42D2-BD77-F19331FA0C5E}">
      <dgm:prSet/>
      <dgm:spPr/>
      <dgm:t>
        <a:bodyPr/>
        <a:lstStyle/>
        <a:p>
          <a:pPr marR="0" algn="ctr" rtl="0"/>
          <a:r>
            <a:rPr lang="ru-RU" b="0" i="0" u="none" strike="noStrike" baseline="0" smtClean="0">
              <a:latin typeface="Calibri" panose="020F0502020204030204" pitchFamily="34" charset="0"/>
            </a:rPr>
            <a:t>Оказание муниципальной услуги</a:t>
          </a:r>
        </a:p>
      </dgm:t>
    </dgm:pt>
    <dgm:pt modelId="{BC5B9AA2-F162-4C84-B23E-3084C4E44C81}" type="parTrans" cxnId="{12409C6E-0374-4B7C-BE7B-C992D3C74A84}">
      <dgm:prSet/>
      <dgm:spPr/>
      <dgm:t>
        <a:bodyPr/>
        <a:lstStyle/>
        <a:p>
          <a:endParaRPr lang="ru-RU"/>
        </a:p>
      </dgm:t>
    </dgm:pt>
    <dgm:pt modelId="{188FAF50-504E-4B68-BD83-F8373E3CB813}" type="sibTrans" cxnId="{12409C6E-0374-4B7C-BE7B-C992D3C74A84}">
      <dgm:prSet/>
      <dgm:spPr/>
      <dgm:t>
        <a:bodyPr/>
        <a:lstStyle/>
        <a:p>
          <a:endParaRPr lang="ru-RU"/>
        </a:p>
      </dgm:t>
    </dgm:pt>
    <dgm:pt modelId="{6B4EA6DD-2DF7-4E9C-96C8-DCC271B85E85}">
      <dgm:prSet/>
      <dgm:spPr/>
      <dgm:t>
        <a:bodyPr/>
        <a:lstStyle/>
        <a:p>
          <a:pPr marR="0" algn="ctr" rtl="0"/>
          <a:r>
            <a:rPr lang="ru-RU" b="0" i="0" u="none" strike="noStrike" baseline="0" smtClean="0">
              <a:latin typeface="Calibri" panose="020F0502020204030204" pitchFamily="34" charset="0"/>
            </a:rPr>
            <a:t>Отказ в оказании муниципальной услуге</a:t>
          </a:r>
        </a:p>
      </dgm:t>
    </dgm:pt>
    <dgm:pt modelId="{F0EA719D-05D6-4DD5-ADF7-22646E9E69B9}" type="parTrans" cxnId="{D3F03A34-115B-49D4-824E-706836C6104E}">
      <dgm:prSet/>
      <dgm:spPr/>
      <dgm:t>
        <a:bodyPr/>
        <a:lstStyle/>
        <a:p>
          <a:endParaRPr lang="ru-RU"/>
        </a:p>
      </dgm:t>
    </dgm:pt>
    <dgm:pt modelId="{5C3B1733-301D-4F54-A7CE-9A279104FCA5}" type="sibTrans" cxnId="{D3F03A34-115B-49D4-824E-706836C6104E}">
      <dgm:prSet/>
      <dgm:spPr/>
      <dgm:t>
        <a:bodyPr/>
        <a:lstStyle/>
        <a:p>
          <a:endParaRPr lang="ru-RU"/>
        </a:p>
      </dgm:t>
    </dgm:pt>
    <dgm:pt modelId="{2FAFD915-A74F-42BC-AF77-2DDD68877547}">
      <dgm:prSet/>
      <dgm:spPr/>
      <dgm:t>
        <a:bodyPr/>
        <a:lstStyle/>
        <a:p>
          <a:pPr marR="0" algn="ctr" rtl="0"/>
          <a:r>
            <a:rPr lang="ru-RU" b="0" i="0" u="none" strike="noStrike" baseline="0" smtClean="0">
              <a:latin typeface="Calibri" panose="020F0502020204030204" pitchFamily="34" charset="0"/>
            </a:rPr>
            <a:t>Отказ в принятии заявления</a:t>
          </a:r>
        </a:p>
      </dgm:t>
    </dgm:pt>
    <dgm:pt modelId="{C1FF8321-30C2-4748-8EE8-9DB666CD64B3}" type="parTrans" cxnId="{3AE3C0F6-DBA8-4AE9-8F6F-9500B66BDA64}">
      <dgm:prSet/>
      <dgm:spPr/>
      <dgm:t>
        <a:bodyPr/>
        <a:lstStyle/>
        <a:p>
          <a:endParaRPr lang="ru-RU"/>
        </a:p>
      </dgm:t>
    </dgm:pt>
    <dgm:pt modelId="{B2C8D71F-C6BF-4CE0-8BF6-220AF6B98670}" type="sibTrans" cxnId="{3AE3C0F6-DBA8-4AE9-8F6F-9500B66BDA64}">
      <dgm:prSet/>
      <dgm:spPr/>
      <dgm:t>
        <a:bodyPr/>
        <a:lstStyle/>
        <a:p>
          <a:endParaRPr lang="ru-RU"/>
        </a:p>
      </dgm:t>
    </dgm:pt>
    <dgm:pt modelId="{99D0E2FA-9919-4F8D-A520-DB0B2FA17F3E}" type="pres">
      <dgm:prSet presAssocID="{2327CE99-5038-4636-8757-F863CFBE2D4F}" presName="hierChild1" presStyleCnt="0">
        <dgm:presLayoutVars>
          <dgm:orgChart val="1"/>
          <dgm:chPref val="1"/>
          <dgm:dir/>
          <dgm:animOne val="branch"/>
          <dgm:animLvl val="lvl"/>
          <dgm:resizeHandles/>
        </dgm:presLayoutVars>
      </dgm:prSet>
      <dgm:spPr/>
    </dgm:pt>
    <dgm:pt modelId="{CFC100F8-0F77-42B0-B9F6-28493648D2B1}" type="pres">
      <dgm:prSet presAssocID="{C5607FA7-7D3F-4653-9442-8B0CE7C62C81}" presName="hierRoot1" presStyleCnt="0">
        <dgm:presLayoutVars>
          <dgm:hierBranch/>
        </dgm:presLayoutVars>
      </dgm:prSet>
      <dgm:spPr/>
    </dgm:pt>
    <dgm:pt modelId="{8EA2FABF-2744-41BC-989C-A6CAB7D2C645}" type="pres">
      <dgm:prSet presAssocID="{C5607FA7-7D3F-4653-9442-8B0CE7C62C81}" presName="rootComposite1" presStyleCnt="0"/>
      <dgm:spPr/>
    </dgm:pt>
    <dgm:pt modelId="{6FC34A19-BDEF-44FC-99CE-13E35AE36259}" type="pres">
      <dgm:prSet presAssocID="{C5607FA7-7D3F-4653-9442-8B0CE7C62C81}" presName="rootText1" presStyleLbl="node0" presStyleIdx="0" presStyleCnt="1">
        <dgm:presLayoutVars>
          <dgm:chPref val="3"/>
        </dgm:presLayoutVars>
      </dgm:prSet>
      <dgm:spPr/>
      <dgm:t>
        <a:bodyPr/>
        <a:lstStyle/>
        <a:p>
          <a:endParaRPr lang="ru-RU"/>
        </a:p>
      </dgm:t>
    </dgm:pt>
    <dgm:pt modelId="{39B07306-1331-47AD-B8AD-1B52CD1AC3F3}" type="pres">
      <dgm:prSet presAssocID="{C5607FA7-7D3F-4653-9442-8B0CE7C62C81}" presName="rootConnector1" presStyleLbl="node1" presStyleIdx="0" presStyleCnt="0"/>
      <dgm:spPr/>
      <dgm:t>
        <a:bodyPr/>
        <a:lstStyle/>
        <a:p>
          <a:endParaRPr lang="ru-RU"/>
        </a:p>
      </dgm:t>
    </dgm:pt>
    <dgm:pt modelId="{1D402809-0713-4620-B558-C71A630ED5FA}" type="pres">
      <dgm:prSet presAssocID="{C5607FA7-7D3F-4653-9442-8B0CE7C62C81}" presName="hierChild2" presStyleCnt="0"/>
      <dgm:spPr/>
    </dgm:pt>
    <dgm:pt modelId="{151F711F-228B-4C5D-96ED-43DAA7A7238C}" type="pres">
      <dgm:prSet presAssocID="{584A55FE-342C-4BB5-9F4A-7F8A0403F8B4}" presName="Name35" presStyleLbl="parChTrans1D2" presStyleIdx="0" presStyleCnt="2"/>
      <dgm:spPr/>
      <dgm:t>
        <a:bodyPr/>
        <a:lstStyle/>
        <a:p>
          <a:endParaRPr lang="ru-RU"/>
        </a:p>
      </dgm:t>
    </dgm:pt>
    <dgm:pt modelId="{2A349D77-5DEC-4EA2-AC39-BCEEB2188A9A}" type="pres">
      <dgm:prSet presAssocID="{70BF34E4-C375-4EB6-8B7D-1A484CA1D34D}" presName="hierRoot2" presStyleCnt="0">
        <dgm:presLayoutVars>
          <dgm:hierBranch/>
        </dgm:presLayoutVars>
      </dgm:prSet>
      <dgm:spPr/>
    </dgm:pt>
    <dgm:pt modelId="{9DCC3154-BE51-4433-91AC-EE3A1FA2A887}" type="pres">
      <dgm:prSet presAssocID="{70BF34E4-C375-4EB6-8B7D-1A484CA1D34D}" presName="rootComposite" presStyleCnt="0"/>
      <dgm:spPr/>
    </dgm:pt>
    <dgm:pt modelId="{3CB1E029-3B5F-45E7-9030-34F5B403C100}" type="pres">
      <dgm:prSet presAssocID="{70BF34E4-C375-4EB6-8B7D-1A484CA1D34D}" presName="rootText" presStyleLbl="node2" presStyleIdx="0" presStyleCnt="2">
        <dgm:presLayoutVars>
          <dgm:chPref val="3"/>
        </dgm:presLayoutVars>
      </dgm:prSet>
      <dgm:spPr/>
      <dgm:t>
        <a:bodyPr/>
        <a:lstStyle/>
        <a:p>
          <a:endParaRPr lang="ru-RU"/>
        </a:p>
      </dgm:t>
    </dgm:pt>
    <dgm:pt modelId="{FB7886E9-EF41-4BE8-B95A-78142D314C1D}" type="pres">
      <dgm:prSet presAssocID="{70BF34E4-C375-4EB6-8B7D-1A484CA1D34D}" presName="rootConnector" presStyleLbl="node2" presStyleIdx="0" presStyleCnt="2"/>
      <dgm:spPr/>
      <dgm:t>
        <a:bodyPr/>
        <a:lstStyle/>
        <a:p>
          <a:endParaRPr lang="ru-RU"/>
        </a:p>
      </dgm:t>
    </dgm:pt>
    <dgm:pt modelId="{8AFA148A-0F4F-4041-AD97-3A22D43889FC}" type="pres">
      <dgm:prSet presAssocID="{70BF34E4-C375-4EB6-8B7D-1A484CA1D34D}" presName="hierChild4" presStyleCnt="0"/>
      <dgm:spPr/>
    </dgm:pt>
    <dgm:pt modelId="{DDD832D5-5503-4BA2-AC79-8A16FF610AB9}" type="pres">
      <dgm:prSet presAssocID="{BC5B9AA2-F162-4C84-B23E-3084C4E44C81}" presName="Name35" presStyleLbl="parChTrans1D3" presStyleIdx="0" presStyleCnt="2"/>
      <dgm:spPr/>
      <dgm:t>
        <a:bodyPr/>
        <a:lstStyle/>
        <a:p>
          <a:endParaRPr lang="ru-RU"/>
        </a:p>
      </dgm:t>
    </dgm:pt>
    <dgm:pt modelId="{1B0F5A92-48F5-4139-BA06-1857C9AA99A7}" type="pres">
      <dgm:prSet presAssocID="{B263CB2A-64ED-42D2-BD77-F19331FA0C5E}" presName="hierRoot2" presStyleCnt="0">
        <dgm:presLayoutVars>
          <dgm:hierBranch val="r"/>
        </dgm:presLayoutVars>
      </dgm:prSet>
      <dgm:spPr/>
    </dgm:pt>
    <dgm:pt modelId="{7FCF1F19-3773-49D1-BBE9-1DA4C6824545}" type="pres">
      <dgm:prSet presAssocID="{B263CB2A-64ED-42D2-BD77-F19331FA0C5E}" presName="rootComposite" presStyleCnt="0"/>
      <dgm:spPr/>
    </dgm:pt>
    <dgm:pt modelId="{018D0AC0-E87E-49D4-B987-2E3A23113F0F}" type="pres">
      <dgm:prSet presAssocID="{B263CB2A-64ED-42D2-BD77-F19331FA0C5E}" presName="rootText" presStyleLbl="node3" presStyleIdx="0" presStyleCnt="2">
        <dgm:presLayoutVars>
          <dgm:chPref val="3"/>
        </dgm:presLayoutVars>
      </dgm:prSet>
      <dgm:spPr/>
      <dgm:t>
        <a:bodyPr/>
        <a:lstStyle/>
        <a:p>
          <a:endParaRPr lang="ru-RU"/>
        </a:p>
      </dgm:t>
    </dgm:pt>
    <dgm:pt modelId="{20971BA1-286D-4DBA-9A06-9D857C510D23}" type="pres">
      <dgm:prSet presAssocID="{B263CB2A-64ED-42D2-BD77-F19331FA0C5E}" presName="rootConnector" presStyleLbl="node3" presStyleIdx="0" presStyleCnt="2"/>
      <dgm:spPr/>
      <dgm:t>
        <a:bodyPr/>
        <a:lstStyle/>
        <a:p>
          <a:endParaRPr lang="ru-RU"/>
        </a:p>
      </dgm:t>
    </dgm:pt>
    <dgm:pt modelId="{6046D519-198A-4FBA-BA60-DFF828D69DD8}" type="pres">
      <dgm:prSet presAssocID="{B263CB2A-64ED-42D2-BD77-F19331FA0C5E}" presName="hierChild4" presStyleCnt="0"/>
      <dgm:spPr/>
    </dgm:pt>
    <dgm:pt modelId="{A57742DF-E3FA-4EC9-8D88-1D3D97E17110}" type="pres">
      <dgm:prSet presAssocID="{B263CB2A-64ED-42D2-BD77-F19331FA0C5E}" presName="hierChild5" presStyleCnt="0"/>
      <dgm:spPr/>
    </dgm:pt>
    <dgm:pt modelId="{ED091180-D90D-4186-A3A2-E8615979478F}" type="pres">
      <dgm:prSet presAssocID="{F0EA719D-05D6-4DD5-ADF7-22646E9E69B9}" presName="Name35" presStyleLbl="parChTrans1D3" presStyleIdx="1" presStyleCnt="2"/>
      <dgm:spPr/>
      <dgm:t>
        <a:bodyPr/>
        <a:lstStyle/>
        <a:p>
          <a:endParaRPr lang="ru-RU"/>
        </a:p>
      </dgm:t>
    </dgm:pt>
    <dgm:pt modelId="{103CCECD-8F34-442A-B2B4-77B47FA0B376}" type="pres">
      <dgm:prSet presAssocID="{6B4EA6DD-2DF7-4E9C-96C8-DCC271B85E85}" presName="hierRoot2" presStyleCnt="0">
        <dgm:presLayoutVars>
          <dgm:hierBranch val="r"/>
        </dgm:presLayoutVars>
      </dgm:prSet>
      <dgm:spPr/>
    </dgm:pt>
    <dgm:pt modelId="{69325459-B1F8-4358-B3BE-080A3FBB666A}" type="pres">
      <dgm:prSet presAssocID="{6B4EA6DD-2DF7-4E9C-96C8-DCC271B85E85}" presName="rootComposite" presStyleCnt="0"/>
      <dgm:spPr/>
    </dgm:pt>
    <dgm:pt modelId="{B95F0E09-5807-4296-BC18-09DD9C9865A3}" type="pres">
      <dgm:prSet presAssocID="{6B4EA6DD-2DF7-4E9C-96C8-DCC271B85E85}" presName="rootText" presStyleLbl="node3" presStyleIdx="1" presStyleCnt="2">
        <dgm:presLayoutVars>
          <dgm:chPref val="3"/>
        </dgm:presLayoutVars>
      </dgm:prSet>
      <dgm:spPr/>
      <dgm:t>
        <a:bodyPr/>
        <a:lstStyle/>
        <a:p>
          <a:endParaRPr lang="ru-RU"/>
        </a:p>
      </dgm:t>
    </dgm:pt>
    <dgm:pt modelId="{A7950528-86AA-4F84-AAA2-D6E7C8EBFD14}" type="pres">
      <dgm:prSet presAssocID="{6B4EA6DD-2DF7-4E9C-96C8-DCC271B85E85}" presName="rootConnector" presStyleLbl="node3" presStyleIdx="1" presStyleCnt="2"/>
      <dgm:spPr/>
      <dgm:t>
        <a:bodyPr/>
        <a:lstStyle/>
        <a:p>
          <a:endParaRPr lang="ru-RU"/>
        </a:p>
      </dgm:t>
    </dgm:pt>
    <dgm:pt modelId="{B4A0D9F0-2336-4F34-9EB3-BEDE579F0C32}" type="pres">
      <dgm:prSet presAssocID="{6B4EA6DD-2DF7-4E9C-96C8-DCC271B85E85}" presName="hierChild4" presStyleCnt="0"/>
      <dgm:spPr/>
    </dgm:pt>
    <dgm:pt modelId="{B36D1120-0325-4947-A7FA-7CB29E7BB3CB}" type="pres">
      <dgm:prSet presAssocID="{6B4EA6DD-2DF7-4E9C-96C8-DCC271B85E85}" presName="hierChild5" presStyleCnt="0"/>
      <dgm:spPr/>
    </dgm:pt>
    <dgm:pt modelId="{80380787-99F7-4639-9F51-CFD125A30096}" type="pres">
      <dgm:prSet presAssocID="{70BF34E4-C375-4EB6-8B7D-1A484CA1D34D}" presName="hierChild5" presStyleCnt="0"/>
      <dgm:spPr/>
    </dgm:pt>
    <dgm:pt modelId="{F367698F-2C1E-4C03-83C3-A227BD41A77D}" type="pres">
      <dgm:prSet presAssocID="{C1FF8321-30C2-4748-8EE8-9DB666CD64B3}" presName="Name35" presStyleLbl="parChTrans1D2" presStyleIdx="1" presStyleCnt="2"/>
      <dgm:spPr/>
      <dgm:t>
        <a:bodyPr/>
        <a:lstStyle/>
        <a:p>
          <a:endParaRPr lang="ru-RU"/>
        </a:p>
      </dgm:t>
    </dgm:pt>
    <dgm:pt modelId="{84A88C09-0784-408E-B37A-A35725CC51D5}" type="pres">
      <dgm:prSet presAssocID="{2FAFD915-A74F-42BC-AF77-2DDD68877547}" presName="hierRoot2" presStyleCnt="0">
        <dgm:presLayoutVars>
          <dgm:hierBranch/>
        </dgm:presLayoutVars>
      </dgm:prSet>
      <dgm:spPr/>
    </dgm:pt>
    <dgm:pt modelId="{BB18FEB1-DEC4-4CFE-87D9-8C577EF694BC}" type="pres">
      <dgm:prSet presAssocID="{2FAFD915-A74F-42BC-AF77-2DDD68877547}" presName="rootComposite" presStyleCnt="0"/>
      <dgm:spPr/>
    </dgm:pt>
    <dgm:pt modelId="{EE9ADEE6-7EBF-4C2E-B720-29F461EBB102}" type="pres">
      <dgm:prSet presAssocID="{2FAFD915-A74F-42BC-AF77-2DDD68877547}" presName="rootText" presStyleLbl="node2" presStyleIdx="1" presStyleCnt="2">
        <dgm:presLayoutVars>
          <dgm:chPref val="3"/>
        </dgm:presLayoutVars>
      </dgm:prSet>
      <dgm:spPr/>
      <dgm:t>
        <a:bodyPr/>
        <a:lstStyle/>
        <a:p>
          <a:endParaRPr lang="ru-RU"/>
        </a:p>
      </dgm:t>
    </dgm:pt>
    <dgm:pt modelId="{2DBFB8B4-E032-4600-A5F4-ED26D77F4707}" type="pres">
      <dgm:prSet presAssocID="{2FAFD915-A74F-42BC-AF77-2DDD68877547}" presName="rootConnector" presStyleLbl="node2" presStyleIdx="1" presStyleCnt="2"/>
      <dgm:spPr/>
      <dgm:t>
        <a:bodyPr/>
        <a:lstStyle/>
        <a:p>
          <a:endParaRPr lang="ru-RU"/>
        </a:p>
      </dgm:t>
    </dgm:pt>
    <dgm:pt modelId="{C361BBC0-767F-4F7A-8067-53158F8924E3}" type="pres">
      <dgm:prSet presAssocID="{2FAFD915-A74F-42BC-AF77-2DDD68877547}" presName="hierChild4" presStyleCnt="0"/>
      <dgm:spPr/>
    </dgm:pt>
    <dgm:pt modelId="{B0488E52-F995-45D9-98C6-9AA1EFDB4E07}" type="pres">
      <dgm:prSet presAssocID="{2FAFD915-A74F-42BC-AF77-2DDD68877547}" presName="hierChild5" presStyleCnt="0"/>
      <dgm:spPr/>
    </dgm:pt>
    <dgm:pt modelId="{11D9E854-35F1-4A37-8976-70AC7C097F78}" type="pres">
      <dgm:prSet presAssocID="{C5607FA7-7D3F-4653-9442-8B0CE7C62C81}" presName="hierChild3" presStyleCnt="0"/>
      <dgm:spPr/>
    </dgm:pt>
  </dgm:ptLst>
  <dgm:cxnLst>
    <dgm:cxn modelId="{27272050-10CC-4977-B8D1-2E48A24DE2D9}" type="presOf" srcId="{B263CB2A-64ED-42D2-BD77-F19331FA0C5E}" destId="{20971BA1-286D-4DBA-9A06-9D857C510D23}" srcOrd="1" destOrd="0" presId="urn:microsoft.com/office/officeart/2005/8/layout/orgChart1"/>
    <dgm:cxn modelId="{5332C91C-2065-4073-A397-A4513083E75C}" type="presOf" srcId="{584A55FE-342C-4BB5-9F4A-7F8A0403F8B4}" destId="{151F711F-228B-4C5D-96ED-43DAA7A7238C}" srcOrd="0" destOrd="0" presId="urn:microsoft.com/office/officeart/2005/8/layout/orgChart1"/>
    <dgm:cxn modelId="{66A2A358-5290-4C3D-A60E-EDC1C92FCE4B}" type="presOf" srcId="{2327CE99-5038-4636-8757-F863CFBE2D4F}" destId="{99D0E2FA-9919-4F8D-A520-DB0B2FA17F3E}" srcOrd="0" destOrd="0" presId="urn:microsoft.com/office/officeart/2005/8/layout/orgChart1"/>
    <dgm:cxn modelId="{108D2E60-8221-48F8-B95D-1A52BB85E621}" type="presOf" srcId="{B263CB2A-64ED-42D2-BD77-F19331FA0C5E}" destId="{018D0AC0-E87E-49D4-B987-2E3A23113F0F}" srcOrd="0" destOrd="0" presId="urn:microsoft.com/office/officeart/2005/8/layout/orgChart1"/>
    <dgm:cxn modelId="{DBB34476-1BBC-4DA6-8A83-01602C6D05F1}" srcId="{2327CE99-5038-4636-8757-F863CFBE2D4F}" destId="{C5607FA7-7D3F-4653-9442-8B0CE7C62C81}" srcOrd="0" destOrd="0" parTransId="{B781FD7C-25D6-4027-A3EF-40BBDC0D1EF6}" sibTransId="{168ECD54-9529-45C0-B649-06681601BE1B}"/>
    <dgm:cxn modelId="{96994CEA-A830-4A6C-BA69-2C7FC202A188}" type="presOf" srcId="{6B4EA6DD-2DF7-4E9C-96C8-DCC271B85E85}" destId="{A7950528-86AA-4F84-AAA2-D6E7C8EBFD14}" srcOrd="1" destOrd="0" presId="urn:microsoft.com/office/officeart/2005/8/layout/orgChart1"/>
    <dgm:cxn modelId="{D3F03A34-115B-49D4-824E-706836C6104E}" srcId="{70BF34E4-C375-4EB6-8B7D-1A484CA1D34D}" destId="{6B4EA6DD-2DF7-4E9C-96C8-DCC271B85E85}" srcOrd="1" destOrd="0" parTransId="{F0EA719D-05D6-4DD5-ADF7-22646E9E69B9}" sibTransId="{5C3B1733-301D-4F54-A7CE-9A279104FCA5}"/>
    <dgm:cxn modelId="{12409C6E-0374-4B7C-BE7B-C992D3C74A84}" srcId="{70BF34E4-C375-4EB6-8B7D-1A484CA1D34D}" destId="{B263CB2A-64ED-42D2-BD77-F19331FA0C5E}" srcOrd="0" destOrd="0" parTransId="{BC5B9AA2-F162-4C84-B23E-3084C4E44C81}" sibTransId="{188FAF50-504E-4B68-BD83-F8373E3CB813}"/>
    <dgm:cxn modelId="{D58AE58B-15E6-4C55-91C9-7AE614CBFDF3}" type="presOf" srcId="{2FAFD915-A74F-42BC-AF77-2DDD68877547}" destId="{EE9ADEE6-7EBF-4C2E-B720-29F461EBB102}" srcOrd="0" destOrd="0" presId="urn:microsoft.com/office/officeart/2005/8/layout/orgChart1"/>
    <dgm:cxn modelId="{2C78799C-7D6B-44E0-8279-416C3D0F5886}" type="presOf" srcId="{70BF34E4-C375-4EB6-8B7D-1A484CA1D34D}" destId="{3CB1E029-3B5F-45E7-9030-34F5B403C100}" srcOrd="0" destOrd="0" presId="urn:microsoft.com/office/officeart/2005/8/layout/orgChart1"/>
    <dgm:cxn modelId="{22D7BA00-67D0-43BB-86FD-ED5289066915}" type="presOf" srcId="{BC5B9AA2-F162-4C84-B23E-3084C4E44C81}" destId="{DDD832D5-5503-4BA2-AC79-8A16FF610AB9}" srcOrd="0" destOrd="0" presId="urn:microsoft.com/office/officeart/2005/8/layout/orgChart1"/>
    <dgm:cxn modelId="{0D8C5336-5B0B-46F5-9E20-BB25D74AF75C}" type="presOf" srcId="{C5607FA7-7D3F-4653-9442-8B0CE7C62C81}" destId="{39B07306-1331-47AD-B8AD-1B52CD1AC3F3}" srcOrd="1" destOrd="0" presId="urn:microsoft.com/office/officeart/2005/8/layout/orgChart1"/>
    <dgm:cxn modelId="{2848AC31-70DF-402B-9C1A-14095DC2473C}" type="presOf" srcId="{C1FF8321-30C2-4748-8EE8-9DB666CD64B3}" destId="{F367698F-2C1E-4C03-83C3-A227BD41A77D}" srcOrd="0" destOrd="0" presId="urn:microsoft.com/office/officeart/2005/8/layout/orgChart1"/>
    <dgm:cxn modelId="{F95002FE-4705-4F0B-9101-B251C8817968}" type="presOf" srcId="{6B4EA6DD-2DF7-4E9C-96C8-DCC271B85E85}" destId="{B95F0E09-5807-4296-BC18-09DD9C9865A3}" srcOrd="0" destOrd="0" presId="urn:microsoft.com/office/officeart/2005/8/layout/orgChart1"/>
    <dgm:cxn modelId="{25889C0B-081D-4C78-83B2-C9FC984BBEE6}" srcId="{C5607FA7-7D3F-4653-9442-8B0CE7C62C81}" destId="{70BF34E4-C375-4EB6-8B7D-1A484CA1D34D}" srcOrd="0" destOrd="0" parTransId="{584A55FE-342C-4BB5-9F4A-7F8A0403F8B4}" sibTransId="{34E7B115-776B-4C13-A378-2D663193AC53}"/>
    <dgm:cxn modelId="{3AE3C0F6-DBA8-4AE9-8F6F-9500B66BDA64}" srcId="{C5607FA7-7D3F-4653-9442-8B0CE7C62C81}" destId="{2FAFD915-A74F-42BC-AF77-2DDD68877547}" srcOrd="1" destOrd="0" parTransId="{C1FF8321-30C2-4748-8EE8-9DB666CD64B3}" sibTransId="{B2C8D71F-C6BF-4CE0-8BF6-220AF6B98670}"/>
    <dgm:cxn modelId="{9EFA6C79-5E7B-48A1-A190-532B133D7DCC}" type="presOf" srcId="{C5607FA7-7D3F-4653-9442-8B0CE7C62C81}" destId="{6FC34A19-BDEF-44FC-99CE-13E35AE36259}" srcOrd="0" destOrd="0" presId="urn:microsoft.com/office/officeart/2005/8/layout/orgChart1"/>
    <dgm:cxn modelId="{1810858B-FD2A-482C-863A-51CFEB407496}" type="presOf" srcId="{70BF34E4-C375-4EB6-8B7D-1A484CA1D34D}" destId="{FB7886E9-EF41-4BE8-B95A-78142D314C1D}" srcOrd="1" destOrd="0" presId="urn:microsoft.com/office/officeart/2005/8/layout/orgChart1"/>
    <dgm:cxn modelId="{62B33E78-CB81-4243-A4D2-772B6C303EAF}" type="presOf" srcId="{F0EA719D-05D6-4DD5-ADF7-22646E9E69B9}" destId="{ED091180-D90D-4186-A3A2-E8615979478F}" srcOrd="0" destOrd="0" presId="urn:microsoft.com/office/officeart/2005/8/layout/orgChart1"/>
    <dgm:cxn modelId="{EA943C0A-EC56-4245-B67A-124AC8382DB8}" type="presOf" srcId="{2FAFD915-A74F-42BC-AF77-2DDD68877547}" destId="{2DBFB8B4-E032-4600-A5F4-ED26D77F4707}" srcOrd="1" destOrd="0" presId="urn:microsoft.com/office/officeart/2005/8/layout/orgChart1"/>
    <dgm:cxn modelId="{AF6D19DD-E7E1-4192-9A32-60B10D3FCACB}" type="presParOf" srcId="{99D0E2FA-9919-4F8D-A520-DB0B2FA17F3E}" destId="{CFC100F8-0F77-42B0-B9F6-28493648D2B1}" srcOrd="0" destOrd="0" presId="urn:microsoft.com/office/officeart/2005/8/layout/orgChart1"/>
    <dgm:cxn modelId="{FC49CE32-4D94-49A8-B641-45ADBF01942A}" type="presParOf" srcId="{CFC100F8-0F77-42B0-B9F6-28493648D2B1}" destId="{8EA2FABF-2744-41BC-989C-A6CAB7D2C645}" srcOrd="0" destOrd="0" presId="urn:microsoft.com/office/officeart/2005/8/layout/orgChart1"/>
    <dgm:cxn modelId="{30D4A298-308C-49AF-82F5-E92BF466DA3C}" type="presParOf" srcId="{8EA2FABF-2744-41BC-989C-A6CAB7D2C645}" destId="{6FC34A19-BDEF-44FC-99CE-13E35AE36259}" srcOrd="0" destOrd="0" presId="urn:microsoft.com/office/officeart/2005/8/layout/orgChart1"/>
    <dgm:cxn modelId="{0C048445-4991-41C6-8A74-90A022D67919}" type="presParOf" srcId="{8EA2FABF-2744-41BC-989C-A6CAB7D2C645}" destId="{39B07306-1331-47AD-B8AD-1B52CD1AC3F3}" srcOrd="1" destOrd="0" presId="urn:microsoft.com/office/officeart/2005/8/layout/orgChart1"/>
    <dgm:cxn modelId="{8199C327-0950-486B-B143-4EDEFCB80371}" type="presParOf" srcId="{CFC100F8-0F77-42B0-B9F6-28493648D2B1}" destId="{1D402809-0713-4620-B558-C71A630ED5FA}" srcOrd="1" destOrd="0" presId="urn:microsoft.com/office/officeart/2005/8/layout/orgChart1"/>
    <dgm:cxn modelId="{784E1777-F04C-4620-9D1E-FA672BB47C94}" type="presParOf" srcId="{1D402809-0713-4620-B558-C71A630ED5FA}" destId="{151F711F-228B-4C5D-96ED-43DAA7A7238C}" srcOrd="0" destOrd="0" presId="urn:microsoft.com/office/officeart/2005/8/layout/orgChart1"/>
    <dgm:cxn modelId="{62D061F8-907E-4005-A008-F32C99DEFCC6}" type="presParOf" srcId="{1D402809-0713-4620-B558-C71A630ED5FA}" destId="{2A349D77-5DEC-4EA2-AC39-BCEEB2188A9A}" srcOrd="1" destOrd="0" presId="urn:microsoft.com/office/officeart/2005/8/layout/orgChart1"/>
    <dgm:cxn modelId="{D2C5F332-0389-4FB1-A42B-2D3775B7917D}" type="presParOf" srcId="{2A349D77-5DEC-4EA2-AC39-BCEEB2188A9A}" destId="{9DCC3154-BE51-4433-91AC-EE3A1FA2A887}" srcOrd="0" destOrd="0" presId="urn:microsoft.com/office/officeart/2005/8/layout/orgChart1"/>
    <dgm:cxn modelId="{7704D558-FCE0-4809-B6B9-7EFE4A772917}" type="presParOf" srcId="{9DCC3154-BE51-4433-91AC-EE3A1FA2A887}" destId="{3CB1E029-3B5F-45E7-9030-34F5B403C100}" srcOrd="0" destOrd="0" presId="urn:microsoft.com/office/officeart/2005/8/layout/orgChart1"/>
    <dgm:cxn modelId="{2B8AC6B8-85D3-4030-B56A-2750C839E299}" type="presParOf" srcId="{9DCC3154-BE51-4433-91AC-EE3A1FA2A887}" destId="{FB7886E9-EF41-4BE8-B95A-78142D314C1D}" srcOrd="1" destOrd="0" presId="urn:microsoft.com/office/officeart/2005/8/layout/orgChart1"/>
    <dgm:cxn modelId="{DED51DDA-603E-488F-BB2F-21574C2A81F2}" type="presParOf" srcId="{2A349D77-5DEC-4EA2-AC39-BCEEB2188A9A}" destId="{8AFA148A-0F4F-4041-AD97-3A22D43889FC}" srcOrd="1" destOrd="0" presId="urn:microsoft.com/office/officeart/2005/8/layout/orgChart1"/>
    <dgm:cxn modelId="{E24954BF-55ED-4C48-8FD0-5DF77A75C262}" type="presParOf" srcId="{8AFA148A-0F4F-4041-AD97-3A22D43889FC}" destId="{DDD832D5-5503-4BA2-AC79-8A16FF610AB9}" srcOrd="0" destOrd="0" presId="urn:microsoft.com/office/officeart/2005/8/layout/orgChart1"/>
    <dgm:cxn modelId="{F3602BFD-3211-4014-AABE-2E837B0A2154}" type="presParOf" srcId="{8AFA148A-0F4F-4041-AD97-3A22D43889FC}" destId="{1B0F5A92-48F5-4139-BA06-1857C9AA99A7}" srcOrd="1" destOrd="0" presId="urn:microsoft.com/office/officeart/2005/8/layout/orgChart1"/>
    <dgm:cxn modelId="{08E59933-55D1-4ADB-9329-A424ABF56B7F}" type="presParOf" srcId="{1B0F5A92-48F5-4139-BA06-1857C9AA99A7}" destId="{7FCF1F19-3773-49D1-BBE9-1DA4C6824545}" srcOrd="0" destOrd="0" presId="urn:microsoft.com/office/officeart/2005/8/layout/orgChart1"/>
    <dgm:cxn modelId="{F55A9E99-1BED-4296-AC01-EB454B318378}" type="presParOf" srcId="{7FCF1F19-3773-49D1-BBE9-1DA4C6824545}" destId="{018D0AC0-E87E-49D4-B987-2E3A23113F0F}" srcOrd="0" destOrd="0" presId="urn:microsoft.com/office/officeart/2005/8/layout/orgChart1"/>
    <dgm:cxn modelId="{244ADEE9-DFA9-4905-AF6D-90ED5F359169}" type="presParOf" srcId="{7FCF1F19-3773-49D1-BBE9-1DA4C6824545}" destId="{20971BA1-286D-4DBA-9A06-9D857C510D23}" srcOrd="1" destOrd="0" presId="urn:microsoft.com/office/officeart/2005/8/layout/orgChart1"/>
    <dgm:cxn modelId="{1FE58074-11AD-4F46-A75C-D2963E71C962}" type="presParOf" srcId="{1B0F5A92-48F5-4139-BA06-1857C9AA99A7}" destId="{6046D519-198A-4FBA-BA60-DFF828D69DD8}" srcOrd="1" destOrd="0" presId="urn:microsoft.com/office/officeart/2005/8/layout/orgChart1"/>
    <dgm:cxn modelId="{62F404D1-1441-4B16-9586-D00C1F8A3AC8}" type="presParOf" srcId="{1B0F5A92-48F5-4139-BA06-1857C9AA99A7}" destId="{A57742DF-E3FA-4EC9-8D88-1D3D97E17110}" srcOrd="2" destOrd="0" presId="urn:microsoft.com/office/officeart/2005/8/layout/orgChart1"/>
    <dgm:cxn modelId="{CE6A1D94-9259-4503-8948-A5C08E2D1344}" type="presParOf" srcId="{8AFA148A-0F4F-4041-AD97-3A22D43889FC}" destId="{ED091180-D90D-4186-A3A2-E8615979478F}" srcOrd="2" destOrd="0" presId="urn:microsoft.com/office/officeart/2005/8/layout/orgChart1"/>
    <dgm:cxn modelId="{CCD6FEE1-66DE-4B20-84BE-F26A4C5B6FFE}" type="presParOf" srcId="{8AFA148A-0F4F-4041-AD97-3A22D43889FC}" destId="{103CCECD-8F34-442A-B2B4-77B47FA0B376}" srcOrd="3" destOrd="0" presId="urn:microsoft.com/office/officeart/2005/8/layout/orgChart1"/>
    <dgm:cxn modelId="{15438256-B933-4468-9FEB-4BCB3681CC97}" type="presParOf" srcId="{103CCECD-8F34-442A-B2B4-77B47FA0B376}" destId="{69325459-B1F8-4358-B3BE-080A3FBB666A}" srcOrd="0" destOrd="0" presId="urn:microsoft.com/office/officeart/2005/8/layout/orgChart1"/>
    <dgm:cxn modelId="{5ADB20B0-EF0B-4EE9-965A-2005DCEB8E70}" type="presParOf" srcId="{69325459-B1F8-4358-B3BE-080A3FBB666A}" destId="{B95F0E09-5807-4296-BC18-09DD9C9865A3}" srcOrd="0" destOrd="0" presId="urn:microsoft.com/office/officeart/2005/8/layout/orgChart1"/>
    <dgm:cxn modelId="{E70D422F-9E6F-4C0C-AD5B-8479EB26DA37}" type="presParOf" srcId="{69325459-B1F8-4358-B3BE-080A3FBB666A}" destId="{A7950528-86AA-4F84-AAA2-D6E7C8EBFD14}" srcOrd="1" destOrd="0" presId="urn:microsoft.com/office/officeart/2005/8/layout/orgChart1"/>
    <dgm:cxn modelId="{3E647DEC-BC97-4B39-A30C-5588E0580111}" type="presParOf" srcId="{103CCECD-8F34-442A-B2B4-77B47FA0B376}" destId="{B4A0D9F0-2336-4F34-9EB3-BEDE579F0C32}" srcOrd="1" destOrd="0" presId="urn:microsoft.com/office/officeart/2005/8/layout/orgChart1"/>
    <dgm:cxn modelId="{9B32B337-A64E-4637-A2B8-7FFB7E5AF917}" type="presParOf" srcId="{103CCECD-8F34-442A-B2B4-77B47FA0B376}" destId="{B36D1120-0325-4947-A7FA-7CB29E7BB3CB}" srcOrd="2" destOrd="0" presId="urn:microsoft.com/office/officeart/2005/8/layout/orgChart1"/>
    <dgm:cxn modelId="{7B01061E-5D61-4B95-B3F3-DA79FA9E0115}" type="presParOf" srcId="{2A349D77-5DEC-4EA2-AC39-BCEEB2188A9A}" destId="{80380787-99F7-4639-9F51-CFD125A30096}" srcOrd="2" destOrd="0" presId="urn:microsoft.com/office/officeart/2005/8/layout/orgChart1"/>
    <dgm:cxn modelId="{7A7D5724-FECE-41C2-BE07-ED67F5CDA648}" type="presParOf" srcId="{1D402809-0713-4620-B558-C71A630ED5FA}" destId="{F367698F-2C1E-4C03-83C3-A227BD41A77D}" srcOrd="2" destOrd="0" presId="urn:microsoft.com/office/officeart/2005/8/layout/orgChart1"/>
    <dgm:cxn modelId="{383CD359-3F42-4CA4-8D8F-1810589A2481}" type="presParOf" srcId="{1D402809-0713-4620-B558-C71A630ED5FA}" destId="{84A88C09-0784-408E-B37A-A35725CC51D5}" srcOrd="3" destOrd="0" presId="urn:microsoft.com/office/officeart/2005/8/layout/orgChart1"/>
    <dgm:cxn modelId="{63C75E23-F039-441E-ABF9-5B9EF9F7FED1}" type="presParOf" srcId="{84A88C09-0784-408E-B37A-A35725CC51D5}" destId="{BB18FEB1-DEC4-4CFE-87D9-8C577EF694BC}" srcOrd="0" destOrd="0" presId="urn:microsoft.com/office/officeart/2005/8/layout/orgChart1"/>
    <dgm:cxn modelId="{2E25424D-0599-4144-B250-3857549C73D1}" type="presParOf" srcId="{BB18FEB1-DEC4-4CFE-87D9-8C577EF694BC}" destId="{EE9ADEE6-7EBF-4C2E-B720-29F461EBB102}" srcOrd="0" destOrd="0" presId="urn:microsoft.com/office/officeart/2005/8/layout/orgChart1"/>
    <dgm:cxn modelId="{ABBAFE73-764F-44AF-9A5E-59361FA04E0B}" type="presParOf" srcId="{BB18FEB1-DEC4-4CFE-87D9-8C577EF694BC}" destId="{2DBFB8B4-E032-4600-A5F4-ED26D77F4707}" srcOrd="1" destOrd="0" presId="urn:microsoft.com/office/officeart/2005/8/layout/orgChart1"/>
    <dgm:cxn modelId="{7EA53EA3-5694-4E37-A5F6-9FDA66B1302D}" type="presParOf" srcId="{84A88C09-0784-408E-B37A-A35725CC51D5}" destId="{C361BBC0-767F-4F7A-8067-53158F8924E3}" srcOrd="1" destOrd="0" presId="urn:microsoft.com/office/officeart/2005/8/layout/orgChart1"/>
    <dgm:cxn modelId="{4E828235-1549-4DC4-BC70-CD4149FCF4C1}" type="presParOf" srcId="{84A88C09-0784-408E-B37A-A35725CC51D5}" destId="{B0488E52-F995-45D9-98C6-9AA1EFDB4E07}" srcOrd="2" destOrd="0" presId="urn:microsoft.com/office/officeart/2005/8/layout/orgChart1"/>
    <dgm:cxn modelId="{7219261E-2ADC-4B94-806B-4CA63BB288B5}" type="presParOf" srcId="{CFC100F8-0F77-42B0-B9F6-28493648D2B1}" destId="{11D9E854-35F1-4A37-8976-70AC7C097F78}"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67698F-2C1E-4C03-83C3-A227BD41A77D}">
      <dsp:nvSpPr>
        <dsp:cNvPr id="0" name=""/>
        <dsp:cNvSpPr/>
      </dsp:nvSpPr>
      <dsp:spPr>
        <a:xfrm>
          <a:off x="2970868" y="58699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091180-D90D-4186-A3A2-E8615979478F}">
      <dsp:nvSpPr>
        <dsp:cNvPr id="0" name=""/>
        <dsp:cNvSpPr/>
      </dsp:nvSpPr>
      <dsp:spPr>
        <a:xfrm>
          <a:off x="2260896" y="142018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D832D5-5503-4BA2-AC79-8A16FF610AB9}">
      <dsp:nvSpPr>
        <dsp:cNvPr id="0" name=""/>
        <dsp:cNvSpPr/>
      </dsp:nvSpPr>
      <dsp:spPr>
        <a:xfrm>
          <a:off x="1550925" y="142018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1F711F-228B-4C5D-96ED-43DAA7A7238C}">
      <dsp:nvSpPr>
        <dsp:cNvPr id="0" name=""/>
        <dsp:cNvSpPr/>
      </dsp:nvSpPr>
      <dsp:spPr>
        <a:xfrm>
          <a:off x="2260896" y="58699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C34A19-BDEF-44FC-99CE-13E35AE36259}">
      <dsp:nvSpPr>
        <dsp:cNvPr id="0" name=""/>
        <dsp:cNvSpPr/>
      </dsp:nvSpPr>
      <dsp:spPr>
        <a:xfrm>
          <a:off x="2384114" y="240"/>
          <a:ext cx="1173506" cy="5867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buFont typeface="Calibri" panose="020F0502020204030204" pitchFamily="34" charset="0"/>
            <a:buNone/>
          </a:pPr>
          <a:r>
            <a:rPr lang="ru-RU" sz="1200" b="0" i="0" u="none" strike="noStrike" kern="1200" baseline="0" smtClean="0">
              <a:latin typeface="Calibri" panose="020F0502020204030204" pitchFamily="34" charset="0"/>
            </a:rPr>
            <a:t>Приём и рассмотрение заявления</a:t>
          </a:r>
        </a:p>
      </dsp:txBody>
      <dsp:txXfrm>
        <a:off x="2384114" y="240"/>
        <a:ext cx="1173506" cy="586753"/>
      </dsp:txXfrm>
    </dsp:sp>
    <dsp:sp modelId="{3CB1E029-3B5F-45E7-9030-34F5B403C100}">
      <dsp:nvSpPr>
        <dsp:cNvPr id="0" name=""/>
        <dsp:cNvSpPr/>
      </dsp:nvSpPr>
      <dsp:spPr>
        <a:xfrm>
          <a:off x="1674143" y="833430"/>
          <a:ext cx="1173506" cy="5867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latin typeface="Calibri" panose="020F0502020204030204" pitchFamily="34" charset="0"/>
            </a:rPr>
            <a:t>Регистрация заявления в журнале</a:t>
          </a:r>
        </a:p>
      </dsp:txBody>
      <dsp:txXfrm>
        <a:off x="1674143" y="833430"/>
        <a:ext cx="1173506" cy="586753"/>
      </dsp:txXfrm>
    </dsp:sp>
    <dsp:sp modelId="{018D0AC0-E87E-49D4-B987-2E3A23113F0F}">
      <dsp:nvSpPr>
        <dsp:cNvPr id="0" name=""/>
        <dsp:cNvSpPr/>
      </dsp:nvSpPr>
      <dsp:spPr>
        <a:xfrm>
          <a:off x="964171" y="1666620"/>
          <a:ext cx="1173506" cy="5867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latin typeface="Calibri" panose="020F0502020204030204" pitchFamily="34" charset="0"/>
            </a:rPr>
            <a:t>Оказание муниципальной услуги</a:t>
          </a:r>
        </a:p>
      </dsp:txBody>
      <dsp:txXfrm>
        <a:off x="964171" y="1666620"/>
        <a:ext cx="1173506" cy="586753"/>
      </dsp:txXfrm>
    </dsp:sp>
    <dsp:sp modelId="{B95F0E09-5807-4296-BC18-09DD9C9865A3}">
      <dsp:nvSpPr>
        <dsp:cNvPr id="0" name=""/>
        <dsp:cNvSpPr/>
      </dsp:nvSpPr>
      <dsp:spPr>
        <a:xfrm>
          <a:off x="2384114" y="1666620"/>
          <a:ext cx="1173506" cy="5867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latin typeface="Calibri" panose="020F0502020204030204" pitchFamily="34" charset="0"/>
            </a:rPr>
            <a:t>Отказ в оказании муниципальной услуге</a:t>
          </a:r>
        </a:p>
      </dsp:txBody>
      <dsp:txXfrm>
        <a:off x="2384114" y="1666620"/>
        <a:ext cx="1173506" cy="586753"/>
      </dsp:txXfrm>
    </dsp:sp>
    <dsp:sp modelId="{EE9ADEE6-7EBF-4C2E-B720-29F461EBB102}">
      <dsp:nvSpPr>
        <dsp:cNvPr id="0" name=""/>
        <dsp:cNvSpPr/>
      </dsp:nvSpPr>
      <dsp:spPr>
        <a:xfrm>
          <a:off x="3094086" y="833430"/>
          <a:ext cx="1173506" cy="5867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latin typeface="Calibri" panose="020F0502020204030204" pitchFamily="34" charset="0"/>
            </a:rPr>
            <a:t>Отказ в принятии заявления</a:t>
          </a:r>
        </a:p>
      </dsp:txBody>
      <dsp:txXfrm>
        <a:off x="3094086" y="833430"/>
        <a:ext cx="1173506" cy="5867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22</Pages>
  <Words>9362</Words>
  <Characters>53364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41</cp:revision>
  <cp:lastPrinted>2025-04-02T04:03:00Z</cp:lastPrinted>
  <dcterms:created xsi:type="dcterms:W3CDTF">2020-09-16T01:21:00Z</dcterms:created>
  <dcterms:modified xsi:type="dcterms:W3CDTF">2025-04-02T04:03:00Z</dcterms:modified>
</cp:coreProperties>
</file>