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5D940" w14:textId="77777777" w:rsidR="00594669" w:rsidRDefault="00000000">
      <w:pPr>
        <w:pStyle w:val="1"/>
        <w:jc w:val="center"/>
      </w:pPr>
      <w:r>
        <w:rPr>
          <w:rStyle w:val="a3"/>
        </w:rPr>
        <w:t>Сахалинская область</w:t>
      </w:r>
    </w:p>
    <w:p w14:paraId="01EC4365" w14:textId="77777777" w:rsidR="00594669" w:rsidRDefault="00000000">
      <w:pPr>
        <w:pStyle w:val="1"/>
        <w:spacing w:after="260"/>
        <w:jc w:val="center"/>
      </w:pPr>
      <w:r>
        <w:rPr>
          <w:rStyle w:val="a3"/>
        </w:rPr>
        <w:t>МО «Тымовский городской округ»</w:t>
      </w:r>
      <w:r>
        <w:rPr>
          <w:rStyle w:val="a3"/>
        </w:rPr>
        <w:br/>
        <w:t>Управление культуры и спорта</w:t>
      </w:r>
      <w:r>
        <w:rPr>
          <w:rStyle w:val="a3"/>
        </w:rPr>
        <w:br/>
        <w:t>МО «Тымовский городской округ»</w:t>
      </w:r>
    </w:p>
    <w:p w14:paraId="5FE236AE" w14:textId="77777777" w:rsidR="00594669" w:rsidRDefault="00000000">
      <w:pPr>
        <w:pStyle w:val="1"/>
        <w:spacing w:after="2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06EE432" wp14:editId="19353DD7">
                <wp:simplePos x="0" y="0"/>
                <wp:positionH relativeFrom="page">
                  <wp:posOffset>6614795</wp:posOffset>
                </wp:positionH>
                <wp:positionV relativeFrom="paragraph">
                  <wp:posOffset>355600</wp:posOffset>
                </wp:positionV>
                <wp:extent cx="361315" cy="18732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31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FB99B0" w14:textId="77777777" w:rsidR="00594669" w:rsidRDefault="00000000">
                            <w:pPr>
                              <w:pStyle w:val="1"/>
                              <w:jc w:val="right"/>
                            </w:pPr>
                            <w:r>
                              <w:rPr>
                                <w:rStyle w:val="a3"/>
                              </w:rPr>
                              <w:t>№55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20.85000000000002pt;margin-top:28.pt;width:28.449999999999999pt;height:14.7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</w:rPr>
                        <w:t>№55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a3"/>
          <w:b/>
          <w:bCs/>
        </w:rPr>
        <w:t>ПРИКАЗ</w:t>
      </w:r>
    </w:p>
    <w:p w14:paraId="0458ABE0" w14:textId="77777777" w:rsidR="00594669" w:rsidRDefault="00000000">
      <w:pPr>
        <w:pStyle w:val="1"/>
        <w:spacing w:after="520"/>
        <w:jc w:val="both"/>
      </w:pPr>
      <w:r>
        <w:rPr>
          <w:rStyle w:val="a3"/>
        </w:rPr>
        <w:t>от 22 июня 2023 года</w:t>
      </w:r>
    </w:p>
    <w:p w14:paraId="58C661C0" w14:textId="77777777" w:rsidR="00594669" w:rsidRDefault="00000000">
      <w:pPr>
        <w:pStyle w:val="1"/>
        <w:spacing w:after="520"/>
        <w:jc w:val="center"/>
      </w:pPr>
      <w:r>
        <w:rPr>
          <w:rStyle w:val="a3"/>
          <w:b/>
          <w:bCs/>
        </w:rPr>
        <w:t>Об внесении изменений в приказ № 113 от 17.11.2020 года «Об утверждении Положения о</w:t>
      </w:r>
      <w:r>
        <w:rPr>
          <w:rStyle w:val="a3"/>
          <w:b/>
          <w:bCs/>
        </w:rPr>
        <w:br/>
        <w:t>премировании руководителей муниципальных бюджетных, казенных учреждений</w:t>
      </w:r>
      <w:r>
        <w:rPr>
          <w:rStyle w:val="a3"/>
          <w:b/>
          <w:bCs/>
        </w:rPr>
        <w:br/>
        <w:t>культуры, спорта и дополнительного образования в сфере культуры муниципального</w:t>
      </w:r>
      <w:r>
        <w:rPr>
          <w:rStyle w:val="a3"/>
          <w:b/>
          <w:bCs/>
        </w:rPr>
        <w:br/>
        <w:t>образования «Тымовский городской округ»</w:t>
      </w:r>
    </w:p>
    <w:p w14:paraId="4DA0F77D" w14:textId="77777777" w:rsidR="00594669" w:rsidRDefault="00000000">
      <w:pPr>
        <w:pStyle w:val="1"/>
        <w:spacing w:after="260"/>
        <w:ind w:firstLine="740"/>
        <w:jc w:val="both"/>
      </w:pPr>
      <w:r>
        <w:rPr>
          <w:rStyle w:val="a3"/>
        </w:rPr>
        <w:t>На основании представления Контрольно-счетной палаты МО «Тымовский городской округ» № 3 от 31 мая 2023 года,</w:t>
      </w:r>
    </w:p>
    <w:p w14:paraId="3343501A" w14:textId="77777777" w:rsidR="00594669" w:rsidRDefault="00000000">
      <w:pPr>
        <w:pStyle w:val="1"/>
        <w:ind w:firstLine="720"/>
        <w:jc w:val="both"/>
      </w:pPr>
      <w:r>
        <w:rPr>
          <w:rStyle w:val="a3"/>
        </w:rPr>
        <w:t>ПРИКАЗЫВАЮ:</w:t>
      </w:r>
    </w:p>
    <w:p w14:paraId="3864B92E" w14:textId="77777777" w:rsidR="00594669" w:rsidRDefault="00000000">
      <w:pPr>
        <w:pStyle w:val="1"/>
        <w:numPr>
          <w:ilvl w:val="0"/>
          <w:numId w:val="1"/>
        </w:numPr>
        <w:tabs>
          <w:tab w:val="left" w:pos="1076"/>
        </w:tabs>
        <w:ind w:firstLine="740"/>
        <w:jc w:val="both"/>
      </w:pPr>
      <w:r>
        <w:rPr>
          <w:rStyle w:val="a3"/>
        </w:rPr>
        <w:t>Внести изменения в приложение № 6 к приказу управления культуры и спорта муниципального образования «Тымовский городской округ», утвержденный приказом управления культуры и спорта муниципального образования «Тымовский городской округ» от 17 ноября 2020 г. № 113, изложив его в редакции согласно приложению № 1 к настоящему приказу.</w:t>
      </w:r>
    </w:p>
    <w:p w14:paraId="0B20FB59" w14:textId="77777777" w:rsidR="00594669" w:rsidRDefault="00000000">
      <w:pPr>
        <w:pStyle w:val="1"/>
        <w:numPr>
          <w:ilvl w:val="0"/>
          <w:numId w:val="1"/>
        </w:numPr>
        <w:tabs>
          <w:tab w:val="left" w:pos="1076"/>
        </w:tabs>
        <w:ind w:firstLine="740"/>
        <w:jc w:val="both"/>
      </w:pPr>
      <w:r>
        <w:rPr>
          <w:rStyle w:val="a3"/>
        </w:rPr>
        <w:t>Внести изменение в пункт 10.5 положения о премировании руководителей муниципальных бюджетных, казенных учреждений культуры, спорта и дополнительного образования в сфере культуры муниципального образования «Тымовский городской округ», изложив его в следующей редакции:</w:t>
      </w:r>
    </w:p>
    <w:p w14:paraId="0B572C73" w14:textId="36AE8BFE" w:rsidR="00594669" w:rsidRDefault="00000000">
      <w:pPr>
        <w:pStyle w:val="1"/>
        <w:jc w:val="both"/>
      </w:pPr>
      <w:r>
        <w:rPr>
          <w:rStyle w:val="a3"/>
        </w:rPr>
        <w:t>10.5 Руководитель Учреждения может быть премирован за выполнение особо важных и срочных работ единовременно с премированием по итогам работы за отчетный период.</w:t>
      </w:r>
    </w:p>
    <w:p w14:paraId="2A50E436" w14:textId="7544F783" w:rsidR="00594669" w:rsidRDefault="00000000">
      <w:pPr>
        <w:pStyle w:val="1"/>
        <w:numPr>
          <w:ilvl w:val="2"/>
          <w:numId w:val="2"/>
        </w:numPr>
        <w:tabs>
          <w:tab w:val="left" w:pos="699"/>
        </w:tabs>
        <w:jc w:val="both"/>
      </w:pPr>
      <w:r>
        <w:rPr>
          <w:rStyle w:val="a3"/>
        </w:rPr>
        <w:t>Руководителям бюджетных учреждений 4 оклада в год.</w:t>
      </w:r>
    </w:p>
    <w:p w14:paraId="7C4FBA70" w14:textId="77777777" w:rsidR="00594669" w:rsidRDefault="00000000">
      <w:pPr>
        <w:pStyle w:val="1"/>
        <w:numPr>
          <w:ilvl w:val="2"/>
          <w:numId w:val="2"/>
        </w:numPr>
        <w:tabs>
          <w:tab w:val="left" w:pos="724"/>
        </w:tabs>
        <w:jc w:val="both"/>
      </w:pPr>
      <w:r>
        <w:rPr>
          <w:rStyle w:val="a3"/>
        </w:rPr>
        <w:t>Руководителю казенного учреждения 16 окладов в год.»</w:t>
      </w:r>
    </w:p>
    <w:p w14:paraId="19B05E30" w14:textId="71D84C9B" w:rsidR="00594669" w:rsidRDefault="00000000">
      <w:pPr>
        <w:pStyle w:val="1"/>
        <w:numPr>
          <w:ilvl w:val="0"/>
          <w:numId w:val="3"/>
        </w:numPr>
        <w:tabs>
          <w:tab w:val="left" w:pos="1037"/>
        </w:tabs>
        <w:spacing w:after="1100"/>
        <w:ind w:firstLine="720"/>
        <w:jc w:val="both"/>
      </w:pPr>
      <w:r>
        <w:rPr>
          <w:rStyle w:val="a3"/>
        </w:rPr>
        <w:t>Контроль за исполнением настоящего приказа оставляю за собой.</w:t>
      </w:r>
    </w:p>
    <w:p w14:paraId="1C45CED3" w14:textId="3D3FC298" w:rsidR="00002D4F" w:rsidRDefault="00000000" w:rsidP="00002D4F">
      <w:pPr>
        <w:pStyle w:val="1"/>
        <w:jc w:val="both"/>
        <w:rPr>
          <w:rStyle w:val="a3"/>
        </w:rPr>
      </w:pPr>
      <w:r>
        <w:rPr>
          <w:rStyle w:val="a3"/>
        </w:rPr>
        <w:t xml:space="preserve">Начальник управления культуры и спорта </w:t>
      </w:r>
    </w:p>
    <w:p w14:paraId="1E1A28E3" w14:textId="30B71DB6" w:rsidR="00594669" w:rsidRDefault="00000000" w:rsidP="00002D4F">
      <w:pPr>
        <w:pStyle w:val="1"/>
        <w:jc w:val="both"/>
        <w:sectPr w:rsidR="00594669">
          <w:pgSz w:w="11900" w:h="16840"/>
          <w:pgMar w:top="1113" w:right="454" w:bottom="1113" w:left="1176" w:header="685" w:footer="685" w:gutter="0"/>
          <w:pgNumType w:start="1"/>
          <w:cols w:space="720"/>
          <w:noEndnote/>
          <w:docGrid w:linePitch="360"/>
        </w:sectPr>
      </w:pPr>
      <w:r>
        <w:rPr>
          <w:rStyle w:val="a3"/>
        </w:rPr>
        <w:t xml:space="preserve">МО «Тымовский городской </w:t>
      </w:r>
      <w:proofErr w:type="gramStart"/>
      <w:r>
        <w:rPr>
          <w:rStyle w:val="a3"/>
        </w:rPr>
        <w:t>округ»</w:t>
      </w:r>
      <w:r w:rsidR="00002D4F">
        <w:rPr>
          <w:rStyle w:val="a3"/>
        </w:rPr>
        <w:t xml:space="preserve">   </w:t>
      </w:r>
      <w:proofErr w:type="gramEnd"/>
      <w:r w:rsidR="00002D4F">
        <w:rPr>
          <w:rStyle w:val="a3"/>
        </w:rPr>
        <w:t xml:space="preserve">                                                                               </w:t>
      </w:r>
      <w:proofErr w:type="spellStart"/>
      <w:r w:rsidR="00002D4F">
        <w:rPr>
          <w:rStyle w:val="a3"/>
        </w:rPr>
        <w:t>А.А.Ежовкина</w:t>
      </w:r>
      <w:proofErr w:type="spellEnd"/>
      <w:r w:rsidR="00002D4F">
        <w:rPr>
          <w:rStyle w:val="a3"/>
        </w:rPr>
        <w:t xml:space="preserve">                     </w:t>
      </w:r>
    </w:p>
    <w:p w14:paraId="6C9F50F2" w14:textId="77777777" w:rsidR="00594669" w:rsidRDefault="00000000" w:rsidP="00002D4F">
      <w:pPr>
        <w:pStyle w:val="20"/>
        <w:spacing w:after="0" w:line="269" w:lineRule="auto"/>
        <w:ind w:right="780"/>
      </w:pPr>
      <w:r>
        <w:rPr>
          <w:rStyle w:val="2"/>
        </w:rPr>
        <w:lastRenderedPageBreak/>
        <w:t>ПРИЛОЖЕНИЕ № 1</w:t>
      </w:r>
    </w:p>
    <w:p w14:paraId="0BE3E72F" w14:textId="63B1452B" w:rsidR="00002D4F" w:rsidRDefault="00000000" w:rsidP="00002D4F">
      <w:pPr>
        <w:pStyle w:val="20"/>
        <w:spacing w:after="0" w:line="269" w:lineRule="auto"/>
        <w:ind w:left="6760"/>
        <w:jc w:val="both"/>
        <w:rPr>
          <w:rStyle w:val="2"/>
        </w:rPr>
      </w:pPr>
      <w:r>
        <w:rPr>
          <w:rStyle w:val="2"/>
        </w:rPr>
        <w:t>к приказу управления культуры и спорта МО</w:t>
      </w:r>
      <w:r w:rsidR="00002D4F">
        <w:rPr>
          <w:rStyle w:val="2"/>
        </w:rPr>
        <w:t xml:space="preserve"> </w:t>
      </w:r>
      <w:r>
        <w:rPr>
          <w:rStyle w:val="2"/>
        </w:rPr>
        <w:t xml:space="preserve">«Тымовский городской округ» </w:t>
      </w:r>
    </w:p>
    <w:p w14:paraId="419237AB" w14:textId="427F0B54" w:rsidR="00002D4F" w:rsidRDefault="00000000" w:rsidP="00002D4F">
      <w:pPr>
        <w:pStyle w:val="20"/>
        <w:spacing w:after="0" w:line="269" w:lineRule="auto"/>
        <w:ind w:left="6760"/>
        <w:jc w:val="both"/>
        <w:rPr>
          <w:rStyle w:val="2"/>
        </w:rPr>
      </w:pPr>
      <w:r>
        <w:rPr>
          <w:rStyle w:val="2"/>
        </w:rPr>
        <w:t>от 22.06.202</w:t>
      </w:r>
      <w:r w:rsidR="00002D4F">
        <w:rPr>
          <w:rStyle w:val="2"/>
        </w:rPr>
        <w:t xml:space="preserve">3 </w:t>
      </w:r>
      <w:r>
        <w:rPr>
          <w:rStyle w:val="2"/>
        </w:rPr>
        <w:t>№</w:t>
      </w:r>
      <w:r w:rsidR="00002D4F">
        <w:rPr>
          <w:rStyle w:val="2"/>
        </w:rPr>
        <w:t xml:space="preserve"> 55</w:t>
      </w:r>
    </w:p>
    <w:p w14:paraId="6351935A" w14:textId="4DB8B205" w:rsidR="00594669" w:rsidRDefault="00000000" w:rsidP="00002D4F">
      <w:pPr>
        <w:pStyle w:val="20"/>
        <w:spacing w:after="0" w:line="269" w:lineRule="auto"/>
        <w:ind w:left="6760"/>
        <w:jc w:val="center"/>
      </w:pPr>
      <w:r>
        <w:rPr>
          <w:rStyle w:val="2"/>
        </w:rPr>
        <w:t>«ПРИЛОЖЕНИЕ №6</w:t>
      </w:r>
    </w:p>
    <w:p w14:paraId="4B8EC135" w14:textId="38E39378" w:rsidR="00594669" w:rsidRDefault="00000000" w:rsidP="00002D4F">
      <w:pPr>
        <w:pStyle w:val="20"/>
        <w:spacing w:line="271" w:lineRule="auto"/>
        <w:ind w:left="6840"/>
        <w:jc w:val="both"/>
      </w:pPr>
      <w:r>
        <w:rPr>
          <w:rStyle w:val="2"/>
        </w:rPr>
        <w:t xml:space="preserve">к приказу управления культуры и спорта МО «Тымовский городской округ» от 17.11.2020 № </w:t>
      </w:r>
      <w:r w:rsidR="00002D4F">
        <w:rPr>
          <w:rStyle w:val="2"/>
        </w:rPr>
        <w:t>113</w:t>
      </w:r>
      <w:r>
        <w:rPr>
          <w:rStyle w:val="2"/>
        </w:rPr>
        <w:t>»</w:t>
      </w:r>
    </w:p>
    <w:p w14:paraId="3E96DC1B" w14:textId="77777777" w:rsidR="00594669" w:rsidRDefault="00000000">
      <w:pPr>
        <w:pStyle w:val="20"/>
        <w:spacing w:after="460" w:line="240" w:lineRule="auto"/>
        <w:jc w:val="center"/>
        <w:rPr>
          <w:sz w:val="19"/>
          <w:szCs w:val="19"/>
        </w:rPr>
      </w:pPr>
      <w:r>
        <w:rPr>
          <w:rStyle w:val="2"/>
          <w:b/>
          <w:bCs/>
          <w:sz w:val="19"/>
          <w:szCs w:val="19"/>
        </w:rPr>
        <w:t>Критерии эффективности деятельности муниципального казенного учреждения «Обеспечение деятельности</w:t>
      </w:r>
      <w:r>
        <w:rPr>
          <w:rStyle w:val="2"/>
          <w:b/>
          <w:bCs/>
          <w:sz w:val="19"/>
          <w:szCs w:val="19"/>
        </w:rPr>
        <w:br/>
        <w:t>управления культуры и спорта муниципального образования «Тымовский городской округ» и</w:t>
      </w:r>
      <w:r>
        <w:rPr>
          <w:rStyle w:val="2"/>
          <w:b/>
          <w:bCs/>
          <w:sz w:val="19"/>
          <w:szCs w:val="19"/>
        </w:rPr>
        <w:br/>
        <w:t>подведомственных ему учреждений»</w:t>
      </w:r>
    </w:p>
    <w:p w14:paraId="3C86C715" w14:textId="77777777" w:rsidR="00594669" w:rsidRDefault="00000000">
      <w:pPr>
        <w:pStyle w:val="20"/>
        <w:ind w:firstLine="360"/>
        <w:jc w:val="both"/>
      </w:pPr>
      <w:r>
        <w:rPr>
          <w:rStyle w:val="2"/>
        </w:rPr>
        <w:t>Предельный размер премирования руководителя МКУ «Обеспечение деятельности управления культуры и спорта муниципального образования «Тымовский городской округ» и подведомственных ему учреждений» 2 оклада в год по итогам работы за год в соответствии с п. 5.4. Положения о системе оплаты труда работников муниципального казенного учреждения «Обеспечение деятельности управления культуры и спорта муниципального образования «Тымовский городской округ» и подведомственных ему учреждений», утвержденным постановлением администрации МО «Тымовский городской округ» от 31 марта 2016 года № 27 в соответствии с фондом оплаты труда на текущий финансовый год.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"/>
        <w:gridCol w:w="7027"/>
        <w:gridCol w:w="1552"/>
        <w:gridCol w:w="945"/>
      </w:tblGrid>
      <w:tr w:rsidR="00594669" w14:paraId="39E8A232" w14:textId="77777777" w:rsidTr="00002D4F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905137" w14:textId="77777777" w:rsidR="00594669" w:rsidRDefault="00000000">
            <w:pPr>
              <w:pStyle w:val="a5"/>
            </w:pPr>
            <w:r>
              <w:rPr>
                <w:rStyle w:val="a4"/>
              </w:rPr>
              <w:t>п/п</w:t>
            </w:r>
          </w:p>
        </w:tc>
        <w:tc>
          <w:tcPr>
            <w:tcW w:w="7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8863A0" w14:textId="77777777" w:rsidR="00594669" w:rsidRDefault="00000000">
            <w:pPr>
              <w:pStyle w:val="a5"/>
              <w:jc w:val="center"/>
            </w:pPr>
            <w:r>
              <w:rPr>
                <w:rStyle w:val="a4"/>
              </w:rPr>
              <w:t>Наименование показателя п/п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2D741" w14:textId="5C512B19" w:rsidR="00594669" w:rsidRDefault="00000000">
            <w:pPr>
              <w:pStyle w:val="a5"/>
              <w:spacing w:line="214" w:lineRule="auto"/>
              <w:jc w:val="center"/>
            </w:pPr>
            <w:r>
              <w:rPr>
                <w:rStyle w:val="a4"/>
              </w:rPr>
              <w:t>Критерии оценки деятельно</w:t>
            </w:r>
            <w:r w:rsidR="00002D4F">
              <w:rPr>
                <w:rStyle w:val="a4"/>
              </w:rPr>
              <w:t>ст</w:t>
            </w:r>
            <w:r>
              <w:rPr>
                <w:rStyle w:val="a4"/>
              </w:rPr>
              <w:t>и в баллах</w:t>
            </w:r>
          </w:p>
        </w:tc>
      </w:tr>
      <w:tr w:rsidR="00594669" w14:paraId="3CFFA3D9" w14:textId="77777777" w:rsidTr="00002D4F">
        <w:tblPrEx>
          <w:tblCellMar>
            <w:top w:w="0" w:type="dxa"/>
            <w:bottom w:w="0" w:type="dxa"/>
          </w:tblCellMar>
        </w:tblPrEx>
        <w:trPr>
          <w:trHeight w:hRule="exact" w:val="601"/>
          <w:jc w:val="center"/>
        </w:trPr>
        <w:tc>
          <w:tcPr>
            <w:tcW w:w="5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A319E1" w14:textId="77777777" w:rsidR="00594669" w:rsidRDefault="00594669"/>
        </w:tc>
        <w:tc>
          <w:tcPr>
            <w:tcW w:w="70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248BAF" w14:textId="77777777" w:rsidR="00594669" w:rsidRDefault="00594669"/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0F5BDD" w14:textId="77777777" w:rsidR="00594669" w:rsidRDefault="00000000">
            <w:pPr>
              <w:pStyle w:val="a5"/>
              <w:spacing w:line="221" w:lineRule="auto"/>
              <w:jc w:val="center"/>
            </w:pPr>
            <w:r>
              <w:rPr>
                <w:rStyle w:val="a4"/>
              </w:rPr>
              <w:t>Максимальное значение 100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41C54" w14:textId="77777777" w:rsidR="00594669" w:rsidRDefault="00000000">
            <w:pPr>
              <w:pStyle w:val="a5"/>
              <w:spacing w:line="259" w:lineRule="auto"/>
              <w:jc w:val="center"/>
            </w:pPr>
            <w:r>
              <w:rPr>
                <w:rStyle w:val="a4"/>
              </w:rPr>
              <w:t>Текущее значение</w:t>
            </w:r>
          </w:p>
        </w:tc>
      </w:tr>
      <w:tr w:rsidR="00594669" w14:paraId="359EABE5" w14:textId="77777777" w:rsidTr="00002D4F">
        <w:tblPrEx>
          <w:tblCellMar>
            <w:top w:w="0" w:type="dxa"/>
            <w:bottom w:w="0" w:type="dxa"/>
          </w:tblCellMar>
        </w:tblPrEx>
        <w:trPr>
          <w:trHeight w:hRule="exact" w:val="177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3D93CC" w14:textId="77777777" w:rsidR="00594669" w:rsidRDefault="00000000">
            <w:pPr>
              <w:pStyle w:val="a5"/>
            </w:pPr>
            <w:r>
              <w:rPr>
                <w:rStyle w:val="a4"/>
              </w:rPr>
              <w:t>1.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5BDC63" w14:textId="65B19F54" w:rsidR="00594669" w:rsidRDefault="00000000">
            <w:pPr>
              <w:pStyle w:val="a5"/>
              <w:spacing w:line="254" w:lineRule="auto"/>
              <w:jc w:val="both"/>
            </w:pPr>
            <w:r>
              <w:rPr>
                <w:rStyle w:val="a4"/>
              </w:rPr>
              <w:t>Отсутствие замечаний по использованию муниципального имущества, находящегося в ведении учреждения; отсутствие замечаний по целевому и эффективному использованию бюджетных средств; отсутствие замечаний по контролю за выполнением условий договоров (контрактов), полнота нормативной базы и ее соответствие законодательству, укомплек</w:t>
            </w:r>
            <w:r w:rsidR="00002D4F">
              <w:rPr>
                <w:rStyle w:val="a4"/>
              </w:rPr>
              <w:t>то</w:t>
            </w:r>
            <w:r>
              <w:rPr>
                <w:rStyle w:val="a4"/>
              </w:rPr>
              <w:t>ванность кадрами в соответствии со штатным расписанием (не менее 95% от общего числа работающих), отсутствие текучести кадров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22B5A8" w14:textId="77777777" w:rsidR="00594669" w:rsidRDefault="00000000">
            <w:pPr>
              <w:pStyle w:val="a5"/>
              <w:jc w:val="center"/>
            </w:pPr>
            <w:r>
              <w:rPr>
                <w:rStyle w:val="a4"/>
              </w:rPr>
              <w:t>45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FB2E5" w14:textId="77777777" w:rsidR="00594669" w:rsidRDefault="00594669">
            <w:pPr>
              <w:rPr>
                <w:sz w:val="10"/>
                <w:szCs w:val="10"/>
              </w:rPr>
            </w:pPr>
          </w:p>
        </w:tc>
      </w:tr>
      <w:tr w:rsidR="00594669" w14:paraId="35FB91C7" w14:textId="77777777" w:rsidTr="00002D4F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354C94" w14:textId="77777777" w:rsidR="00594669" w:rsidRDefault="00000000">
            <w:pPr>
              <w:pStyle w:val="a5"/>
            </w:pPr>
            <w:r>
              <w:rPr>
                <w:rStyle w:val="a4"/>
              </w:rPr>
              <w:t>2.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C7A22E" w14:textId="6F34F271" w:rsidR="00594669" w:rsidRDefault="00000000">
            <w:pPr>
              <w:pStyle w:val="a5"/>
              <w:jc w:val="both"/>
            </w:pPr>
            <w:r>
              <w:rPr>
                <w:rStyle w:val="a4"/>
              </w:rPr>
              <w:t>Соблюдение норм служебной, профессиональной этики и правил делового поведения, коррек</w:t>
            </w:r>
            <w:r w:rsidR="00002D4F">
              <w:rPr>
                <w:rStyle w:val="a4"/>
              </w:rPr>
              <w:t>т</w:t>
            </w:r>
            <w:r>
              <w:rPr>
                <w:rStyle w:val="a4"/>
              </w:rPr>
              <w:t>ное и внимательное отношение к гражданам и должностным лицам; отсутствие обоснованных обращений по вопросам неурегулированных конфликтных ситуаций, фак</w:t>
            </w:r>
            <w:r w:rsidR="00002D4F">
              <w:rPr>
                <w:rStyle w:val="a4"/>
              </w:rPr>
              <w:t>то</w:t>
            </w:r>
            <w:r>
              <w:rPr>
                <w:rStyle w:val="a4"/>
              </w:rPr>
              <w:t>в социальной напряженности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A5A570" w14:textId="77777777" w:rsidR="00594669" w:rsidRDefault="00000000">
            <w:pPr>
              <w:pStyle w:val="a5"/>
              <w:jc w:val="center"/>
            </w:pPr>
            <w:r>
              <w:rPr>
                <w:rStyle w:val="a4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894A6" w14:textId="77777777" w:rsidR="00594669" w:rsidRDefault="00594669">
            <w:pPr>
              <w:rPr>
                <w:sz w:val="10"/>
                <w:szCs w:val="10"/>
              </w:rPr>
            </w:pPr>
          </w:p>
        </w:tc>
      </w:tr>
      <w:tr w:rsidR="00594669" w14:paraId="49423A1D" w14:textId="77777777" w:rsidTr="00002D4F">
        <w:tblPrEx>
          <w:tblCellMar>
            <w:top w:w="0" w:type="dxa"/>
            <w:bottom w:w="0" w:type="dxa"/>
          </w:tblCellMar>
        </w:tblPrEx>
        <w:trPr>
          <w:trHeight w:hRule="exact" w:val="132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14414F" w14:textId="77777777" w:rsidR="00594669" w:rsidRDefault="00000000">
            <w:pPr>
              <w:pStyle w:val="a5"/>
            </w:pPr>
            <w:r>
              <w:rPr>
                <w:rStyle w:val="a4"/>
              </w:rPr>
              <w:t>3.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1A2827" w14:textId="5B5270D1" w:rsidR="00594669" w:rsidRDefault="00000000">
            <w:pPr>
              <w:pStyle w:val="a5"/>
              <w:jc w:val="both"/>
            </w:pPr>
            <w:r>
              <w:rPr>
                <w:rStyle w:val="a4"/>
              </w:rPr>
              <w:t>Выполнение поручений вышестоящих органов и учредителя, в том числе работа в системе электронного документооборота, в установленные сроки и с надлежащим качеством; отсутствие случаев несвоевременного решения вопросов по обеспечению функционирования учреждения; отсутствие замечаний по соблюдению сроков предоставления отчетно</w:t>
            </w:r>
            <w:r w:rsidR="00002D4F">
              <w:rPr>
                <w:rStyle w:val="a4"/>
              </w:rPr>
              <w:t>ст</w:t>
            </w:r>
            <w:r>
              <w:rPr>
                <w:rStyle w:val="a4"/>
              </w:rPr>
              <w:t>и и информации.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831956" w14:textId="77777777" w:rsidR="00594669" w:rsidRDefault="00000000">
            <w:pPr>
              <w:pStyle w:val="a5"/>
              <w:jc w:val="center"/>
            </w:pPr>
            <w:r>
              <w:rPr>
                <w:rStyle w:val="a4"/>
              </w:rPr>
              <w:t>20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FE8C8" w14:textId="77777777" w:rsidR="00594669" w:rsidRDefault="00594669">
            <w:pPr>
              <w:rPr>
                <w:sz w:val="10"/>
                <w:szCs w:val="10"/>
              </w:rPr>
            </w:pPr>
          </w:p>
        </w:tc>
      </w:tr>
      <w:tr w:rsidR="00594669" w14:paraId="5B88E277" w14:textId="77777777" w:rsidTr="00002D4F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BC5550" w14:textId="77777777" w:rsidR="00594669" w:rsidRDefault="00000000">
            <w:pPr>
              <w:pStyle w:val="a5"/>
            </w:pPr>
            <w:r>
              <w:rPr>
                <w:rStyle w:val="a4"/>
              </w:rPr>
              <w:t>4.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218B52" w14:textId="77777777" w:rsidR="00594669" w:rsidRDefault="00000000">
            <w:pPr>
              <w:pStyle w:val="a5"/>
              <w:jc w:val="both"/>
            </w:pPr>
            <w:r>
              <w:rPr>
                <w:rStyle w:val="a4"/>
              </w:rPr>
              <w:t>Отсутствие случаев травматизма на рабочем месте, ДТП, несчастных случаев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EA978B" w14:textId="77777777" w:rsidR="00594669" w:rsidRDefault="00000000">
            <w:pPr>
              <w:pStyle w:val="a5"/>
              <w:jc w:val="center"/>
            </w:pPr>
            <w:r>
              <w:rPr>
                <w:rStyle w:val="a4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45F4C" w14:textId="77777777" w:rsidR="00594669" w:rsidRDefault="00594669">
            <w:pPr>
              <w:rPr>
                <w:sz w:val="10"/>
                <w:szCs w:val="10"/>
              </w:rPr>
            </w:pPr>
          </w:p>
        </w:tc>
      </w:tr>
      <w:tr w:rsidR="00594669" w14:paraId="7570125C" w14:textId="77777777" w:rsidTr="00002D4F">
        <w:tblPrEx>
          <w:tblCellMar>
            <w:top w:w="0" w:type="dxa"/>
            <w:bottom w:w="0" w:type="dxa"/>
          </w:tblCellMar>
        </w:tblPrEx>
        <w:trPr>
          <w:trHeight w:hRule="exact" w:val="649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64D2D0" w14:textId="77777777" w:rsidR="00594669" w:rsidRDefault="00000000">
            <w:pPr>
              <w:pStyle w:val="a5"/>
            </w:pPr>
            <w:r>
              <w:rPr>
                <w:rStyle w:val="a4"/>
              </w:rPr>
              <w:t>5.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F83867" w14:textId="4E264E42" w:rsidR="00594669" w:rsidRDefault="00000000">
            <w:pPr>
              <w:pStyle w:val="a5"/>
              <w:spacing w:line="218" w:lineRule="auto"/>
              <w:jc w:val="both"/>
            </w:pPr>
            <w:r>
              <w:rPr>
                <w:rStyle w:val="a4"/>
              </w:rPr>
              <w:t>Своевременность и рациональность решения вопросов снабжения и текущего содержания здания и сооружений учреждений подведомственных управлению культуры и с</w:t>
            </w:r>
            <w:r w:rsidR="00002D4F">
              <w:rPr>
                <w:rStyle w:val="a4"/>
              </w:rPr>
              <w:t>п</w:t>
            </w:r>
            <w:r>
              <w:rPr>
                <w:rStyle w:val="a4"/>
              </w:rPr>
              <w:t>орта МО «Тымовский городской округ»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987BCB" w14:textId="77777777" w:rsidR="00594669" w:rsidRDefault="00000000">
            <w:pPr>
              <w:pStyle w:val="a5"/>
              <w:jc w:val="center"/>
            </w:pPr>
            <w:r>
              <w:rPr>
                <w:rStyle w:val="a4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1F350" w14:textId="77777777" w:rsidR="00594669" w:rsidRDefault="00594669">
            <w:pPr>
              <w:rPr>
                <w:sz w:val="10"/>
                <w:szCs w:val="10"/>
              </w:rPr>
            </w:pPr>
          </w:p>
        </w:tc>
      </w:tr>
      <w:tr w:rsidR="00594669" w14:paraId="589B0844" w14:textId="77777777" w:rsidTr="00002D4F">
        <w:tblPrEx>
          <w:tblCellMar>
            <w:top w:w="0" w:type="dxa"/>
            <w:bottom w:w="0" w:type="dxa"/>
          </w:tblCellMar>
        </w:tblPrEx>
        <w:trPr>
          <w:trHeight w:hRule="exact" w:val="119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7D4C81" w14:textId="77777777" w:rsidR="00594669" w:rsidRDefault="00000000">
            <w:pPr>
              <w:pStyle w:val="a5"/>
            </w:pPr>
            <w:r>
              <w:rPr>
                <w:rStyle w:val="a4"/>
              </w:rPr>
              <w:t>6.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ECDF15" w14:textId="77777777" w:rsidR="00594669" w:rsidRDefault="00000000">
            <w:pPr>
              <w:pStyle w:val="a5"/>
              <w:spacing w:line="218" w:lineRule="auto"/>
              <w:jc w:val="both"/>
            </w:pPr>
            <w:r>
              <w:rPr>
                <w:rStyle w:val="a4"/>
              </w:rPr>
              <w:t>Соотношение средней заработной платы работников возглавляемого им Учреждения, получаемой за осуществление возложенных на них должностных обязанностей за счет всех источников, и средней заработной платы по Сахалинской области с учетом достижения средних для отдельных категорий работников показателей по Сахалинской области, определенных Указами Президента Российской Федерации от 07 мая 2012 года № 597, от 01 июня 2012 года№ 761, от 28 декабря 2012 года№ 1688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3709E3" w14:textId="77777777" w:rsidR="00594669" w:rsidRDefault="00000000">
            <w:pPr>
              <w:pStyle w:val="a5"/>
              <w:jc w:val="center"/>
            </w:pPr>
            <w:r>
              <w:rPr>
                <w:rStyle w:val="a4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31A76" w14:textId="77777777" w:rsidR="00594669" w:rsidRDefault="00594669">
            <w:pPr>
              <w:rPr>
                <w:sz w:val="10"/>
                <w:szCs w:val="10"/>
              </w:rPr>
            </w:pPr>
          </w:p>
        </w:tc>
      </w:tr>
    </w:tbl>
    <w:p w14:paraId="4E990C04" w14:textId="77777777" w:rsidR="000406D6" w:rsidRDefault="000406D6"/>
    <w:sectPr w:rsidR="000406D6">
      <w:pgSz w:w="11900" w:h="16840"/>
      <w:pgMar w:top="1353" w:right="745" w:bottom="993" w:left="896" w:header="925" w:footer="56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57EAA" w14:textId="77777777" w:rsidR="000406D6" w:rsidRDefault="000406D6">
      <w:r>
        <w:separator/>
      </w:r>
    </w:p>
  </w:endnote>
  <w:endnote w:type="continuationSeparator" w:id="0">
    <w:p w14:paraId="52A4EE3B" w14:textId="77777777" w:rsidR="000406D6" w:rsidRDefault="0004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EEFBC" w14:textId="77777777" w:rsidR="000406D6" w:rsidRDefault="000406D6"/>
  </w:footnote>
  <w:footnote w:type="continuationSeparator" w:id="0">
    <w:p w14:paraId="1BC79CDB" w14:textId="77777777" w:rsidR="000406D6" w:rsidRDefault="000406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B03D54"/>
    <w:multiLevelType w:val="multilevel"/>
    <w:tmpl w:val="E60CE6D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844F99"/>
    <w:multiLevelType w:val="multilevel"/>
    <w:tmpl w:val="E5F211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A20CDB"/>
    <w:multiLevelType w:val="multilevel"/>
    <w:tmpl w:val="A646627C"/>
    <w:lvl w:ilvl="0">
      <w:start w:val="10"/>
      <w:numFmt w:val="decimal"/>
      <w:lvlText w:val="%1"/>
      <w:lvlJc w:val="left"/>
    </w:lvl>
    <w:lvl w:ilvl="1">
      <w:start w:val="5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72145375">
    <w:abstractNumId w:val="1"/>
  </w:num>
  <w:num w:numId="2" w16cid:durableId="776020075">
    <w:abstractNumId w:val="2"/>
  </w:num>
  <w:num w:numId="3" w16cid:durableId="53138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669"/>
    <w:rsid w:val="00002D4F"/>
    <w:rsid w:val="000406D6"/>
    <w:rsid w:val="00594669"/>
    <w:rsid w:val="0082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BA45"/>
  <w15:docId w15:val="{DE78E366-FF21-4D31-965A-0B12B8EC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200" w:line="252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698</Words>
  <Characters>3980</Characters>
  <Application>Microsoft Office Word</Application>
  <DocSecurity>0</DocSecurity>
  <Lines>33</Lines>
  <Paragraphs>9</Paragraphs>
  <ScaleCrop>false</ScaleCrop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2024-11-28T06:10:00Z</dcterms:created>
  <dcterms:modified xsi:type="dcterms:W3CDTF">2024-11-28T06:14:00Z</dcterms:modified>
</cp:coreProperties>
</file>