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2C3C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2C3C03" w:rsidRDefault="00D20844" w:rsidP="002C3C03">
      <w:pPr>
        <w:jc w:val="center"/>
      </w:pPr>
      <w:r w:rsidRPr="002C3C03">
        <w:t>ПОСТАНОВЛЕНИЕ</w:t>
      </w:r>
    </w:p>
    <w:p w14:paraId="45D9C13F" w14:textId="77777777" w:rsidR="00D20844" w:rsidRPr="002C3C03" w:rsidRDefault="00D20844" w:rsidP="002C3C03">
      <w:pPr>
        <w:jc w:val="center"/>
      </w:pPr>
      <w:r w:rsidRPr="002C3C03">
        <w:t>администрации Тымовского муниципального округа</w:t>
      </w:r>
    </w:p>
    <w:p w14:paraId="21807C8C" w14:textId="4DD768ED" w:rsidR="007C2A32" w:rsidRPr="002C3C03" w:rsidRDefault="00D20844" w:rsidP="002C3C03">
      <w:pPr>
        <w:jc w:val="center"/>
      </w:pPr>
      <w:r w:rsidRPr="002C3C03">
        <w:t>Сахалинской области</w:t>
      </w:r>
    </w:p>
    <w:p w14:paraId="30BD7724" w14:textId="77777777" w:rsidR="001E3A2D" w:rsidRPr="002C3C03" w:rsidRDefault="001E3A2D" w:rsidP="002C3C03"/>
    <w:p w14:paraId="6F9070EC" w14:textId="77777777" w:rsidR="001E3A2D" w:rsidRPr="002C3C03" w:rsidRDefault="001E3A2D" w:rsidP="002C3C03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C3C03" w14:paraId="5BB7F93D" w14:textId="77777777" w:rsidTr="004A6442">
        <w:tc>
          <w:tcPr>
            <w:tcW w:w="4530" w:type="dxa"/>
          </w:tcPr>
          <w:p w14:paraId="6C64D918" w14:textId="2BA2881E" w:rsidR="004D272B" w:rsidRPr="002C3C03" w:rsidRDefault="004D272B" w:rsidP="003D47D5">
            <w:r w:rsidRPr="002C3C03">
              <w:t xml:space="preserve">от </w:t>
            </w:r>
            <w:r>
              <w:t>22</w:t>
            </w:r>
            <w:r w:rsidR="003D47D5">
              <w:t xml:space="preserve"> апреля </w:t>
            </w:r>
            <w:r>
              <w:t>2026</w:t>
            </w:r>
            <w:r w:rsidR="003D47D5">
              <w:t xml:space="preserve"> г.</w:t>
            </w:r>
          </w:p>
        </w:tc>
        <w:tc>
          <w:tcPr>
            <w:tcW w:w="4530" w:type="dxa"/>
          </w:tcPr>
          <w:p w14:paraId="73E96441" w14:textId="3FEDB061" w:rsidR="004D272B" w:rsidRPr="002C3C03" w:rsidRDefault="004D272B" w:rsidP="003D47D5">
            <w:r w:rsidRPr="002C3C03">
              <w:t xml:space="preserve">№ </w:t>
            </w:r>
            <w:r w:rsidR="008B015A">
              <w:rPr>
                <w:lang w:val="en-US"/>
              </w:rPr>
              <w:t>48</w:t>
            </w:r>
          </w:p>
        </w:tc>
      </w:tr>
    </w:tbl>
    <w:p w14:paraId="5F0E6AF0" w14:textId="0BC26FE1" w:rsidR="001E3A2D" w:rsidRDefault="001E3A2D" w:rsidP="002C3C03">
      <w:pPr>
        <w:jc w:val="both"/>
      </w:pPr>
    </w:p>
    <w:p w14:paraId="3D4ACF39" w14:textId="77777777" w:rsidR="002C3C03" w:rsidRPr="002C3C03" w:rsidRDefault="002C3C03" w:rsidP="002C3C03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2C3C03" w14:paraId="16F5CA22" w14:textId="77777777" w:rsidTr="002C3C03">
        <w:trPr>
          <w:trHeight w:val="547"/>
        </w:trPr>
        <w:tc>
          <w:tcPr>
            <w:tcW w:w="4536" w:type="dxa"/>
          </w:tcPr>
          <w:p w14:paraId="4729502E" w14:textId="32EBAA01" w:rsidR="001E3A2D" w:rsidRPr="002C3C03" w:rsidRDefault="00857E84" w:rsidP="003D47D5">
            <w:pPr>
              <w:jc w:val="both"/>
            </w:pPr>
            <w:bookmarkStart w:id="0" w:name="_GoBack"/>
            <w:r>
              <w:t xml:space="preserve">Об утверждении Порядка </w:t>
            </w:r>
            <w:r w:rsidR="003D47D5" w:rsidRPr="002C3C03">
              <w:t>принятия решения о создании (реорганизации, об изменении типа либо о ликвидации) муниципальных бюджетных и муниципальных казенных учреждений Тымовского муниципального округа Сахалинской области, принятия решения об изменении типа (о ликвидации) муниципальных автономных учреждений, а также утверждения, изменения уставов муниципальных бюджетных и муниципальных казенных учреждений Тымовского муниципального округа Сахалинской области</w:t>
            </w:r>
            <w:bookmarkEnd w:id="0"/>
          </w:p>
        </w:tc>
      </w:tr>
    </w:tbl>
    <w:p w14:paraId="484A6B08" w14:textId="64F929F1" w:rsidR="001E3A2D" w:rsidRDefault="001E3A2D" w:rsidP="002C3C03">
      <w:pPr>
        <w:jc w:val="both"/>
      </w:pPr>
    </w:p>
    <w:p w14:paraId="45CB000E" w14:textId="77777777" w:rsidR="002C3C03" w:rsidRPr="002C3C03" w:rsidRDefault="002C3C03" w:rsidP="002C3C03">
      <w:pPr>
        <w:jc w:val="both"/>
      </w:pPr>
    </w:p>
    <w:p w14:paraId="155F514D" w14:textId="77777777" w:rsidR="008B015A" w:rsidRPr="002C3C03" w:rsidRDefault="008B015A" w:rsidP="002C3C03">
      <w:pPr>
        <w:ind w:firstLine="709"/>
        <w:jc w:val="both"/>
      </w:pPr>
      <w:r w:rsidRPr="002C3C03">
        <w:t>На основании Федерального закона от 6 октября 2003 г. № 131-ФЗ «Об общих принципах организации местного самоуправления в Российской Федерации», Федерального закона от 20 марта 2025 г. № 33-ФЗ «Об общих принципах организации местного самоуправления в единой системе публичной власти», Федерального закона от 12 января 1996 г. № 7-ФЗ «О некоммерческих организациях», Федерального закона от 3 ноября 2006 г. № 174-ФЗ «Об автономных учреждениях», администрация Тымовского муниципального округа Сахалинской области ПОСТАНОВЛЯЕТ:</w:t>
      </w:r>
    </w:p>
    <w:p w14:paraId="04BEB086" w14:textId="77777777" w:rsidR="008B015A" w:rsidRPr="002C3C03" w:rsidRDefault="008B015A" w:rsidP="002C3C03">
      <w:pPr>
        <w:ind w:firstLine="709"/>
        <w:jc w:val="both"/>
      </w:pPr>
      <w:r w:rsidRPr="002C3C03">
        <w:rPr>
          <w:color w:val="000000"/>
        </w:rPr>
        <w:t>1. У</w:t>
      </w:r>
      <w:r w:rsidRPr="002C3C03">
        <w:t>твердить Порядок принятия решения о создании (реорганизации, об изменении типа либо о ликвидации) муниципальных бюджетных и муниципальных казенных учреждений Тымовского муниципального округа Сахалинской области, принятия решения об изменении типа (о ликвидации) муниципальных автономных учреждений, а также утверждения, изменения уставов муниципальных бюджетных и муниципальных казенных учреждений Тымовского муниципального округа Сахалинской области (прилагается).</w:t>
      </w:r>
    </w:p>
    <w:p w14:paraId="2286A4FA" w14:textId="77777777" w:rsidR="008B015A" w:rsidRPr="002C3C03" w:rsidRDefault="008B015A" w:rsidP="002C3C03">
      <w:pPr>
        <w:ind w:firstLine="709"/>
        <w:jc w:val="both"/>
        <w:rPr>
          <w:color w:val="000000"/>
        </w:rPr>
      </w:pPr>
      <w:r w:rsidRPr="002C3C03">
        <w:rPr>
          <w:color w:val="000000"/>
        </w:rPr>
        <w:t>2. Отменить:</w:t>
      </w:r>
    </w:p>
    <w:p w14:paraId="2273C950" w14:textId="77777777" w:rsidR="008B015A" w:rsidRPr="002C3C03" w:rsidRDefault="008B015A" w:rsidP="002C3C03">
      <w:pPr>
        <w:ind w:firstLine="709"/>
        <w:jc w:val="both"/>
        <w:rPr>
          <w:color w:val="000000"/>
        </w:rPr>
      </w:pPr>
      <w:r w:rsidRPr="002C3C03">
        <w:rPr>
          <w:color w:val="000000"/>
        </w:rPr>
        <w:t>- пункт 1 постановления администрации МО «Тымовский городской округ» от 15 апреля 2016 г. № 34 «Об утверждении Порядка принятия решений о создании, реорганизации, изменении типа и ликвидации муниципальных учреждений МО «Тымовский городской округ», а также утверждения уставов муниципальных учреждений МО «Тымовский городской округ» и внесения в них изменений»;</w:t>
      </w:r>
    </w:p>
    <w:p w14:paraId="4EFEC845" w14:textId="77777777" w:rsidR="008B015A" w:rsidRPr="002C3C03" w:rsidRDefault="008B015A" w:rsidP="002C3C03">
      <w:pPr>
        <w:ind w:firstLine="709"/>
        <w:jc w:val="both"/>
        <w:rPr>
          <w:color w:val="000000"/>
        </w:rPr>
      </w:pPr>
      <w:r w:rsidRPr="002C3C03">
        <w:rPr>
          <w:color w:val="000000"/>
        </w:rPr>
        <w:t xml:space="preserve">- постановление администрации МО «Тымовский городской округ» от 27 апреля 2020 г. № 51 «О внесении изменений в Порядок принятия решений о создании, реорганизации, изменении типа и ликвидации муниципальных учреждений МО </w:t>
      </w:r>
      <w:r w:rsidRPr="002C3C03">
        <w:rPr>
          <w:color w:val="000000"/>
        </w:rPr>
        <w:lastRenderedPageBreak/>
        <w:t>«Тымовский городской округ», а также утверждения уставов муниципальных учреждений МО «Тымовский городской округ» и внесения в них изменений, утвержденный постановлением администрации МО «Тымовский городской округ» от 15 апреля 2016 года № 34».</w:t>
      </w:r>
    </w:p>
    <w:p w14:paraId="1F55E07A" w14:textId="77777777" w:rsidR="008B015A" w:rsidRPr="002C3C03" w:rsidRDefault="008B015A" w:rsidP="002C3C03">
      <w:pPr>
        <w:ind w:firstLine="709"/>
        <w:jc w:val="both"/>
      </w:pPr>
      <w:r w:rsidRPr="002C3C03">
        <w:rPr>
          <w:color w:val="000000"/>
        </w:rPr>
        <w:t xml:space="preserve">3. </w:t>
      </w:r>
      <w:r w:rsidRPr="002C3C03"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2C3C03">
        <w:rPr>
          <w:lang w:val="en-US"/>
        </w:rPr>
        <w:t>TYMNEWS</w:t>
      </w:r>
      <w:r w:rsidRPr="002C3C03">
        <w:t>.</w:t>
      </w:r>
      <w:r w:rsidRPr="002C3C03">
        <w:rPr>
          <w:lang w:val="en-US"/>
        </w:rPr>
        <w:t>RU</w:t>
      </w:r>
      <w:r w:rsidRPr="002C3C03">
        <w:t>) и на официальном сайте администрации Тымовского муниципального округа Сахалинской области.</w:t>
      </w:r>
    </w:p>
    <w:p w14:paraId="3C9160E4" w14:textId="77777777" w:rsidR="008B015A" w:rsidRPr="002C3C03" w:rsidRDefault="008B015A" w:rsidP="002C3C03">
      <w:pPr>
        <w:ind w:firstLine="709"/>
        <w:jc w:val="both"/>
      </w:pPr>
    </w:p>
    <w:p w14:paraId="7994844C" w14:textId="77777777" w:rsidR="00585B3B" w:rsidRPr="002C3C03" w:rsidRDefault="00585B3B" w:rsidP="002C3C03">
      <w:pPr>
        <w:ind w:firstLine="709"/>
        <w:jc w:val="both"/>
      </w:pPr>
    </w:p>
    <w:p w14:paraId="0E76AFEF" w14:textId="0FD8F02B" w:rsidR="004D272B" w:rsidRPr="002C3C03" w:rsidRDefault="004D272B" w:rsidP="002C3C03">
      <w:pPr>
        <w:jc w:val="both"/>
      </w:pPr>
    </w:p>
    <w:p w14:paraId="108265CF" w14:textId="77777777" w:rsidR="00E01492" w:rsidRPr="002C3C03" w:rsidRDefault="00E01492" w:rsidP="002C3C03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2C3C03" w14:paraId="25199E29" w14:textId="77777777" w:rsidTr="00E01492">
        <w:tc>
          <w:tcPr>
            <w:tcW w:w="4530" w:type="dxa"/>
          </w:tcPr>
          <w:p w14:paraId="409B9BF7" w14:textId="5B1403FF" w:rsidR="00E01492" w:rsidRPr="002C3C03" w:rsidRDefault="003D47D5" w:rsidP="003D47D5">
            <w:pPr>
              <w:jc w:val="both"/>
            </w:pPr>
            <w:r>
              <w:rPr>
                <w:rFonts w:cs="Arial"/>
              </w:rPr>
              <w:t>Исполняющий обязанности мэра</w:t>
            </w:r>
            <w:r w:rsidR="00857E84">
              <w:rPr>
                <w:rFonts w:cs="Arial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621CB1CB" w14:textId="77777777" w:rsidR="002C3C03" w:rsidRPr="002C3C03" w:rsidRDefault="002C3C03" w:rsidP="002C3C03">
            <w:pPr>
              <w:jc w:val="right"/>
              <w:rPr>
                <w:rFonts w:cs="Arial"/>
              </w:rPr>
            </w:pPr>
          </w:p>
          <w:p w14:paraId="01462064" w14:textId="77777777" w:rsidR="002C3C03" w:rsidRPr="002C3C03" w:rsidRDefault="002C3C03" w:rsidP="002C3C03">
            <w:pPr>
              <w:jc w:val="right"/>
              <w:rPr>
                <w:rFonts w:cs="Arial"/>
              </w:rPr>
            </w:pPr>
          </w:p>
          <w:p w14:paraId="2CBB3629" w14:textId="6DA8D6D2" w:rsidR="00E01492" w:rsidRPr="002C3C03" w:rsidRDefault="002C3C03" w:rsidP="002C3C03">
            <w:pPr>
              <w:jc w:val="right"/>
            </w:pPr>
            <w:r w:rsidRPr="002C3C03">
              <w:rPr>
                <w:rFonts w:cs="Arial"/>
              </w:rPr>
              <w:t>Д.А. Гончаров</w:t>
            </w:r>
          </w:p>
        </w:tc>
      </w:tr>
    </w:tbl>
    <w:p w14:paraId="07C4D2A1" w14:textId="25AC38FB" w:rsidR="00E01492" w:rsidRDefault="00E01492" w:rsidP="002C3C03">
      <w:pPr>
        <w:jc w:val="both"/>
        <w:rPr>
          <w:sz w:val="28"/>
          <w:szCs w:val="28"/>
        </w:rPr>
      </w:pPr>
    </w:p>
    <w:p w14:paraId="5B12B0D3" w14:textId="0817B528" w:rsidR="008B015A" w:rsidRDefault="008B015A" w:rsidP="002C3C03">
      <w:pPr>
        <w:jc w:val="both"/>
        <w:rPr>
          <w:sz w:val="28"/>
          <w:szCs w:val="28"/>
        </w:rPr>
      </w:pPr>
    </w:p>
    <w:p w14:paraId="108D72A3" w14:textId="1D73860C" w:rsidR="008B015A" w:rsidRDefault="008B015A" w:rsidP="002C3C03">
      <w:pPr>
        <w:jc w:val="both"/>
        <w:rPr>
          <w:sz w:val="28"/>
          <w:szCs w:val="28"/>
        </w:rPr>
      </w:pPr>
    </w:p>
    <w:p w14:paraId="73EA41FD" w14:textId="7CF2799F" w:rsidR="008B015A" w:rsidRDefault="008B015A" w:rsidP="002C3C03">
      <w:pPr>
        <w:jc w:val="both"/>
        <w:rPr>
          <w:sz w:val="28"/>
          <w:szCs w:val="28"/>
        </w:rPr>
      </w:pPr>
    </w:p>
    <w:p w14:paraId="7D30CC8F" w14:textId="54247745" w:rsidR="008B015A" w:rsidRDefault="008B015A" w:rsidP="002C3C03">
      <w:pPr>
        <w:jc w:val="both"/>
        <w:rPr>
          <w:sz w:val="28"/>
          <w:szCs w:val="28"/>
        </w:rPr>
      </w:pPr>
    </w:p>
    <w:p w14:paraId="16006C82" w14:textId="294F73EC" w:rsidR="008B015A" w:rsidRDefault="008B015A" w:rsidP="002C3C03">
      <w:pPr>
        <w:jc w:val="both"/>
        <w:rPr>
          <w:sz w:val="28"/>
          <w:szCs w:val="28"/>
        </w:rPr>
      </w:pPr>
    </w:p>
    <w:p w14:paraId="681EDD27" w14:textId="031718C2" w:rsidR="008B015A" w:rsidRDefault="008B015A" w:rsidP="002C3C03">
      <w:pPr>
        <w:jc w:val="both"/>
        <w:rPr>
          <w:sz w:val="28"/>
          <w:szCs w:val="28"/>
        </w:rPr>
      </w:pPr>
    </w:p>
    <w:p w14:paraId="281D7A0F" w14:textId="0DE0520B" w:rsidR="008B015A" w:rsidRDefault="008B015A" w:rsidP="002C3C03">
      <w:pPr>
        <w:jc w:val="both"/>
        <w:rPr>
          <w:sz w:val="28"/>
          <w:szCs w:val="28"/>
        </w:rPr>
      </w:pPr>
    </w:p>
    <w:p w14:paraId="71B82A23" w14:textId="41357F1E" w:rsidR="008B015A" w:rsidRDefault="008B015A" w:rsidP="002C3C03">
      <w:pPr>
        <w:jc w:val="both"/>
        <w:rPr>
          <w:sz w:val="28"/>
          <w:szCs w:val="28"/>
        </w:rPr>
      </w:pPr>
    </w:p>
    <w:p w14:paraId="3C5A8C39" w14:textId="78C236E1" w:rsidR="008B015A" w:rsidRDefault="008B015A" w:rsidP="002C3C03">
      <w:pPr>
        <w:jc w:val="both"/>
        <w:rPr>
          <w:sz w:val="28"/>
          <w:szCs w:val="28"/>
        </w:rPr>
      </w:pPr>
    </w:p>
    <w:p w14:paraId="4DC03D37" w14:textId="62F93AF9" w:rsidR="008B015A" w:rsidRDefault="008B015A" w:rsidP="002C3C03">
      <w:pPr>
        <w:jc w:val="both"/>
        <w:rPr>
          <w:sz w:val="28"/>
          <w:szCs w:val="28"/>
        </w:rPr>
      </w:pPr>
    </w:p>
    <w:p w14:paraId="0E58540D" w14:textId="465D602D" w:rsidR="008B015A" w:rsidRDefault="008B015A" w:rsidP="002C3C03">
      <w:pPr>
        <w:jc w:val="both"/>
        <w:rPr>
          <w:sz w:val="28"/>
          <w:szCs w:val="28"/>
        </w:rPr>
      </w:pPr>
    </w:p>
    <w:p w14:paraId="497F46DB" w14:textId="77777777" w:rsidR="002C3C03" w:rsidRDefault="002C3C03" w:rsidP="002C3C03">
      <w:pPr>
        <w:jc w:val="both"/>
        <w:rPr>
          <w:sz w:val="28"/>
          <w:szCs w:val="28"/>
        </w:rPr>
        <w:sectPr w:rsidR="002C3C03" w:rsidSect="002C3C03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5387" w:type="dxa"/>
        <w:tblLook w:val="04A0" w:firstRow="1" w:lastRow="0" w:firstColumn="1" w:lastColumn="0" w:noHBand="0" w:noVBand="1"/>
      </w:tblPr>
      <w:tblGrid>
        <w:gridCol w:w="3683"/>
      </w:tblGrid>
      <w:tr w:rsidR="008B015A" w:rsidRPr="008B015A" w14:paraId="2C05C3C6" w14:textId="77777777" w:rsidTr="002C3C03"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1D3D7BF5" w14:textId="77777777" w:rsidR="008B015A" w:rsidRPr="002C3C03" w:rsidRDefault="008B015A" w:rsidP="002C3C03">
            <w:pPr>
              <w:pStyle w:val="ConsPlusNormal"/>
              <w:jc w:val="center"/>
              <w:outlineLvl w:val="0"/>
              <w:rPr>
                <w:sz w:val="22"/>
                <w:szCs w:val="22"/>
              </w:rPr>
            </w:pPr>
            <w:r w:rsidRPr="002C3C03">
              <w:rPr>
                <w:sz w:val="22"/>
                <w:szCs w:val="22"/>
              </w:rPr>
              <w:lastRenderedPageBreak/>
              <w:t>УТВЕРЖДЕН</w:t>
            </w:r>
          </w:p>
          <w:p w14:paraId="5AC9308E" w14:textId="77777777" w:rsidR="008B015A" w:rsidRPr="002C3C03" w:rsidRDefault="008B015A" w:rsidP="002C3C03">
            <w:pPr>
              <w:pStyle w:val="ConsPlusNormal"/>
              <w:jc w:val="center"/>
              <w:outlineLvl w:val="0"/>
              <w:rPr>
                <w:sz w:val="22"/>
                <w:szCs w:val="22"/>
              </w:rPr>
            </w:pPr>
            <w:r w:rsidRPr="002C3C03">
              <w:rPr>
                <w:sz w:val="22"/>
                <w:szCs w:val="22"/>
              </w:rPr>
              <w:t>постановлением администрации Тымовского муниципального округа Сахалинской области</w:t>
            </w:r>
          </w:p>
          <w:p w14:paraId="7358AD85" w14:textId="682FCE55" w:rsidR="008B015A" w:rsidRPr="008B015A" w:rsidRDefault="008B015A" w:rsidP="003D47D5">
            <w:pPr>
              <w:pStyle w:val="ConsPlusNormal"/>
              <w:jc w:val="center"/>
              <w:outlineLvl w:val="0"/>
              <w:rPr>
                <w:sz w:val="28"/>
                <w:szCs w:val="28"/>
              </w:rPr>
            </w:pPr>
            <w:r w:rsidRPr="002C3C03">
              <w:rPr>
                <w:sz w:val="22"/>
                <w:szCs w:val="22"/>
              </w:rPr>
              <w:t xml:space="preserve">от </w:t>
            </w:r>
            <w:r w:rsidR="003D47D5">
              <w:rPr>
                <w:sz w:val="22"/>
                <w:szCs w:val="22"/>
              </w:rPr>
              <w:t>22.04.2026</w:t>
            </w:r>
            <w:r w:rsidRPr="002C3C03">
              <w:rPr>
                <w:sz w:val="22"/>
                <w:szCs w:val="22"/>
              </w:rPr>
              <w:t xml:space="preserve"> № </w:t>
            </w:r>
            <w:r w:rsidR="003D47D5">
              <w:rPr>
                <w:sz w:val="22"/>
                <w:szCs w:val="22"/>
              </w:rPr>
              <w:t>48</w:t>
            </w:r>
          </w:p>
        </w:tc>
      </w:tr>
    </w:tbl>
    <w:p w14:paraId="74345187" w14:textId="77777777" w:rsidR="008B015A" w:rsidRPr="008B015A" w:rsidRDefault="008B015A" w:rsidP="002C3C03">
      <w:pPr>
        <w:pStyle w:val="ConsPlusNormal"/>
        <w:jc w:val="both"/>
        <w:outlineLvl w:val="0"/>
        <w:rPr>
          <w:sz w:val="28"/>
          <w:szCs w:val="28"/>
        </w:rPr>
      </w:pPr>
    </w:p>
    <w:p w14:paraId="162896A4" w14:textId="77777777" w:rsidR="008B015A" w:rsidRPr="008B015A" w:rsidRDefault="008B015A" w:rsidP="002C3C0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2E27C8F4" w14:textId="77777777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bookmarkStart w:id="1" w:name="P45"/>
      <w:bookmarkEnd w:id="1"/>
      <w:r w:rsidRPr="002C3C03">
        <w:rPr>
          <w:rFonts w:ascii="Times New Roman" w:hAnsi="Times New Roman" w:cs="Times New Roman"/>
          <w:szCs w:val="24"/>
        </w:rPr>
        <w:t>ПОРЯДОК</w:t>
      </w:r>
    </w:p>
    <w:p w14:paraId="37B1BDD4" w14:textId="77777777" w:rsid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 xml:space="preserve">принятия решения о создании (реорганизации, об изменении типа либо о ликвидации) муниципальных бюджетных и муниципальных казенных учреждений Тымовского муниципального округа Сахалинской области, принятия решения об изменении типа (о ликвидации) муниципальных автономных учреждений, а также утверждения, изменения уставов муниципальных бюджетных и муниципальных казенных учреждений </w:t>
      </w:r>
    </w:p>
    <w:p w14:paraId="4754F508" w14:textId="1A43D792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Тымовского муниципального округа Сахалинской области</w:t>
      </w:r>
    </w:p>
    <w:p w14:paraId="21491D2F" w14:textId="77777777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</w:p>
    <w:p w14:paraId="0CF14F6C" w14:textId="7D37F26D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1. Общие положения</w:t>
      </w:r>
    </w:p>
    <w:p w14:paraId="665C4DCF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20809051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Настоящий Порядок разработан в соответствии с Федеральным законом от 6 октября 2003 г. № 131-ФЗ «Об общих принципах организации местного самоуправления в Российской Федерации», Федеральным законом от 20 марта 2025 г. № 33-ФЗ «Об общих принципах организации местного самоуправления в единой системе публичной власти», Федеральным законом от 12 января 1996 г. № 7-ФЗ «О некоммерческих организациях», Федеральным законом от 3 ноября 2006 г. № 174-ФЗ «Об автономных учреждениях» и устанавливает процедуры принятия решения о создании (реорганизации, об изменении типа либо о ликвидации) муниципальных бюджетных и муниципальных казенных учреждений Тымовского муниципального округа Сахалинской области, об изменении типа (о ликвидации) муниципальных автономных учреждений Тымовского муниципального округа Сахалинской области, которые планируется создать (созданы) на базе имущества, находящегося в муниципальной собственности Тымовского муниципального округа Сахалинской области, а также утверждения уставов муниципальных бюджетных и муниципальных казенных учреждений Тымовского муниципального округа Сахалинской области и внесения в них изменений.</w:t>
      </w:r>
    </w:p>
    <w:p w14:paraId="7F2D4219" w14:textId="77777777" w:rsidR="008B015A" w:rsidRPr="002C3C03" w:rsidRDefault="008B015A" w:rsidP="002C3C03">
      <w:pPr>
        <w:pStyle w:val="ConsPlusNormal"/>
        <w:ind w:firstLine="709"/>
        <w:jc w:val="center"/>
        <w:rPr>
          <w:szCs w:val="24"/>
        </w:rPr>
      </w:pPr>
    </w:p>
    <w:p w14:paraId="064DAEA6" w14:textId="77777777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2. Создание муниципального бюджетного</w:t>
      </w:r>
    </w:p>
    <w:p w14:paraId="6D31C9A1" w14:textId="552F10FA" w:rsidR="008B015A" w:rsidRDefault="008B015A" w:rsidP="002C3C03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учреждения, муниципального казенного учреждения</w:t>
      </w:r>
    </w:p>
    <w:p w14:paraId="09AB1F64" w14:textId="77777777" w:rsidR="002C3C03" w:rsidRPr="002C3C03" w:rsidRDefault="002C3C03" w:rsidP="002C3C03">
      <w:pPr>
        <w:pStyle w:val="ConsPlusTitle"/>
        <w:ind w:firstLine="709"/>
        <w:jc w:val="center"/>
        <w:rPr>
          <w:rFonts w:ascii="Times New Roman" w:hAnsi="Times New Roman" w:cs="Times New Roman"/>
          <w:szCs w:val="24"/>
        </w:rPr>
      </w:pPr>
    </w:p>
    <w:p w14:paraId="2A110F9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2.1. Решение о создании муниципального бюджетного учреждения, муниципального казенного учреждения путем его учреждения принимается администрацией Тымовского муниципального округа Сахалинской области в форме распоряжения администрации Тымовского муниципального округа Сахалинской области.</w:t>
      </w:r>
    </w:p>
    <w:p w14:paraId="6B8FCF1F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Решение о создании муниципального бюджетного учреждения, муниципального казенного учреждения путем его учреждения принимается по согласованию с Собранием Тымовского муниципального округа Сахалинской области.</w:t>
      </w:r>
    </w:p>
    <w:p w14:paraId="0709CC1B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 Распоряжение администрации Тымовского муниципального округа Сахалинской области о создании муниципального бюджетного учреждения, муниципального казенного учреждения должно содержать:</w:t>
      </w:r>
    </w:p>
    <w:p w14:paraId="1DE7D46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2.2.1 наименование создаваемого муниципального бюджетного учреждения, муниципального казенного учреждения с указанием его типа;</w:t>
      </w:r>
    </w:p>
    <w:p w14:paraId="61CBDD16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 xml:space="preserve">2.2.2 основные цели деятельности создаваемого муниципального бюджетного </w:t>
      </w:r>
      <w:r w:rsidRPr="002C3C03">
        <w:rPr>
          <w:szCs w:val="24"/>
        </w:rPr>
        <w:lastRenderedPageBreak/>
        <w:t>учреждения, муниципального казенного учреждения, определенные в соответствии с федеральными законами и иными нормативными правовыми актами;</w:t>
      </w:r>
    </w:p>
    <w:p w14:paraId="64ED903F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2.2.3 наименование органа местного самоуправления Тымовского муниципального округа Сахалинской области (далее - Орган), который будет осуществлять функции и полномочия учредителя, создаваемого муниципального бюджетного учреждения, муниципального казенного учреждения;</w:t>
      </w:r>
    </w:p>
    <w:p w14:paraId="08C3B960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2.2.4 сведения о недвижимом имуществе (в том числе земельных участках), которое планируется закрепить (предоставить в постоянное (бессрочное) пользование) за создаваемым муниципальным бюджетным учреждением, муниципальным казенным учреждением;</w:t>
      </w:r>
    </w:p>
    <w:p w14:paraId="57AB4E59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2.2.5 предельную штатную численность работников (для муниципального казенного учреждения);</w:t>
      </w:r>
    </w:p>
    <w:p w14:paraId="61E98831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2.2.6 перечень мероприятий по созданию муниципального бюджетного учреждения, муниципального казенного учреждения с указанием сроков их проведения.</w:t>
      </w:r>
    </w:p>
    <w:p w14:paraId="571AB42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2.3. Проект распоряжения администрации Тымовского муниципального округа Сахалинской области о создании муниципального бюджетного учреждения, муниципального казенного учреждения разрабатывается Органом, который будет осуществлять функции и полномочия создаваемого учреждения.</w:t>
      </w:r>
    </w:p>
    <w:p w14:paraId="367E8C78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Проект распоряжения администрации Тымовского муниципального округа Сахалинской области о создании муниципального бюджетного учреждения, муниципального казенного учреждения подлежит обязательному согласованию с Собранием Тымовского муниципального округа Сахалинской области, отделом экономики, торговли и сельского хозяйства администрации Тымовского муниципального округа Сахалинской области, комитетом по управлению муниципальной собственностью Тымовского муниципального округа Сахалинской области, финансовым управлением Тымовского муниципального округа Сахалинской области.</w:t>
      </w:r>
    </w:p>
    <w:p w14:paraId="2FDFAFEF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2.4. Одновременно с проектом распоряжения администрации Тымовского муниципального округа Сахалинской области о создании муниципального бюджетного учреждения, муниципального казенного учреждения представляется пояснительная записка, содержащая:</w:t>
      </w:r>
    </w:p>
    <w:p w14:paraId="336D439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2.4.1 обоснование целесообразности создания муниципального бюджетного учреждения, муниципального казенного учреждения;</w:t>
      </w:r>
    </w:p>
    <w:p w14:paraId="01C68A38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2.4.2 информацию о предоставлении создаваемому муниципальному казенному учреждению права выполнять полномочия Органов.</w:t>
      </w:r>
    </w:p>
    <w:p w14:paraId="38B126B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2.5. После издания распоряжения администрации Тымовского муниципального округа Сахалинской области о создании муниципального бюджетного учреждения, муниципального казенного учреждения правовым актом Органа, наделенного функциями и полномочиями учредителя создаваемого учреждения, утверждается устав этого муниципального бюджетного учреждения, муниципального казенного учреждения в соответствии с разделом 7 настоящего Порядка.</w:t>
      </w:r>
    </w:p>
    <w:p w14:paraId="7F26FFF0" w14:textId="77777777" w:rsidR="008B015A" w:rsidRPr="002C3C03" w:rsidRDefault="008B015A" w:rsidP="002C3C03">
      <w:pPr>
        <w:pStyle w:val="ConsPlusNormal"/>
        <w:ind w:firstLine="709"/>
        <w:jc w:val="center"/>
        <w:rPr>
          <w:szCs w:val="24"/>
        </w:rPr>
      </w:pPr>
    </w:p>
    <w:p w14:paraId="163599A5" w14:textId="77777777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3. Реорганизация муниципального бюджетного учреждения,</w:t>
      </w:r>
    </w:p>
    <w:p w14:paraId="2154015F" w14:textId="5C711B8A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муниципального казенного учреждения</w:t>
      </w:r>
    </w:p>
    <w:p w14:paraId="7A3A602F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2EC5565B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 xml:space="preserve">3.1. Решение о реорганизации муниципального бюджетного учреждения, муниципального казенного учреждения путем его разделения, выделения, слияния или присоединения принимается администрацией Тымовского муниципального округа Сахалинской области в форме распоряжения администрации Тымовского муниципального округа Сахалинской области в порядке, установленном для создания муниципального бюджетного учреждения, муниципального казенного учреждения путем его учреждения, за исключением требования о принятии такого решения по </w:t>
      </w:r>
      <w:r w:rsidRPr="002C3C03">
        <w:rPr>
          <w:szCs w:val="24"/>
        </w:rPr>
        <w:lastRenderedPageBreak/>
        <w:t>согласованию с Собранием Тымовского муниципального округа Сахалинской области.</w:t>
      </w:r>
    </w:p>
    <w:p w14:paraId="638EA76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 Решение о реорганизации муниципального бюджетного учреждения, муниципального казенного учреждения должно содержать:</w:t>
      </w:r>
    </w:p>
    <w:p w14:paraId="72B97CD9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3.2.1 наименование муниципального бюджетного учреждения (учреждений), муниципального казенного учреждения (учреждений), участвующих в процессе реорганизации, с указанием их типов;</w:t>
      </w:r>
    </w:p>
    <w:p w14:paraId="50F78DE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3.2.2 форму реорганизации;</w:t>
      </w:r>
    </w:p>
    <w:p w14:paraId="440B1D7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3.2.3 наименование муниципального бюджетного учреждения (учреждений), муниципального казенного учреждения (учреждений) после завершения процесса реорганизации;</w:t>
      </w:r>
    </w:p>
    <w:p w14:paraId="79759266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3.2.4 наименование Органа (Органов), осуществляющего функции и полномочия учредителя реорганизуемого муниципального бюджетного учреждения (учреждений), муниципального казенного учреждения (учреждений);</w:t>
      </w:r>
    </w:p>
    <w:p w14:paraId="2E7E5A2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3.2.5 информацию об изменении (сохранении) основных целей деятельности реорганизуемого учреждения (учреждений);</w:t>
      </w:r>
    </w:p>
    <w:p w14:paraId="405550D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3.2.6 информацию об изменении (сохранении) штатной численности (для муниципального казенного учреждения);</w:t>
      </w:r>
    </w:p>
    <w:p w14:paraId="240A9382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3.2.7 перечень мероприятий по реорганизации муниципального бюджетного учреждения (учреждений), муниципального казенного учреждения (учреждений) с указанием сроков их проведения.</w:t>
      </w:r>
    </w:p>
    <w:p w14:paraId="44C9A86F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3.3. Принятие решения о реорганизации муниципального бюджетного учреждения (учреждений), муниципального казенного учреждения (учреждений) при сохранении объема муниципальных услуг (работ), подлежащих оказанию (выполнению) муниципальным учреждением, находящимся в ведении Органа, осуществляющего функции и полномочия учредителя реорганизуемого учреждения (учреждений), не может являться основанием для сокращения объема бюджетных ассигнований на очередной финансовый год и плановый период, выделяемых данному Органу как главному распорядителю средств местного бюджета Тымовского муниципального округа Сахалинской области на оказание муниципальных услуг (выполнение работ).</w:t>
      </w:r>
    </w:p>
    <w:p w14:paraId="074F8BBC" w14:textId="77777777" w:rsidR="008B015A" w:rsidRPr="002C3C03" w:rsidRDefault="008B015A" w:rsidP="002C3C03">
      <w:pPr>
        <w:pStyle w:val="ConsPlusNormal"/>
        <w:ind w:firstLine="709"/>
        <w:jc w:val="center"/>
        <w:rPr>
          <w:szCs w:val="24"/>
        </w:rPr>
      </w:pPr>
    </w:p>
    <w:p w14:paraId="4DB544E6" w14:textId="29078DE5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bookmarkStart w:id="2" w:name="P128"/>
      <w:bookmarkEnd w:id="2"/>
      <w:r w:rsidRPr="002C3C03">
        <w:rPr>
          <w:rFonts w:ascii="Times New Roman" w:hAnsi="Times New Roman" w:cs="Times New Roman"/>
          <w:szCs w:val="24"/>
        </w:rPr>
        <w:t>4. Изменение типа муниципального бюджетного учреждения,</w:t>
      </w:r>
      <w:r w:rsidR="002C3C03">
        <w:rPr>
          <w:rFonts w:ascii="Times New Roman" w:hAnsi="Times New Roman" w:cs="Times New Roman"/>
          <w:szCs w:val="24"/>
        </w:rPr>
        <w:t xml:space="preserve"> </w:t>
      </w:r>
      <w:r w:rsidRPr="002C3C03">
        <w:rPr>
          <w:rFonts w:ascii="Times New Roman" w:hAnsi="Times New Roman" w:cs="Times New Roman"/>
          <w:szCs w:val="24"/>
        </w:rPr>
        <w:t>муниципального казенного учреждения,</w:t>
      </w:r>
      <w:r w:rsidR="002C3C03">
        <w:rPr>
          <w:rFonts w:ascii="Times New Roman" w:hAnsi="Times New Roman" w:cs="Times New Roman"/>
          <w:szCs w:val="24"/>
        </w:rPr>
        <w:t xml:space="preserve"> </w:t>
      </w:r>
      <w:r w:rsidRPr="002C3C03">
        <w:rPr>
          <w:rFonts w:ascii="Times New Roman" w:hAnsi="Times New Roman" w:cs="Times New Roman"/>
          <w:szCs w:val="24"/>
        </w:rPr>
        <w:t>муниципального автономного учреждения</w:t>
      </w:r>
    </w:p>
    <w:p w14:paraId="21DB4EC1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3E211342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4.1. Решение об изменении типа муниципального бюджетного учреждения, муниципального казенного учреждения, муниципального автономного учреждения принимается администрацией Тымовского муниципального округа Сахалинской области в форме распоряжения администрации Тымовского муниципального округа Сахалинской области.</w:t>
      </w:r>
    </w:p>
    <w:p w14:paraId="15EC8D71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 Распоряжение администрации Тымовского муниципального округа Сахалинской области об изменении типа муниципального бюджетного учреждения, муниципального казенного учреждения, муниципального автономного учреждения должно содержать:</w:t>
      </w:r>
    </w:p>
    <w:p w14:paraId="2EFADFF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4.2.1 наименование существующего муниципального бюджетного учреждения, муниципального казенного учреждения, муниципального автономного учреждения с указанием его типа;</w:t>
      </w:r>
    </w:p>
    <w:p w14:paraId="696E341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4.2.2 наименование создаваемого муниципального бюджетного учреждения, муниципального казенного учреждения, муниципального автономного учреждения с указанием его типа;</w:t>
      </w:r>
    </w:p>
    <w:p w14:paraId="43D0FC6B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4.2.3 наименование Органа, осуществляющего функции и полномочия учредителя муниципального бюджетного учреждения, муниципального казенного учреждения, муниципального автономного учреждения;</w:t>
      </w:r>
    </w:p>
    <w:p w14:paraId="4370793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 xml:space="preserve">4.2.4 информацию об изменении (сохранении) основных целей деятельности </w:t>
      </w:r>
      <w:r w:rsidRPr="002C3C03">
        <w:rPr>
          <w:szCs w:val="24"/>
        </w:rPr>
        <w:lastRenderedPageBreak/>
        <w:t>муниципального бюджетного учреждения, муниципального казенного учреждения, муниципального автономного учреждения;</w:t>
      </w:r>
    </w:p>
    <w:p w14:paraId="4CE67BAF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4.2.5 информацию об изменении (сохранении) штатной численности;</w:t>
      </w:r>
    </w:p>
    <w:p w14:paraId="4123C07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4.2.6 перечень мероприятий по созданию муниципального бюджетного учреждения, муниципального казенного учреждения, муниципального автономного учреждения с указанием сроков их проведения;</w:t>
      </w:r>
    </w:p>
    <w:p w14:paraId="139B718C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4.2.7 сведения об имуществе, закрепляемом за муниципальным автономным учреждением, в том числе перечень объектов недвижимого имущества и особо ценного движимого имущества (при создании муниципального автономного учреждения).</w:t>
      </w:r>
    </w:p>
    <w:p w14:paraId="4D5FB2F1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4.5. Проект распоряжения администрации Тымовского муниципального округа Сахалинской области об изменении типа муниципального бюджетного учреждения, муниципального казенного учреждения, муниципального автономного учреждения подготавливается Органом, осуществляющим функции и полномочия учредителя в отношении подведомственного учреждения, по согласованию с отделом экономики, торговли и сельского хозяйства администрации Тымовского муниципального округа Сахалинской области, комитетом по управлению муниципальной собственностью Тымовского муниципального округа Сахалинской области и финансовым управление Тымовского муниципального округа Сахалинской области.</w:t>
      </w:r>
    </w:p>
    <w:p w14:paraId="6B60B26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Одновременно с проектом распоряжения администрации Тымовского муниципального округа Сахалинской области об изменении типа муниципального бюджетного учреждения, муниципального казенного учреждения, муниципального автономного учреждения в администрации Тымовского муниципального округа Сахалинской области представляется пояснительная записка, содержащая обоснование целесообразности изменения типа муниципального бюджетного учреждения, муниципального казенного учреждения, муниципального автономного учреждения и информацию о кредиторской задолженности учреждения (в том числе просроченной).</w:t>
      </w:r>
    </w:p>
    <w:p w14:paraId="77A8CDA4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4.6. В случае если изменение типа муниципального казенного учреждения приведет к невозможности осуществления создаваемым путем изменения типа муниципальным бюджетным учреждением, муниципальным казенным учреждением, муниципальным автономным учреждением определенных функций, в пояснительной записке указывается информация о том, кому данные функции будут переданы.</w:t>
      </w:r>
    </w:p>
    <w:p w14:paraId="21E5FDA6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4.7. Принятие администрацией Тымовского муниципального округа Сахалинской области решения об изменении типа муниципального учреждения в целях создания муниципального бюджетного учреждения при сохранении объема муниципальных услуг (работ) не может являться основанием для сокращения объема бюджетных ассигнований на очередной финансовый год и плановый период, выделяемых Органу, осуществляющему функции и полномочия учредителя в отношении подведомственного муниципального учреждения, как главному распорядителю средств местного бюджета на оказание муниципальных услуг (выполнение работ).</w:t>
      </w:r>
    </w:p>
    <w:p w14:paraId="0F408088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4.8. После принятия правового акта об изменении типа муниципального бюджетного учреждения, муниципального казенного учреждения, муниципального автономного учреждения Орган, осуществляющий функции и полномочия учредителя подведомственного муниципального бюджетного учреждения, муниципального казенного учреждения, муниципального автономного учреждения, утверждает изменения, вносимые в устав этого муниципального бюджетного учреждения, муниципального казенного учреждения, муниципального автономного учреждения в соответствии с разделом 7 настоящего Порядка.</w:t>
      </w:r>
    </w:p>
    <w:p w14:paraId="388F8FDD" w14:textId="77777777" w:rsidR="008B015A" w:rsidRPr="002C3C03" w:rsidRDefault="008B015A" w:rsidP="002C3C03">
      <w:pPr>
        <w:pStyle w:val="ConsPlusNormal"/>
        <w:ind w:firstLine="709"/>
        <w:jc w:val="center"/>
        <w:rPr>
          <w:szCs w:val="24"/>
        </w:rPr>
      </w:pPr>
    </w:p>
    <w:p w14:paraId="0E98B695" w14:textId="281241F6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5. Ликвидация муниципального бюджетного учреждения,</w:t>
      </w:r>
      <w:r w:rsidR="002C3C03">
        <w:rPr>
          <w:rFonts w:ascii="Times New Roman" w:hAnsi="Times New Roman" w:cs="Times New Roman"/>
          <w:szCs w:val="24"/>
        </w:rPr>
        <w:t xml:space="preserve"> </w:t>
      </w:r>
      <w:r w:rsidRPr="002C3C03">
        <w:rPr>
          <w:rFonts w:ascii="Times New Roman" w:hAnsi="Times New Roman" w:cs="Times New Roman"/>
          <w:szCs w:val="24"/>
        </w:rPr>
        <w:t>муниципального казенного учреждения,</w:t>
      </w:r>
      <w:r w:rsidR="002C3C03">
        <w:rPr>
          <w:rFonts w:ascii="Times New Roman" w:hAnsi="Times New Roman" w:cs="Times New Roman"/>
          <w:szCs w:val="24"/>
        </w:rPr>
        <w:t xml:space="preserve"> </w:t>
      </w:r>
      <w:r w:rsidRPr="002C3C03">
        <w:rPr>
          <w:rFonts w:ascii="Times New Roman" w:hAnsi="Times New Roman" w:cs="Times New Roman"/>
          <w:szCs w:val="24"/>
        </w:rPr>
        <w:t>муниципального автономного учреждения</w:t>
      </w:r>
    </w:p>
    <w:p w14:paraId="6383B0FB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13A12B3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 xml:space="preserve">5.1. Решение о ликвидации муниципального бюджетного учреждения, </w:t>
      </w:r>
      <w:r w:rsidRPr="002C3C03">
        <w:rPr>
          <w:szCs w:val="24"/>
        </w:rPr>
        <w:lastRenderedPageBreak/>
        <w:t>муниципального казенного учреждения, муниципального автономного учреждения принимается администраций Тымовского муниципального округа Сахалинской области в форме распоряжения администрации Тымовского муниципального округа Сахалинской области.</w:t>
      </w:r>
    </w:p>
    <w:p w14:paraId="29041348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Проект распоряжения администрации Тымовского муниципального округа Сахалинской области о ликвидации муниципального бюджетного учреждения, муниципального казенного учреждения, муниципального автономного учреждения подготавливается Органом, осуществляющим функции и полномочия учредителя в отношении подведомственного учреждения, по согласованию с отделом экономики, торговли и сельского хозяйства администрации Тымовского муниципального округа Сахалинской области, комитетом по управлению муниципальной собственностью Тымовского муниципального округа Сахалинской области, финансовым управление Тымовского муниципального округа Сахалинской области и должен содержать:</w:t>
      </w:r>
    </w:p>
    <w:p w14:paraId="1C648860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5.1.1 наименование муниципального учреждения с указанием типа;</w:t>
      </w:r>
    </w:p>
    <w:p w14:paraId="57D08ED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5.1.2 наименование Органа, осуществляющего функции и полномочия учредителя;</w:t>
      </w:r>
    </w:p>
    <w:p w14:paraId="770477E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5.1.3 наименование Органа, ответственного за осуществление ликвидационных процедур;</w:t>
      </w:r>
    </w:p>
    <w:p w14:paraId="0179337D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5.1.4 наименование правопреемника муниципального казенного учреждения, в том числе по обязательствам, возникшим в результате исполнения судебных решений.</w:t>
      </w:r>
    </w:p>
    <w:p w14:paraId="21B8F00B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5.2. После издания муниципального правового акта о ликвидации муниципального бюджетного учреждения, муниципального казенного учреждения, муниципального автономного учреждения Орган, осуществляющий функции и полномочия учредителя подведомственного муниципального бюджетного учреждения, муниципального казенного учреждения, муниципального автономного учреждения:</w:t>
      </w:r>
    </w:p>
    <w:p w14:paraId="4EDDA13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5.2.1 в 3-дневный срок доводит указанный правовой акт до сведения регистрирующего органа для внесения в Единый государственный реестр юридических лиц сведений о том, что учреждение находится в процессе ликвидации;</w:t>
      </w:r>
    </w:p>
    <w:p w14:paraId="277EFB23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5.2.2 в 2-недельный срок:</w:t>
      </w:r>
    </w:p>
    <w:p w14:paraId="4D752D6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- утверждает состав ликвидационной комиссии соответствующего учреждения;</w:t>
      </w:r>
    </w:p>
    <w:p w14:paraId="235BB165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- устанавливает порядок и сроки ликвидации указанного учреждения в соответствии с Гражданским кодексом Российской Федерации и правовым актом о ликвидации муниципального бюджетного учреждения, муниципального казенного учреждения, муниципального автономного учреждения.</w:t>
      </w:r>
    </w:p>
    <w:p w14:paraId="0FB13587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</w:p>
    <w:p w14:paraId="1C5F3A9C" w14:textId="63630C24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6. Иные решения</w:t>
      </w:r>
    </w:p>
    <w:p w14:paraId="69D59A64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0C583FDA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Изменение предельной штатной численности работников муниципального казенного учреждения осуществляется на основании распоряжения администрации Тымовского муниципального округа Сахалинской области.</w:t>
      </w:r>
    </w:p>
    <w:p w14:paraId="3096451E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Проект распоряжения Тымовского муниципального округа Сахалинской области об изменении предельной штатной численности работников муниципального казенного учреждения подготавливается Органом, осуществляющим функции и полномочия учредителя в отношении соответствующего учреждения, по согласованию с финансовым управлением, комитетом по управлению муниципальной собственностью и отделом экономики, торговли и сельского хозяйства администрации Тымовского муниципального округа Сахалинской области.</w:t>
      </w:r>
    </w:p>
    <w:p w14:paraId="0FE66F36" w14:textId="77777777" w:rsidR="008B015A" w:rsidRPr="002C3C03" w:rsidRDefault="008B015A" w:rsidP="002C3C03">
      <w:pPr>
        <w:pStyle w:val="ConsPlusNormal"/>
        <w:ind w:firstLine="709"/>
        <w:jc w:val="center"/>
        <w:rPr>
          <w:szCs w:val="24"/>
        </w:rPr>
      </w:pPr>
    </w:p>
    <w:bookmarkStart w:id="3" w:name="P202"/>
    <w:bookmarkEnd w:id="3"/>
    <w:p w14:paraId="16451FE5" w14:textId="77777777" w:rsidR="008B015A" w:rsidRPr="002C3C03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fldChar w:fldCharType="begin"/>
      </w:r>
      <w:r w:rsidRPr="002C3C03">
        <w:rPr>
          <w:rFonts w:ascii="Times New Roman" w:hAnsi="Times New Roman" w:cs="Times New Roman"/>
          <w:szCs w:val="24"/>
        </w:rPr>
        <w:instrText xml:space="preserve"> HYPERLINK "https://login.consultant.ru/link/?req=doc&amp;base=RLAW210&amp;n=132995&amp;date=02.12.2025&amp;dst=100016&amp;field=134" \o "Постановление Правительства Сахалинской области от 07.09.2023 N 467 \"О внесении изменений в постановление Правительства Сахалинской области от 04.10.2010 N 480 \"Об утверждении Правил принятия решения о создании, реорганизации, изменении типа и ликвидации облас" \h </w:instrText>
      </w:r>
      <w:r w:rsidRPr="002C3C03">
        <w:rPr>
          <w:rFonts w:ascii="Times New Roman" w:hAnsi="Times New Roman" w:cs="Times New Roman"/>
          <w:szCs w:val="24"/>
        </w:rPr>
        <w:fldChar w:fldCharType="separate"/>
      </w:r>
      <w:r w:rsidRPr="002C3C03">
        <w:rPr>
          <w:rFonts w:ascii="Times New Roman" w:hAnsi="Times New Roman" w:cs="Times New Roman"/>
          <w:szCs w:val="24"/>
        </w:rPr>
        <w:t>7</w:t>
      </w:r>
      <w:r w:rsidRPr="002C3C03">
        <w:rPr>
          <w:rFonts w:ascii="Times New Roman" w:hAnsi="Times New Roman" w:cs="Times New Roman"/>
          <w:szCs w:val="24"/>
        </w:rPr>
        <w:fldChar w:fldCharType="end"/>
      </w:r>
      <w:r w:rsidRPr="002C3C03">
        <w:rPr>
          <w:rFonts w:ascii="Times New Roman" w:hAnsi="Times New Roman" w:cs="Times New Roman"/>
          <w:szCs w:val="24"/>
        </w:rPr>
        <w:t>. Утверждение устава муниципального бюджетного учреждения,</w:t>
      </w:r>
    </w:p>
    <w:p w14:paraId="74E54D49" w14:textId="4C32639B" w:rsidR="008B015A" w:rsidRDefault="008B015A" w:rsidP="002C3C03">
      <w:pPr>
        <w:pStyle w:val="ConsPlusTitle"/>
        <w:jc w:val="center"/>
        <w:outlineLvl w:val="1"/>
        <w:rPr>
          <w:rFonts w:ascii="Times New Roman" w:hAnsi="Times New Roman" w:cs="Times New Roman"/>
          <w:szCs w:val="24"/>
        </w:rPr>
      </w:pPr>
      <w:r w:rsidRPr="002C3C03">
        <w:rPr>
          <w:rFonts w:ascii="Times New Roman" w:hAnsi="Times New Roman" w:cs="Times New Roman"/>
          <w:szCs w:val="24"/>
        </w:rPr>
        <w:t>муниципального казенного учреждения и внесение в него изменений</w:t>
      </w:r>
    </w:p>
    <w:p w14:paraId="4423FE56" w14:textId="77777777" w:rsidR="002C3C03" w:rsidRPr="002C3C03" w:rsidRDefault="002C3C03" w:rsidP="002C3C0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4"/>
        </w:rPr>
      </w:pPr>
    </w:p>
    <w:p w14:paraId="1BD2D319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 xml:space="preserve">Устав муниципального бюджетного учреждения, муниципального казенного </w:t>
      </w:r>
      <w:r w:rsidRPr="002C3C03">
        <w:rPr>
          <w:szCs w:val="24"/>
        </w:rPr>
        <w:lastRenderedPageBreak/>
        <w:t>учреждения, а также вносимые в него изменения утверждаются муниципальным правовым актом Органа, осуществляющего функции и полномочия учредителя соответствующего муниципального учреждения.</w:t>
      </w:r>
    </w:p>
    <w:p w14:paraId="01F91704" w14:textId="77777777" w:rsidR="008B015A" w:rsidRPr="002C3C03" w:rsidRDefault="008B015A" w:rsidP="002C3C03">
      <w:pPr>
        <w:pStyle w:val="ConsPlusNormal"/>
        <w:ind w:firstLine="709"/>
        <w:jc w:val="both"/>
        <w:rPr>
          <w:szCs w:val="24"/>
        </w:rPr>
      </w:pPr>
      <w:r w:rsidRPr="002C3C03">
        <w:rPr>
          <w:szCs w:val="24"/>
        </w:rPr>
        <w:t>Проект муниципального правового акта Органа об утверждении устава муниципального бюджетного учреждения, муниципального казенного учреждения, внесении в него изменений подлежит согласованию с вице-мэром, курирующим сферу деятельности учреждения, финансовым управлением, комитетом по управлению муниципальной собственностью и отделом экономики, торговли и сельского хозяйства администрации Тымовского муниципального округа Сахалинской области.</w:t>
      </w:r>
    </w:p>
    <w:p w14:paraId="4CA9E3F2" w14:textId="77777777" w:rsidR="008B015A" w:rsidRPr="002C3C03" w:rsidRDefault="008B015A" w:rsidP="002C3C03">
      <w:pPr>
        <w:jc w:val="both"/>
      </w:pPr>
    </w:p>
    <w:sectPr w:rsidR="008B015A" w:rsidRPr="002C3C03" w:rsidSect="002C3C03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BAD5B" w14:textId="77777777" w:rsidR="00D32B84" w:rsidRDefault="00D32B84" w:rsidP="002B277E">
      <w:r>
        <w:separator/>
      </w:r>
    </w:p>
  </w:endnote>
  <w:endnote w:type="continuationSeparator" w:id="0">
    <w:p w14:paraId="2F1B73DB" w14:textId="77777777" w:rsidR="00D32B84" w:rsidRDefault="00D32B8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57E8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997ED" w14:textId="77777777" w:rsidR="00D32B84" w:rsidRDefault="00D32B84" w:rsidP="002B277E">
      <w:r>
        <w:separator/>
      </w:r>
    </w:p>
  </w:footnote>
  <w:footnote w:type="continuationSeparator" w:id="0">
    <w:p w14:paraId="121AFDA1" w14:textId="77777777" w:rsidR="00D32B84" w:rsidRDefault="00D32B8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7811641"/>
      <w:docPartObj>
        <w:docPartGallery w:val="Page Numbers (Top of Page)"/>
        <w:docPartUnique/>
      </w:docPartObj>
    </w:sdtPr>
    <w:sdtEndPr/>
    <w:sdtContent>
      <w:p w14:paraId="23CC8540" w14:textId="23BB103F" w:rsidR="002C3C03" w:rsidRDefault="002C3C0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7D5">
          <w:rPr>
            <w:noProof/>
          </w:rPr>
          <w:t>2</w:t>
        </w:r>
        <w:r>
          <w:fldChar w:fldCharType="end"/>
        </w:r>
      </w:p>
    </w:sdtContent>
  </w:sdt>
  <w:p w14:paraId="15D0DA90" w14:textId="77777777" w:rsidR="002C3C03" w:rsidRDefault="002C3C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C3C03"/>
    <w:rsid w:val="002E042E"/>
    <w:rsid w:val="002E26DD"/>
    <w:rsid w:val="00300E10"/>
    <w:rsid w:val="00314318"/>
    <w:rsid w:val="00346BB6"/>
    <w:rsid w:val="0036239E"/>
    <w:rsid w:val="003D47D5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57E84"/>
    <w:rsid w:val="008A752A"/>
    <w:rsid w:val="008B015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32B84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8B015A"/>
    <w:pPr>
      <w:widowControl w:val="0"/>
      <w:autoSpaceDE w:val="0"/>
      <w:autoSpaceDN w:val="0"/>
      <w:spacing w:after="0" w:line="240" w:lineRule="auto"/>
    </w:pPr>
    <w:rPr>
      <w:sz w:val="24"/>
      <w:szCs w:val="20"/>
    </w:rPr>
  </w:style>
  <w:style w:type="paragraph" w:customStyle="1" w:styleId="ConsPlusTitle">
    <w:name w:val="ConsPlusTitle"/>
    <w:rsid w:val="008B015A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sz w:val="24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D47D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D47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374C1C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2026-04-23T05:11:00Z</cp:lastPrinted>
  <dcterms:created xsi:type="dcterms:W3CDTF">2025-01-28T04:24:00Z</dcterms:created>
  <dcterms:modified xsi:type="dcterms:W3CDTF">2026-04-23T05:12:00Z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