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C03FCA5" w:rsidR="004D272B" w:rsidRDefault="004D272B" w:rsidP="00D9280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29</w:t>
            </w:r>
            <w:r w:rsidR="00D92801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2025</w:t>
            </w:r>
            <w:r w:rsidR="00D9280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D9280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99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298C228" w:rsidR="001E3A2D" w:rsidRPr="0014780E" w:rsidRDefault="00150CD1" w:rsidP="00A179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утверждении единого перечня мер поддержки участников специальной военной операции и членов их семей на территории муниципального образования Тымовский муниципальный округ</w:t>
            </w:r>
            <w:r w:rsidR="00D92801">
              <w:rPr>
                <w:sz w:val="28"/>
                <w:szCs w:val="28"/>
              </w:rPr>
              <w:t xml:space="preserve"> </w:t>
            </w:r>
            <w:r w:rsidR="00D92801" w:rsidRPr="00FC25B5">
              <w:rPr>
                <w:sz w:val="28"/>
                <w:szCs w:val="28"/>
              </w:rPr>
              <w:t>Сахалинской области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0F508792" w14:textId="7631FF5D" w:rsidR="00A179A4" w:rsidRPr="00FC25B5" w:rsidRDefault="00A179A4" w:rsidP="00A179A4">
      <w:pPr>
        <w:ind w:firstLine="709"/>
        <w:jc w:val="both"/>
        <w:rPr>
          <w:sz w:val="28"/>
          <w:szCs w:val="28"/>
        </w:rPr>
      </w:pPr>
      <w:r w:rsidRPr="00FC25B5">
        <w:rPr>
          <w:sz w:val="28"/>
          <w:szCs w:val="28"/>
        </w:rPr>
        <w:t xml:space="preserve">1. Утвердить единый перечень мер поддержки участников специальной военной операции и членов их семей на территории муниципального образования </w:t>
      </w:r>
      <w:r>
        <w:rPr>
          <w:sz w:val="28"/>
          <w:szCs w:val="28"/>
        </w:rPr>
        <w:t>Тымовский муниципальный округ</w:t>
      </w:r>
      <w:r w:rsidRPr="00FC25B5">
        <w:rPr>
          <w:sz w:val="28"/>
          <w:szCs w:val="28"/>
        </w:rPr>
        <w:t xml:space="preserve"> Сахалинской области:</w:t>
      </w:r>
    </w:p>
    <w:p w14:paraId="1F6DB1CD" w14:textId="734D43CF" w:rsidR="00A179A4" w:rsidRPr="00FC25B5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5B5">
        <w:rPr>
          <w:rFonts w:ascii="Times New Roman" w:hAnsi="Times New Roman" w:cs="Times New Roman"/>
          <w:sz w:val="28"/>
          <w:szCs w:val="28"/>
        </w:rPr>
        <w:t>внеочередное (первоочередное) предоставление места в муниципаль</w:t>
      </w:r>
      <w:r w:rsidR="00150CD1">
        <w:rPr>
          <w:rFonts w:ascii="Times New Roman" w:hAnsi="Times New Roman" w:cs="Times New Roman"/>
          <w:sz w:val="28"/>
          <w:szCs w:val="28"/>
        </w:rPr>
        <w:t>ной образовательной организации</w:t>
      </w:r>
      <w:r w:rsidRPr="00FC25B5">
        <w:rPr>
          <w:rFonts w:ascii="Times New Roman" w:hAnsi="Times New Roman" w:cs="Times New Roman"/>
          <w:sz w:val="28"/>
          <w:szCs w:val="28"/>
        </w:rPr>
        <w:t>;</w:t>
      </w:r>
    </w:p>
    <w:p w14:paraId="4E4ABD12" w14:textId="45A40297" w:rsidR="00A179A4" w:rsidRDefault="00150CD1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CD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освобождение от платы (компенсация оплаты) за присмотр и уход за детьми</w:t>
      </w:r>
      <w:r w:rsidR="00A179A4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14:paraId="24442CD7" w14:textId="4D55EEC9" w:rsidR="00A179A4" w:rsidRDefault="00150CD1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C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детям участников специальной военной операции услуг дополнительного образования</w:t>
      </w:r>
      <w:r w:rsidR="00A179A4">
        <w:rPr>
          <w:rFonts w:ascii="Times New Roman" w:hAnsi="Times New Roman" w:cs="Times New Roman"/>
          <w:sz w:val="28"/>
          <w:szCs w:val="28"/>
        </w:rPr>
        <w:t>;</w:t>
      </w:r>
    </w:p>
    <w:p w14:paraId="6678EAA7" w14:textId="1496317A" w:rsidR="00A179A4" w:rsidRPr="00F15B9E" w:rsidRDefault="00150CD1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C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зачисления в первоочередном порядке группы продленного дня детей участников специальной военной операции</w:t>
      </w:r>
      <w:r w:rsidR="00A179A4">
        <w:rPr>
          <w:rFonts w:ascii="Times New Roman" w:hAnsi="Times New Roman" w:cs="Times New Roman"/>
          <w:sz w:val="28"/>
          <w:szCs w:val="28"/>
        </w:rPr>
        <w:t>;</w:t>
      </w:r>
    </w:p>
    <w:p w14:paraId="47CEEB80" w14:textId="59D829CA" w:rsidR="00A179A4" w:rsidRPr="00F15B9E" w:rsidRDefault="00150CD1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C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бесплатного горячего питания, не считая горячего напитка, обучающимся в образовательных организациях (не менее одного раза)</w:t>
      </w:r>
      <w:r w:rsidR="00A179A4">
        <w:rPr>
          <w:rFonts w:ascii="Times New Roman" w:hAnsi="Times New Roman" w:cs="Times New Roman"/>
          <w:sz w:val="28"/>
          <w:szCs w:val="28"/>
        </w:rPr>
        <w:t>;</w:t>
      </w:r>
    </w:p>
    <w:p w14:paraId="682D5761" w14:textId="1CF86BC8" w:rsidR="00A179A4" w:rsidRPr="00F15B9E" w:rsidRDefault="00150CD1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C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преимущественное право перевода детей в иные дошкольные образовательные учреждения, приближенные к месту жительства семей</w:t>
      </w:r>
      <w:r w:rsidR="00A179A4">
        <w:rPr>
          <w:rFonts w:ascii="Times New Roman" w:hAnsi="Times New Roman" w:cs="Times New Roman"/>
          <w:sz w:val="28"/>
          <w:szCs w:val="28"/>
        </w:rPr>
        <w:t>;</w:t>
      </w:r>
    </w:p>
    <w:p w14:paraId="2E7E01D3" w14:textId="39E4C6A7" w:rsidR="00A179A4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95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 xml:space="preserve">льготного проезда на городском (муниципальном) пассажирском транспорте общего пользования (кроме такси) в муниципальном образовании </w:t>
      </w:r>
      <w:r w:rsidR="00150CD1">
        <w:rPr>
          <w:rFonts w:ascii="Times New Roman" w:hAnsi="Times New Roman" w:cs="Times New Roman"/>
          <w:sz w:val="28"/>
          <w:szCs w:val="28"/>
        </w:rPr>
        <w:t xml:space="preserve">Тымовский муниципальный округ </w:t>
      </w:r>
      <w:r>
        <w:rPr>
          <w:rFonts w:ascii="Times New Roman" w:hAnsi="Times New Roman" w:cs="Times New Roman"/>
          <w:sz w:val="28"/>
          <w:szCs w:val="28"/>
        </w:rPr>
        <w:t>Сахалинской области;</w:t>
      </w:r>
    </w:p>
    <w:p w14:paraId="3318D079" w14:textId="77777777" w:rsidR="00A179A4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Pr="00511695">
        <w:rPr>
          <w:rFonts w:ascii="Times New Roman" w:hAnsi="Times New Roman" w:cs="Times New Roman"/>
          <w:sz w:val="28"/>
          <w:szCs w:val="28"/>
        </w:rPr>
        <w:t>единовременн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11695">
        <w:rPr>
          <w:rFonts w:ascii="Times New Roman" w:hAnsi="Times New Roman" w:cs="Times New Roman"/>
          <w:sz w:val="28"/>
          <w:szCs w:val="28"/>
        </w:rPr>
        <w:t xml:space="preserve"> материальн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11695">
        <w:rPr>
          <w:rFonts w:ascii="Times New Roman" w:hAnsi="Times New Roman" w:cs="Times New Roman"/>
          <w:sz w:val="28"/>
          <w:szCs w:val="28"/>
        </w:rPr>
        <w:t xml:space="preserve"> помощ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16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членам семьи </w:t>
      </w:r>
      <w:r w:rsidRPr="00511695">
        <w:rPr>
          <w:rFonts w:ascii="Times New Roman" w:hAnsi="Times New Roman" w:cs="Times New Roman"/>
          <w:sz w:val="28"/>
          <w:szCs w:val="28"/>
        </w:rPr>
        <w:t>в связи с гибелью</w:t>
      </w:r>
      <w:r>
        <w:rPr>
          <w:rFonts w:ascii="Times New Roman" w:hAnsi="Times New Roman" w:cs="Times New Roman"/>
          <w:sz w:val="28"/>
          <w:szCs w:val="28"/>
        </w:rPr>
        <w:t xml:space="preserve"> (смертью) граждан, принимавших участие в </w:t>
      </w:r>
      <w:r>
        <w:rPr>
          <w:rFonts w:ascii="Times New Roman" w:hAnsi="Times New Roman" w:cs="Times New Roman"/>
          <w:sz w:val="28"/>
          <w:szCs w:val="28"/>
        </w:rPr>
        <w:lastRenderedPageBreak/>
        <w:t>специальной военной операции на территориях Донецкой Народной Республики, Луганской Народной Республики, Запорожской области, Херсонской области, Украины, в контртеррористической операции на территориях Белгородской области, Брянской области, Курской области</w:t>
      </w:r>
      <w:r w:rsidRPr="00AA03EC">
        <w:rPr>
          <w:rFonts w:ascii="Times New Roman" w:hAnsi="Times New Roman" w:cs="Times New Roman"/>
          <w:sz w:val="28"/>
          <w:szCs w:val="28"/>
        </w:rPr>
        <w:t>, в том ч</w:t>
      </w:r>
      <w:r>
        <w:rPr>
          <w:rFonts w:ascii="Times New Roman" w:hAnsi="Times New Roman" w:cs="Times New Roman"/>
          <w:sz w:val="28"/>
          <w:szCs w:val="28"/>
        </w:rPr>
        <w:t>исле посредством обращения в МФЦ;</w:t>
      </w:r>
    </w:p>
    <w:p w14:paraId="5A027D1C" w14:textId="77777777" w:rsidR="00A179A4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EDE">
        <w:rPr>
          <w:rFonts w:ascii="Times New Roman" w:hAnsi="Times New Roman" w:cs="Times New Roman"/>
          <w:sz w:val="28"/>
          <w:szCs w:val="28"/>
        </w:rPr>
        <w:t>льготное посещение учреждений культуры Сахалинской области и льготное получение услуг, оказываемых учреждениями культуры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867C21" w14:textId="77777777" w:rsidR="00A179A4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доступа к объектам спорта;</w:t>
      </w:r>
    </w:p>
    <w:p w14:paraId="3E54D97A" w14:textId="77777777" w:rsidR="00A179A4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95">
        <w:rPr>
          <w:rFonts w:ascii="Times New Roman" w:hAnsi="Times New Roman" w:cs="Times New Roman"/>
          <w:sz w:val="28"/>
          <w:szCs w:val="28"/>
        </w:rPr>
        <w:t>оказание бесплатной юридической 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827EED7" w14:textId="77777777" w:rsidR="00A179A4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95">
        <w:rPr>
          <w:rFonts w:ascii="Times New Roman" w:hAnsi="Times New Roman" w:cs="Times New Roman"/>
          <w:sz w:val="28"/>
          <w:szCs w:val="28"/>
        </w:rPr>
        <w:t>единовременная компенсационная выплата за приобретение внутридомового газового оборудования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F029FED" w14:textId="77777777" w:rsidR="00A179A4" w:rsidRDefault="00A179A4" w:rsidP="00A179A4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695">
        <w:rPr>
          <w:rFonts w:ascii="Times New Roman" w:hAnsi="Times New Roman" w:cs="Times New Roman"/>
          <w:sz w:val="28"/>
          <w:szCs w:val="28"/>
        </w:rPr>
        <w:t>льготное посещение бани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BDF733" w14:textId="5A0CE39F" w:rsidR="00A179A4" w:rsidRDefault="00A179A4" w:rsidP="00A179A4">
      <w:pPr>
        <w:pStyle w:val="Textbody"/>
        <w:spacing w:after="0"/>
        <w:ind w:firstLine="709"/>
        <w:jc w:val="both"/>
      </w:pPr>
      <w:r>
        <w:t>2</w:t>
      </w:r>
      <w:r w:rsidRPr="00BA4970">
        <w:t xml:space="preserve">. </w:t>
      </w:r>
      <w:r>
        <w:t xml:space="preserve">Органам местного самоуправления Тымовского муниципального округа, структурным подразделения администрации Тымовского муниципального округа, подведомственным учреждениям и организациям, в целях организации работы по оказанию </w:t>
      </w:r>
      <w:r w:rsidRPr="009665D1">
        <w:t>участник</w:t>
      </w:r>
      <w:r>
        <w:t>ам</w:t>
      </w:r>
      <w:r w:rsidRPr="009665D1">
        <w:t xml:space="preserve"> специальной военной операции и член</w:t>
      </w:r>
      <w:r>
        <w:t>ам</w:t>
      </w:r>
      <w:r w:rsidRPr="009665D1">
        <w:t xml:space="preserve"> их семей</w:t>
      </w:r>
      <w:r>
        <w:t xml:space="preserve"> мер поддержки, руководствоваться нормативными правовыми актами в указанной сфере.</w:t>
      </w:r>
    </w:p>
    <w:p w14:paraId="75C3DA65" w14:textId="4C40B655" w:rsidR="00A179A4" w:rsidRPr="002F7B31" w:rsidRDefault="00A179A4" w:rsidP="00A179A4">
      <w:pPr>
        <w:pStyle w:val="Textbody"/>
        <w:spacing w:after="0"/>
        <w:ind w:firstLine="709"/>
        <w:jc w:val="both"/>
        <w:rPr>
          <w:rFonts w:eastAsiaTheme="minorHAnsi"/>
          <w:kern w:val="0"/>
          <w:szCs w:val="28"/>
          <w:lang w:eastAsia="en-US" w:bidi="ar-SA"/>
        </w:rPr>
      </w:pPr>
      <w:r>
        <w:rPr>
          <w:rFonts w:eastAsiaTheme="minorHAnsi"/>
          <w:kern w:val="0"/>
          <w:szCs w:val="28"/>
          <w:lang w:eastAsia="en-US" w:bidi="ar-SA"/>
        </w:rPr>
        <w:t xml:space="preserve">3. </w:t>
      </w:r>
      <w:r w:rsidRPr="002F7B31">
        <w:rPr>
          <w:rFonts w:eastAsiaTheme="minorHAnsi"/>
          <w:kern w:val="0"/>
          <w:szCs w:val="28"/>
          <w:lang w:eastAsia="en-US" w:bidi="ar-SA"/>
        </w:rPr>
        <w:t>Опубликовать на</w:t>
      </w:r>
      <w:r>
        <w:rPr>
          <w:rFonts w:eastAsiaTheme="minorHAnsi"/>
          <w:kern w:val="0"/>
          <w:szCs w:val="28"/>
          <w:lang w:eastAsia="en-US" w:bidi="ar-SA"/>
        </w:rPr>
        <w:t>стоящее постановление в газете «Тымовский вестник»</w:t>
      </w:r>
      <w:r w:rsidRPr="002F7B31">
        <w:rPr>
          <w:rFonts w:eastAsiaTheme="minorHAnsi"/>
          <w:kern w:val="0"/>
          <w:szCs w:val="28"/>
          <w:lang w:eastAsia="en-US" w:bidi="ar-SA"/>
        </w:rPr>
        <w:t xml:space="preserve"> и разместить на официальном сайте администрации</w:t>
      </w:r>
      <w:r>
        <w:rPr>
          <w:rFonts w:eastAsiaTheme="minorHAnsi"/>
          <w:kern w:val="0"/>
          <w:szCs w:val="28"/>
          <w:lang w:eastAsia="en-US" w:bidi="ar-SA"/>
        </w:rPr>
        <w:t xml:space="preserve"> Тымовского муниципального округа</w:t>
      </w:r>
      <w:r w:rsidRPr="002F7B31">
        <w:rPr>
          <w:rFonts w:eastAsiaTheme="minorHAnsi"/>
          <w:kern w:val="0"/>
          <w:szCs w:val="28"/>
          <w:lang w:eastAsia="en-US" w:bidi="ar-SA"/>
        </w:rPr>
        <w:t>.</w:t>
      </w:r>
    </w:p>
    <w:p w14:paraId="759E5138" w14:textId="596FCE0E" w:rsidR="00A179A4" w:rsidRDefault="00A179A4" w:rsidP="00A179A4">
      <w:pPr>
        <w:pStyle w:val="Textbody"/>
        <w:spacing w:after="0"/>
        <w:ind w:firstLine="709"/>
        <w:jc w:val="both"/>
        <w:rPr>
          <w:rFonts w:eastAsiaTheme="minorHAnsi"/>
          <w:kern w:val="0"/>
          <w:szCs w:val="28"/>
          <w:lang w:eastAsia="en-US" w:bidi="ar-SA"/>
        </w:rPr>
      </w:pPr>
      <w:r>
        <w:rPr>
          <w:rFonts w:eastAsiaTheme="minorHAnsi"/>
          <w:kern w:val="0"/>
          <w:szCs w:val="28"/>
          <w:lang w:eastAsia="en-US" w:bidi="ar-SA"/>
        </w:rPr>
        <w:t>4</w:t>
      </w:r>
      <w:r w:rsidRPr="002F7B31">
        <w:rPr>
          <w:rFonts w:eastAsiaTheme="minorHAnsi"/>
          <w:kern w:val="0"/>
          <w:szCs w:val="28"/>
          <w:lang w:eastAsia="en-US" w:bidi="ar-SA"/>
        </w:rPr>
        <w:t xml:space="preserve">. Контроль </w:t>
      </w:r>
      <w:r>
        <w:rPr>
          <w:rFonts w:eastAsiaTheme="minorHAnsi"/>
          <w:kern w:val="0"/>
          <w:szCs w:val="28"/>
          <w:lang w:eastAsia="en-US" w:bidi="ar-SA"/>
        </w:rPr>
        <w:t xml:space="preserve">за </w:t>
      </w:r>
      <w:r w:rsidRPr="002F7B31">
        <w:rPr>
          <w:rFonts w:eastAsiaTheme="minorHAnsi"/>
          <w:kern w:val="0"/>
          <w:szCs w:val="28"/>
          <w:lang w:eastAsia="en-US" w:bidi="ar-SA"/>
        </w:rPr>
        <w:t>исполнени</w:t>
      </w:r>
      <w:r>
        <w:rPr>
          <w:rFonts w:eastAsiaTheme="minorHAnsi"/>
          <w:kern w:val="0"/>
          <w:szCs w:val="28"/>
          <w:lang w:eastAsia="en-US" w:bidi="ar-SA"/>
        </w:rPr>
        <w:t>ем</w:t>
      </w:r>
      <w:r w:rsidRPr="002F7B31">
        <w:rPr>
          <w:rFonts w:eastAsiaTheme="minorHAnsi"/>
          <w:kern w:val="0"/>
          <w:szCs w:val="28"/>
          <w:lang w:eastAsia="en-US" w:bidi="ar-SA"/>
        </w:rPr>
        <w:t xml:space="preserve"> постановления администрации </w:t>
      </w:r>
      <w:r>
        <w:rPr>
          <w:rFonts w:eastAsiaTheme="minorHAnsi"/>
          <w:kern w:val="0"/>
          <w:szCs w:val="28"/>
          <w:lang w:eastAsia="en-US" w:bidi="ar-SA"/>
        </w:rPr>
        <w:t xml:space="preserve">Тымовского муниципального округа </w:t>
      </w:r>
      <w:r w:rsidRPr="002F7B31">
        <w:rPr>
          <w:rFonts w:eastAsiaTheme="minorHAnsi"/>
          <w:kern w:val="0"/>
          <w:szCs w:val="28"/>
          <w:lang w:eastAsia="en-US" w:bidi="ar-SA"/>
        </w:rPr>
        <w:t xml:space="preserve">возложить на </w:t>
      </w:r>
      <w:r>
        <w:rPr>
          <w:rFonts w:eastAsiaTheme="minorHAnsi"/>
          <w:kern w:val="0"/>
          <w:szCs w:val="28"/>
          <w:lang w:eastAsia="en-US" w:bidi="ar-SA"/>
        </w:rPr>
        <w:t>управляющего делами администрации Тымовского муниципального округа (Бежин Н.П.)</w:t>
      </w:r>
      <w:r w:rsidRPr="002F7B31">
        <w:rPr>
          <w:rFonts w:eastAsiaTheme="minorHAnsi"/>
          <w:kern w:val="0"/>
          <w:szCs w:val="28"/>
          <w:lang w:eastAsia="en-US" w:bidi="ar-SA"/>
        </w:rPr>
        <w:t>.</w:t>
      </w:r>
    </w:p>
    <w:p w14:paraId="69F8F08A" w14:textId="2D0E0E8A" w:rsidR="001E3A2D" w:rsidRPr="0014780E" w:rsidRDefault="001E3A2D" w:rsidP="001E3A2D">
      <w:pPr>
        <w:rPr>
          <w:sz w:val="28"/>
          <w:szCs w:val="28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41384DB7" w:rsidR="00E01492" w:rsidRDefault="00D92801" w:rsidP="00A179A4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</w:t>
            </w:r>
            <w:r w:rsidR="00150CD1">
              <w:rPr>
                <w:rFonts w:cs="Arial"/>
                <w:sz w:val="28"/>
                <w:szCs w:val="28"/>
              </w:rPr>
              <w:t xml:space="preserve"> Тымовского муниципального округа</w:t>
            </w:r>
          </w:p>
        </w:tc>
        <w:tc>
          <w:tcPr>
            <w:tcW w:w="4530" w:type="dxa"/>
          </w:tcPr>
          <w:p w14:paraId="759FFEFC" w14:textId="77777777" w:rsidR="00D92801" w:rsidRDefault="00D92801" w:rsidP="00A179A4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394EBDE4" w14:textId="77777777" w:rsidR="00D92801" w:rsidRDefault="00D92801" w:rsidP="00A179A4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51F82FCD" w:rsidR="00E01492" w:rsidRDefault="00150CD1" w:rsidP="00A179A4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 w:rsidR="00A179A4"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A179A4">
      <w:headerReference w:type="default" r:id="rId11"/>
      <w:footerReference w:type="default" r:id="rId12"/>
      <w:pgSz w:w="11906" w:h="16838" w:code="9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E0A41" w14:textId="77777777" w:rsidR="00895389" w:rsidRDefault="00895389" w:rsidP="002B277E">
      <w:r>
        <w:separator/>
      </w:r>
    </w:p>
  </w:endnote>
  <w:endnote w:type="continuationSeparator" w:id="0">
    <w:p w14:paraId="3FAD98FB" w14:textId="77777777" w:rsidR="00895389" w:rsidRDefault="0089538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50CD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118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D37B2" w14:textId="77777777" w:rsidR="00895389" w:rsidRDefault="00895389" w:rsidP="002B277E">
      <w:r>
        <w:separator/>
      </w:r>
    </w:p>
  </w:footnote>
  <w:footnote w:type="continuationSeparator" w:id="0">
    <w:p w14:paraId="163642B5" w14:textId="77777777" w:rsidR="00895389" w:rsidRDefault="0089538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9410849"/>
      <w:docPartObj>
        <w:docPartGallery w:val="Page Numbers (Top of Page)"/>
        <w:docPartUnique/>
      </w:docPartObj>
    </w:sdtPr>
    <w:sdtEndPr/>
    <w:sdtContent>
      <w:p w14:paraId="3E00A1EC" w14:textId="4FDF5B33" w:rsidR="00A179A4" w:rsidRDefault="00A179A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801">
          <w:rPr>
            <w:noProof/>
          </w:rPr>
          <w:t>2</w:t>
        </w:r>
        <w:r>
          <w:fldChar w:fldCharType="end"/>
        </w:r>
      </w:p>
    </w:sdtContent>
  </w:sdt>
  <w:p w14:paraId="761F1C11" w14:textId="77777777" w:rsidR="00A179A4" w:rsidRDefault="00A179A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BD770C"/>
    <w:multiLevelType w:val="hybridMultilevel"/>
    <w:tmpl w:val="0D8ADDCE"/>
    <w:lvl w:ilvl="0" w:tplc="ECEEF64C">
      <w:start w:val="1"/>
      <w:numFmt w:val="decimal"/>
      <w:lvlText w:val="%1)"/>
      <w:lvlJc w:val="left"/>
      <w:pPr>
        <w:ind w:left="971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0CD1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95389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179A4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92801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A179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body">
    <w:name w:val="Text body"/>
    <w:basedOn w:val="a"/>
    <w:rsid w:val="00A179A4"/>
    <w:pPr>
      <w:widowControl w:val="0"/>
      <w:suppressAutoHyphens/>
      <w:autoSpaceDN w:val="0"/>
      <w:spacing w:after="120"/>
      <w:textAlignment w:val="baseline"/>
    </w:pPr>
    <w:rPr>
      <w:kern w:val="3"/>
      <w:sz w:val="28"/>
      <w:lang w:eastAsia="zh-CN" w:bidi="hi-IN"/>
    </w:rPr>
  </w:style>
  <w:style w:type="paragraph" w:styleId="aa">
    <w:name w:val="Balloon Text"/>
    <w:basedOn w:val="a"/>
    <w:link w:val="ab"/>
    <w:uiPriority w:val="99"/>
    <w:rsid w:val="00D9280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D92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20735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2025-05-30T01:11:00Z</cp:lastPrinted>
  <dcterms:created xsi:type="dcterms:W3CDTF">2025-01-28T04:24:00Z</dcterms:created>
  <dcterms:modified xsi:type="dcterms:W3CDTF">2025-05-30T01:11:00Z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