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8757D9" w14:paraId="5BB7F93D" w14:textId="77777777" w:rsidTr="004A6442">
        <w:tc>
          <w:tcPr>
            <w:tcW w:w="4530" w:type="dxa"/>
          </w:tcPr>
          <w:p w14:paraId="6C64D918" w14:textId="222A82A2" w:rsidR="004D272B" w:rsidRPr="008757D9" w:rsidRDefault="004D272B" w:rsidP="006075C6">
            <w:pPr>
              <w:rPr>
                <w:szCs w:val="28"/>
              </w:rPr>
            </w:pPr>
            <w:r w:rsidRPr="008757D9">
              <w:rPr>
                <w:szCs w:val="28"/>
              </w:rPr>
              <w:t xml:space="preserve">от </w:t>
            </w:r>
            <w:r>
              <w:rPr>
                <w:szCs w:val="28"/>
              </w:rPr>
              <w:t>2</w:t>
            </w:r>
            <w:r w:rsidR="006075C6">
              <w:rPr>
                <w:szCs w:val="28"/>
              </w:rPr>
              <w:t xml:space="preserve"> апреля </w:t>
            </w:r>
            <w:r>
              <w:rPr>
                <w:szCs w:val="28"/>
              </w:rPr>
              <w:t>2026</w:t>
            </w:r>
            <w:r w:rsidR="006075C6">
              <w:rPr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6663195B" w:rsidR="004D272B" w:rsidRPr="008757D9" w:rsidRDefault="004D272B" w:rsidP="006075C6">
            <w:pPr>
              <w:rPr>
                <w:szCs w:val="28"/>
              </w:rPr>
            </w:pPr>
            <w:r w:rsidRPr="008757D9">
              <w:rPr>
                <w:szCs w:val="28"/>
              </w:rPr>
              <w:t xml:space="preserve">№ </w:t>
            </w:r>
            <w:r>
              <w:rPr>
                <w:szCs w:val="28"/>
                <w:lang w:val="en-US"/>
              </w:rPr>
              <w:t>31</w:t>
            </w:r>
          </w:p>
        </w:tc>
      </w:tr>
    </w:tbl>
    <w:p w14:paraId="525D4434" w14:textId="729D757E" w:rsidR="001E3A2D" w:rsidRDefault="001E3A2D" w:rsidP="001E3A2D">
      <w:pPr>
        <w:jc w:val="both"/>
        <w:rPr>
          <w:sz w:val="28"/>
          <w:szCs w:val="28"/>
        </w:rPr>
      </w:pPr>
    </w:p>
    <w:p w14:paraId="1DB150C6" w14:textId="77777777" w:rsidR="008757D9" w:rsidRPr="0014780E" w:rsidRDefault="008757D9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8757D9" w:rsidRPr="005A180A" w14:paraId="1E9E0D4D" w14:textId="77777777" w:rsidTr="001B5389">
        <w:trPr>
          <w:trHeight w:val="547"/>
        </w:trPr>
        <w:tc>
          <w:tcPr>
            <w:tcW w:w="4536" w:type="dxa"/>
          </w:tcPr>
          <w:p w14:paraId="7A3A0350" w14:textId="77777777" w:rsidR="008757D9" w:rsidRPr="005A180A" w:rsidRDefault="008757D9" w:rsidP="001B5389">
            <w:pPr>
              <w:jc w:val="both"/>
            </w:pPr>
            <w:bookmarkStart w:id="0" w:name="_GoBack"/>
            <w:r w:rsidRPr="005A180A">
              <w:t>О создании виртуального учебно-консультационного пункта по гражданской обороне и чрезвычайным ситуациям Тымовского муниципального округа Сахалинской области</w:t>
            </w:r>
            <w:bookmarkEnd w:id="0"/>
          </w:p>
        </w:tc>
      </w:tr>
    </w:tbl>
    <w:p w14:paraId="3070F28E" w14:textId="77777777" w:rsidR="008757D9" w:rsidRPr="005A180A" w:rsidRDefault="008757D9" w:rsidP="008757D9">
      <w:pPr>
        <w:jc w:val="both"/>
      </w:pPr>
    </w:p>
    <w:p w14:paraId="7815F22C" w14:textId="77777777" w:rsidR="008757D9" w:rsidRPr="005A180A" w:rsidRDefault="008757D9" w:rsidP="008757D9">
      <w:pPr>
        <w:jc w:val="both"/>
      </w:pPr>
    </w:p>
    <w:p w14:paraId="7CF871D9" w14:textId="77777777" w:rsidR="008757D9" w:rsidRPr="005A180A" w:rsidRDefault="008757D9" w:rsidP="008757D9">
      <w:pPr>
        <w:ind w:firstLine="708"/>
        <w:jc w:val="both"/>
      </w:pPr>
      <w:r w:rsidRPr="005A180A">
        <w:t>В соответствии с Федеральными законами от 12.02.1998 № 28-ФЗ «О гражданской обороне», от 21.12.1994 № 68-ФЗ «О защите населения и территорий от чрезвычайных ситуаций природного и техногенного характера», от 06.10.2003 № 131-ФЗ «Об общих принципах организации местного самоуправления в Российской Федерации», от 20.03.2025 № 33-ФЗ «Об общих принципах организации местного самоуправления в единой системе публичной власти», постановлениями Правительства Российской Федерации от 02.11.2000 № 841 «Об утверждении Положения об организации обучения населения в области гражданской обороны», от 18.09.2020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 характера», постановлениями администрации Тымовского муниципального округа Сахалинской области от 27.10.2025 № 187 «О подготовке населения Тымовского муниципального округа Сахалинской области в области гражданской обороны», от 29.10.2025 № 192 «О подготовке населения Тымовского муниципального округа Сахалинской области в области защиты от чрезвычайных ситуаций природного и техногенного характера», администрация Тымовского муниципального округа Сахалинской области ПОСТАНОВЛЯЕТ:</w:t>
      </w:r>
    </w:p>
    <w:p w14:paraId="62349960" w14:textId="77777777" w:rsidR="008757D9" w:rsidRPr="005A180A" w:rsidRDefault="008757D9" w:rsidP="008757D9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A180A">
        <w:t>Создать виртуальный учебно-консультационный пункт по гражданской обороне и чрезвычайным ситуациям Тымовского муниципального округа Сахалинской области на базе официального сайта администрации Тымовского муниципального округа Сахалинской области в информационно-телекоммуникационной сети «Интернет».</w:t>
      </w:r>
    </w:p>
    <w:p w14:paraId="16ECE858" w14:textId="77777777" w:rsidR="008757D9" w:rsidRPr="005A180A" w:rsidRDefault="008757D9" w:rsidP="008757D9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A180A">
        <w:t>Утвердить Положение о виртуальном учебно-консультационном пункте по гражданской обороне и чрезвычайным ситуациям Тымовского муниципального округа Сахалинской области (прилагается).</w:t>
      </w:r>
    </w:p>
    <w:p w14:paraId="199A4419" w14:textId="77777777" w:rsidR="008757D9" w:rsidRPr="005A180A" w:rsidRDefault="008757D9" w:rsidP="008757D9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A180A">
        <w:t>Определить ответственными за организацию деятельности виртуального учебно-консультационного пункта по гражданской обороне и чрезвычайным ситуациям Тымовского муниципального округа Сахалинской области:</w:t>
      </w:r>
    </w:p>
    <w:p w14:paraId="4E333B8A" w14:textId="77777777" w:rsidR="008757D9" w:rsidRPr="005A180A" w:rsidRDefault="008757D9" w:rsidP="008757D9">
      <w:pPr>
        <w:tabs>
          <w:tab w:val="left" w:pos="709"/>
          <w:tab w:val="left" w:pos="993"/>
        </w:tabs>
        <w:autoSpaceDE w:val="0"/>
        <w:autoSpaceDN w:val="0"/>
        <w:adjustRightInd w:val="0"/>
        <w:ind w:firstLine="709"/>
        <w:jc w:val="both"/>
      </w:pPr>
      <w:r w:rsidRPr="005A180A">
        <w:t>3.1 муниципальное казенное учреждение «Производственно-техническое управление по обеспечению деятельности органов местного самоуправления Тымовского муниципального округа Сахалинской об</w:t>
      </w:r>
      <w:r>
        <w:t>ласти» (Тихонова О.В.) в части</w:t>
      </w:r>
      <w:r w:rsidRPr="005A180A">
        <w:t>:</w:t>
      </w:r>
    </w:p>
    <w:p w14:paraId="1E7FE96A" w14:textId="77777777" w:rsidR="008757D9" w:rsidRPr="005A180A" w:rsidRDefault="008757D9" w:rsidP="008757D9">
      <w:pPr>
        <w:pStyle w:val="s1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22272F"/>
        </w:rPr>
      </w:pPr>
      <w:r w:rsidRPr="00020253">
        <w:rPr>
          <w:rStyle w:val="ab"/>
          <w:i w:val="0"/>
          <w:color w:val="22272F"/>
        </w:rPr>
        <w:lastRenderedPageBreak/>
        <w:t>создания</w:t>
      </w:r>
      <w:r w:rsidRPr="005A180A">
        <w:rPr>
          <w:color w:val="22272F"/>
        </w:rPr>
        <w:t xml:space="preserve"> вкладки «Учебно-консультационный пункт по гражданской обороне и чрезвычайным ситуациям» в разделе «Защита населения» официального сайта администрации Тымовского муниципального округа Сахалинской области </w:t>
      </w:r>
      <w:r w:rsidRPr="005A180A">
        <w:t>в информационно-телекоммуникационной сети «Интернет»</w:t>
      </w:r>
      <w:r w:rsidRPr="005A180A">
        <w:rPr>
          <w:color w:val="22272F"/>
        </w:rPr>
        <w:t>;</w:t>
      </w:r>
    </w:p>
    <w:p w14:paraId="2C2A378A" w14:textId="77777777" w:rsidR="008757D9" w:rsidRPr="005A180A" w:rsidRDefault="008757D9" w:rsidP="008757D9">
      <w:pPr>
        <w:pStyle w:val="s1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22272F"/>
        </w:rPr>
      </w:pPr>
      <w:r w:rsidRPr="005A180A">
        <w:rPr>
          <w:color w:val="22272F"/>
        </w:rPr>
        <w:t xml:space="preserve">технической поддержки функционирования вкладки «Учебно-консультационный пункт по гражданской обороне и чрезвычайным ситуациям», установки счетчика посещений (при наличии технической возможности); </w:t>
      </w:r>
    </w:p>
    <w:p w14:paraId="6AA16D2A" w14:textId="77777777" w:rsidR="008757D9" w:rsidRPr="005A180A" w:rsidRDefault="008757D9" w:rsidP="008757D9">
      <w:pPr>
        <w:pStyle w:val="s1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22272F"/>
        </w:rPr>
      </w:pPr>
      <w:r w:rsidRPr="005A180A">
        <w:rPr>
          <w:color w:val="22272F"/>
        </w:rPr>
        <w:t>своевременного размещения во вкладке «Учебно-консультационный пункт по гражданской обороне и чрезвычайным ситуациям» учебно-методических материалов (текстовых, фото- и видеоматериалов), п</w:t>
      </w:r>
      <w:r>
        <w:rPr>
          <w:color w:val="22272F"/>
        </w:rPr>
        <w:t>редоставленных уполномоченными лицами;</w:t>
      </w:r>
    </w:p>
    <w:p w14:paraId="4DE5E1C3" w14:textId="77777777" w:rsidR="008757D9" w:rsidRDefault="008757D9" w:rsidP="008757D9">
      <w:pPr>
        <w:pStyle w:val="a9"/>
        <w:tabs>
          <w:tab w:val="left" w:pos="993"/>
          <w:tab w:val="left" w:pos="1560"/>
        </w:tabs>
        <w:autoSpaceDE w:val="0"/>
        <w:autoSpaceDN w:val="0"/>
        <w:adjustRightInd w:val="0"/>
        <w:ind w:left="0" w:firstLine="709"/>
        <w:jc w:val="both"/>
        <w:rPr>
          <w:color w:val="22272F"/>
        </w:rPr>
      </w:pPr>
      <w:r w:rsidRPr="005A180A">
        <w:rPr>
          <w:color w:val="22272F"/>
        </w:rPr>
        <w:t xml:space="preserve">3.2 отдел по делам гражданской обороны и чрезвычайным ситуациям администрации Тымовского муниципального округа Сахалинской </w:t>
      </w:r>
      <w:r>
        <w:rPr>
          <w:color w:val="22272F"/>
        </w:rPr>
        <w:t xml:space="preserve">области (Егораева О.В.) в части </w:t>
      </w:r>
      <w:r w:rsidRPr="005A180A">
        <w:t xml:space="preserve">подготовки </w:t>
      </w:r>
      <w:r>
        <w:t xml:space="preserve">и предоставления </w:t>
      </w:r>
      <w:r w:rsidRPr="008C28DF">
        <w:rPr>
          <w:color w:val="22272F"/>
        </w:rPr>
        <w:t xml:space="preserve">учебно-методических материалов (текстовых, фото- и видеоматериалов) для наполнения вкладки «Учебно-консультационный пункт по гражданской обороне и чрезвычайным ситуациям» в разделе «Защита населения» официального сайта администрации Тымовского муниципального округа Сахалинской области </w:t>
      </w:r>
      <w:r w:rsidRPr="005A180A">
        <w:t>в информационно-телекоммуникационной сети «Интернет»</w:t>
      </w:r>
      <w:r w:rsidRPr="008C28DF">
        <w:rPr>
          <w:color w:val="22272F"/>
        </w:rPr>
        <w:t>.</w:t>
      </w:r>
    </w:p>
    <w:p w14:paraId="0712D933" w14:textId="6AD13DF8" w:rsidR="008757D9" w:rsidRPr="008C28DF" w:rsidRDefault="008757D9" w:rsidP="008757D9">
      <w:pPr>
        <w:pStyle w:val="a9"/>
        <w:tabs>
          <w:tab w:val="left" w:pos="993"/>
          <w:tab w:val="left" w:pos="1560"/>
        </w:tabs>
        <w:autoSpaceDE w:val="0"/>
        <w:autoSpaceDN w:val="0"/>
        <w:adjustRightInd w:val="0"/>
        <w:ind w:left="0" w:firstLine="709"/>
        <w:jc w:val="both"/>
      </w:pPr>
      <w:r>
        <w:rPr>
          <w:color w:val="22272F"/>
        </w:rPr>
        <w:t xml:space="preserve">4. Управляющему делами администрации Тымовского муниципального округа Сахалинской области </w:t>
      </w:r>
      <w:proofErr w:type="spellStart"/>
      <w:r>
        <w:rPr>
          <w:color w:val="22272F"/>
        </w:rPr>
        <w:t>Бежину</w:t>
      </w:r>
      <w:proofErr w:type="spellEnd"/>
      <w:r>
        <w:rPr>
          <w:color w:val="22272F"/>
        </w:rPr>
        <w:t xml:space="preserve"> Н.П. обеспечить приведение </w:t>
      </w:r>
      <w:r>
        <w:t>постановления администрации МО «Тымовский городской округ» от 18.08.2014 № 105 «</w:t>
      </w:r>
      <w:r w:rsidRPr="007017A1">
        <w:t xml:space="preserve">Об обеспечении функционирования официального сайта администрации МО «Тымовский городской округ» в информационно-телекоммуникационной сети </w:t>
      </w:r>
      <w:r>
        <w:t>"</w:t>
      </w:r>
      <w:r w:rsidRPr="007017A1">
        <w:t>Интернет</w:t>
      </w:r>
      <w:r>
        <w:t xml:space="preserve">"» в соответствие с </w:t>
      </w:r>
      <w:r w:rsidRPr="008C28DF">
        <w:rPr>
          <w:color w:val="22272F"/>
        </w:rPr>
        <w:t>настоящ</w:t>
      </w:r>
      <w:r>
        <w:rPr>
          <w:color w:val="22272F"/>
        </w:rPr>
        <w:t>им</w:t>
      </w:r>
      <w:r w:rsidRPr="008C28DF">
        <w:rPr>
          <w:color w:val="22272F"/>
        </w:rPr>
        <w:t xml:space="preserve"> постановлени</w:t>
      </w:r>
      <w:r>
        <w:rPr>
          <w:color w:val="22272F"/>
        </w:rPr>
        <w:t>ем</w:t>
      </w:r>
      <w:r w:rsidRPr="008C28DF">
        <w:rPr>
          <w:color w:val="22272F"/>
        </w:rPr>
        <w:t xml:space="preserve"> в срок до 01.05.2026</w:t>
      </w:r>
      <w:r>
        <w:rPr>
          <w:color w:val="22272F"/>
        </w:rPr>
        <w:t>.</w:t>
      </w:r>
    </w:p>
    <w:p w14:paraId="79232775" w14:textId="77777777" w:rsidR="008757D9" w:rsidRPr="005A180A" w:rsidRDefault="008757D9" w:rsidP="008757D9">
      <w:pPr>
        <w:pStyle w:val="a9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A180A"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54AD9A9B" w14:textId="77777777" w:rsidR="008757D9" w:rsidRPr="005A180A" w:rsidRDefault="008757D9" w:rsidP="008757D9">
      <w:pPr>
        <w:pStyle w:val="a9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5A180A">
        <w:t>Контроль за исполнением настоящего постановления оставляю за собой.</w:t>
      </w:r>
    </w:p>
    <w:p w14:paraId="231103C1" w14:textId="77777777" w:rsidR="008757D9" w:rsidRPr="005A180A" w:rsidRDefault="008757D9" w:rsidP="008757D9">
      <w:pPr>
        <w:tabs>
          <w:tab w:val="left" w:pos="709"/>
          <w:tab w:val="left" w:pos="993"/>
        </w:tabs>
        <w:autoSpaceDE w:val="0"/>
        <w:autoSpaceDN w:val="0"/>
        <w:adjustRightInd w:val="0"/>
        <w:jc w:val="both"/>
      </w:pPr>
    </w:p>
    <w:p w14:paraId="5EC9B59D" w14:textId="77777777" w:rsidR="008757D9" w:rsidRPr="005A180A" w:rsidRDefault="008757D9" w:rsidP="008757D9">
      <w:pPr>
        <w:tabs>
          <w:tab w:val="left" w:pos="709"/>
          <w:tab w:val="left" w:pos="993"/>
        </w:tabs>
        <w:autoSpaceDE w:val="0"/>
        <w:autoSpaceDN w:val="0"/>
        <w:adjustRightInd w:val="0"/>
        <w:jc w:val="both"/>
      </w:pPr>
    </w:p>
    <w:p w14:paraId="7B493235" w14:textId="77777777" w:rsidR="008757D9" w:rsidRPr="005A180A" w:rsidRDefault="008757D9" w:rsidP="008757D9">
      <w:pPr>
        <w:tabs>
          <w:tab w:val="left" w:pos="709"/>
          <w:tab w:val="left" w:pos="993"/>
        </w:tabs>
        <w:autoSpaceDE w:val="0"/>
        <w:autoSpaceDN w:val="0"/>
        <w:adjustRightInd w:val="0"/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8757D9" w:rsidRPr="005A180A" w14:paraId="1BAE312E" w14:textId="77777777" w:rsidTr="001B5389">
        <w:tc>
          <w:tcPr>
            <w:tcW w:w="4530" w:type="dxa"/>
          </w:tcPr>
          <w:p w14:paraId="421803DB" w14:textId="77777777" w:rsidR="008757D9" w:rsidRPr="005A180A" w:rsidRDefault="008757D9" w:rsidP="001B5389">
            <w:pPr>
              <w:jc w:val="both"/>
            </w:pPr>
            <w:r w:rsidRPr="005A180A">
              <w:rPr>
                <w:rFonts w:cs="Arial"/>
              </w:rPr>
              <w:t>Мэр Тымовского муниципального округа Сахалинской области</w:t>
            </w:r>
          </w:p>
        </w:tc>
        <w:tc>
          <w:tcPr>
            <w:tcW w:w="4530" w:type="dxa"/>
            <w:vAlign w:val="bottom"/>
          </w:tcPr>
          <w:p w14:paraId="2E58B1EA" w14:textId="77777777" w:rsidR="008757D9" w:rsidRPr="005A180A" w:rsidRDefault="008757D9" w:rsidP="001B5389">
            <w:pPr>
              <w:jc w:val="right"/>
            </w:pPr>
            <w:r w:rsidRPr="005A180A">
              <w:rPr>
                <w:rFonts w:cs="Arial"/>
              </w:rPr>
              <w:t>Ю.В. Болдов</w:t>
            </w:r>
          </w:p>
        </w:tc>
      </w:tr>
    </w:tbl>
    <w:p w14:paraId="04A17D05" w14:textId="3350ADAF" w:rsidR="008757D9" w:rsidRDefault="008757D9" w:rsidP="008757D9"/>
    <w:p w14:paraId="2F4F6114" w14:textId="77777777" w:rsidR="008757D9" w:rsidRPr="008757D9" w:rsidRDefault="008757D9" w:rsidP="008757D9"/>
    <w:p w14:paraId="66DC73CB" w14:textId="77777777" w:rsidR="008757D9" w:rsidRPr="008757D9" w:rsidRDefault="008757D9" w:rsidP="008757D9"/>
    <w:p w14:paraId="3824DC02" w14:textId="77777777" w:rsidR="008757D9" w:rsidRPr="008757D9" w:rsidRDefault="008757D9" w:rsidP="008757D9"/>
    <w:p w14:paraId="51491D97" w14:textId="77777777" w:rsidR="008757D9" w:rsidRPr="008757D9" w:rsidRDefault="008757D9" w:rsidP="008757D9"/>
    <w:p w14:paraId="2B0314D2" w14:textId="77777777" w:rsidR="008757D9" w:rsidRPr="008757D9" w:rsidRDefault="008757D9" w:rsidP="008757D9"/>
    <w:p w14:paraId="3923ED2A" w14:textId="70FBCAFA" w:rsidR="008757D9" w:rsidRDefault="008757D9" w:rsidP="008757D9"/>
    <w:p w14:paraId="59481843" w14:textId="77777777" w:rsidR="008757D9" w:rsidRDefault="008757D9" w:rsidP="008757D9">
      <w:pPr>
        <w:ind w:firstLine="708"/>
        <w:sectPr w:rsidR="008757D9" w:rsidSect="008757D9">
          <w:headerReference w:type="default" r:id="rId11"/>
          <w:footerReference w:type="default" r:id="rId12"/>
          <w:pgSz w:w="11906" w:h="16838"/>
          <w:pgMar w:top="993" w:right="851" w:bottom="1135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W w:w="4103" w:type="dxa"/>
        <w:tblInd w:w="4962" w:type="dxa"/>
        <w:tblLook w:val="0000" w:firstRow="0" w:lastRow="0" w:firstColumn="0" w:lastColumn="0" w:noHBand="0" w:noVBand="0"/>
      </w:tblPr>
      <w:tblGrid>
        <w:gridCol w:w="4103"/>
      </w:tblGrid>
      <w:tr w:rsidR="008757D9" w:rsidRPr="00565E3E" w14:paraId="5199C23A" w14:textId="77777777" w:rsidTr="001B5389">
        <w:trPr>
          <w:trHeight w:val="1677"/>
        </w:trPr>
        <w:tc>
          <w:tcPr>
            <w:tcW w:w="4103" w:type="dxa"/>
          </w:tcPr>
          <w:p w14:paraId="4245CAFC" w14:textId="77777777" w:rsidR="008757D9" w:rsidRPr="00565E3E" w:rsidRDefault="008757D9" w:rsidP="001B5389">
            <w:pPr>
              <w:jc w:val="center"/>
            </w:pPr>
            <w:r w:rsidRPr="00565E3E">
              <w:lastRenderedPageBreak/>
              <w:t>УТВЕРЖДЕНО</w:t>
            </w:r>
          </w:p>
          <w:p w14:paraId="0A88F8CC" w14:textId="77777777" w:rsidR="008757D9" w:rsidRPr="00565E3E" w:rsidRDefault="008757D9" w:rsidP="001B5389">
            <w:pPr>
              <w:jc w:val="center"/>
            </w:pPr>
            <w:r w:rsidRPr="00565E3E">
              <w:t>постановлением администрации Тымовского муниципального округа Сахалинской области</w:t>
            </w:r>
          </w:p>
          <w:p w14:paraId="43BD5604" w14:textId="2CB9B037" w:rsidR="008757D9" w:rsidRPr="00565E3E" w:rsidRDefault="008757D9" w:rsidP="006075C6">
            <w:pPr>
              <w:jc w:val="center"/>
            </w:pPr>
            <w:r w:rsidRPr="00565E3E">
              <w:t xml:space="preserve">от </w:t>
            </w:r>
            <w:r w:rsidR="006075C6">
              <w:t>02.04.2026</w:t>
            </w:r>
            <w:r w:rsidRPr="00565E3E">
              <w:t xml:space="preserve"> № </w:t>
            </w:r>
            <w:r w:rsidR="006075C6">
              <w:t>31</w:t>
            </w:r>
          </w:p>
        </w:tc>
      </w:tr>
    </w:tbl>
    <w:p w14:paraId="77839B0C" w14:textId="77777777" w:rsidR="008757D9" w:rsidRDefault="008757D9" w:rsidP="008757D9">
      <w:pPr>
        <w:pStyle w:val="ConsPlusTitle"/>
        <w:jc w:val="center"/>
        <w:rPr>
          <w:rFonts w:ascii="Times New Roman" w:hAnsi="Times New Roman" w:cs="Times New Roman"/>
          <w:szCs w:val="24"/>
        </w:rPr>
      </w:pPr>
    </w:p>
    <w:p w14:paraId="4E60EA75" w14:textId="77777777" w:rsidR="006075C6" w:rsidRDefault="006075C6" w:rsidP="008757D9">
      <w:pPr>
        <w:pStyle w:val="ConsPlusTitle"/>
        <w:jc w:val="center"/>
        <w:rPr>
          <w:rFonts w:ascii="Times New Roman" w:hAnsi="Times New Roman" w:cs="Times New Roman"/>
          <w:szCs w:val="24"/>
        </w:rPr>
      </w:pPr>
    </w:p>
    <w:p w14:paraId="0EE017E5" w14:textId="71831F9E" w:rsidR="008757D9" w:rsidRPr="00565E3E" w:rsidRDefault="008757D9" w:rsidP="008757D9">
      <w:pPr>
        <w:pStyle w:val="ConsPlusTitle"/>
        <w:jc w:val="center"/>
        <w:rPr>
          <w:rFonts w:ascii="Times New Roman" w:hAnsi="Times New Roman" w:cs="Times New Roman"/>
          <w:szCs w:val="24"/>
        </w:rPr>
      </w:pPr>
      <w:r w:rsidRPr="00565E3E">
        <w:rPr>
          <w:rFonts w:ascii="Times New Roman" w:hAnsi="Times New Roman" w:cs="Times New Roman"/>
          <w:szCs w:val="24"/>
        </w:rPr>
        <w:t>ПОЛОЖЕНИЕ</w:t>
      </w:r>
      <w:r w:rsidRPr="00565E3E">
        <w:rPr>
          <w:rFonts w:ascii="Times New Roman" w:hAnsi="Times New Roman" w:cs="Times New Roman"/>
          <w:szCs w:val="24"/>
        </w:rPr>
        <w:br/>
      </w:r>
      <w:r w:rsidRPr="005A180A">
        <w:rPr>
          <w:rFonts w:ascii="Times New Roman" w:hAnsi="Times New Roman" w:cs="Times New Roman"/>
          <w:szCs w:val="24"/>
        </w:rPr>
        <w:t>о виртуальном учебно-консультационном пункте по гражданской обороне и чрезвычайным ситуациям Тымовского муниципального округа Сахалинской области</w:t>
      </w:r>
    </w:p>
    <w:p w14:paraId="46015B79" w14:textId="77777777" w:rsidR="008757D9" w:rsidRPr="00565E3E" w:rsidRDefault="008757D9" w:rsidP="008757D9">
      <w:pPr>
        <w:pStyle w:val="ConsPlusTitle"/>
        <w:jc w:val="center"/>
        <w:rPr>
          <w:rFonts w:ascii="Times New Roman" w:hAnsi="Times New Roman" w:cs="Times New Roman"/>
          <w:b w:val="0"/>
          <w:szCs w:val="24"/>
        </w:rPr>
      </w:pPr>
    </w:p>
    <w:p w14:paraId="3D1EFC09" w14:textId="77777777" w:rsidR="008757D9" w:rsidRPr="006075C6" w:rsidRDefault="008757D9" w:rsidP="008757D9">
      <w:pPr>
        <w:pStyle w:val="ConsPlusNormal"/>
        <w:ind w:firstLine="709"/>
        <w:jc w:val="both"/>
        <w:rPr>
          <w:szCs w:val="24"/>
        </w:rPr>
      </w:pPr>
      <w:r w:rsidRPr="005A180A">
        <w:rPr>
          <w:szCs w:val="24"/>
        </w:rPr>
        <w:t>1. Положение</w:t>
      </w:r>
      <w:r>
        <w:rPr>
          <w:szCs w:val="24"/>
        </w:rPr>
        <w:t xml:space="preserve"> </w:t>
      </w:r>
      <w:r w:rsidRPr="005A180A">
        <w:rPr>
          <w:szCs w:val="24"/>
        </w:rPr>
        <w:t>о виртуальном учебно-консультационном пункте по гражданской обороне и чрезвычайным ситуациям Тымовского муниципального округа Сахалинской области</w:t>
      </w:r>
      <w:r>
        <w:rPr>
          <w:szCs w:val="24"/>
        </w:rPr>
        <w:t xml:space="preserve"> (далее – Положение)</w:t>
      </w:r>
      <w:r w:rsidRPr="005A180A">
        <w:rPr>
          <w:szCs w:val="24"/>
        </w:rPr>
        <w:t xml:space="preserve"> определяет основные цели и </w:t>
      </w:r>
      <w:r w:rsidRPr="006075C6">
        <w:rPr>
          <w:szCs w:val="24"/>
        </w:rPr>
        <w:t>задачи, порядок создания и функционирования виртуального учебно-консультационного пункта по гражданской обороне и чрезвычайным ситуациям Тымовского муниципального округа Сахалинской области (далее - УКП).</w:t>
      </w:r>
    </w:p>
    <w:p w14:paraId="68B7BF42" w14:textId="77777777" w:rsidR="008757D9" w:rsidRPr="006075C6" w:rsidRDefault="008757D9" w:rsidP="008757D9">
      <w:pPr>
        <w:pStyle w:val="ConsPlusNormal"/>
        <w:ind w:firstLine="709"/>
        <w:jc w:val="both"/>
        <w:rPr>
          <w:szCs w:val="24"/>
        </w:rPr>
      </w:pPr>
      <w:r w:rsidRPr="006075C6">
        <w:rPr>
          <w:szCs w:val="24"/>
        </w:rPr>
        <w:t>2. УКП создается на базе официального сайта администрации Тымовского муниципального округа Сахалинской области https:</w:t>
      </w:r>
      <w:r w:rsidRPr="006075C6">
        <w:t xml:space="preserve"> </w:t>
      </w:r>
      <w:hyperlink r:id="rId13" w:history="1">
        <w:r w:rsidRPr="006075C6">
          <w:rPr>
            <w:rStyle w:val="aa"/>
            <w:color w:val="auto"/>
            <w:szCs w:val="24"/>
          </w:rPr>
          <w:t>https://tymovsk.gosuslugi.ru/</w:t>
        </w:r>
      </w:hyperlink>
      <w:r w:rsidRPr="006075C6">
        <w:rPr>
          <w:szCs w:val="24"/>
        </w:rPr>
        <w:t xml:space="preserve"> в формате вкладки «Учебно-консультационный пункт по гражданской обороне и чрезвычайным ситуациям» в разделе «Защита населения» в информационно-телекоммуникационной сети «Интернет».</w:t>
      </w:r>
    </w:p>
    <w:p w14:paraId="6C312695" w14:textId="77777777" w:rsidR="008757D9" w:rsidRPr="006075C6" w:rsidRDefault="008757D9" w:rsidP="008757D9">
      <w:pPr>
        <w:pStyle w:val="ConsPlusNormal"/>
        <w:ind w:firstLine="709"/>
        <w:jc w:val="both"/>
        <w:rPr>
          <w:szCs w:val="24"/>
        </w:rPr>
      </w:pPr>
      <w:r w:rsidRPr="006075C6">
        <w:rPr>
          <w:szCs w:val="24"/>
        </w:rPr>
        <w:t>3. УКП предназначен для обеспечения подготовки неработающего населения Тымовского муниципального округа Сахалинской области (далее – Тымовский муниципальный округ) по месту жительства в области гражданской обороны и защиты от чрезвычайных ситуаций природного и техногенного характера.</w:t>
      </w:r>
    </w:p>
    <w:p w14:paraId="34A219A4" w14:textId="77777777" w:rsidR="008757D9" w:rsidRPr="006075C6" w:rsidRDefault="008757D9" w:rsidP="008757D9">
      <w:pPr>
        <w:pStyle w:val="ConsPlusNormal"/>
        <w:ind w:firstLine="709"/>
        <w:jc w:val="both"/>
        <w:rPr>
          <w:szCs w:val="24"/>
        </w:rPr>
      </w:pPr>
      <w:r w:rsidRPr="006075C6">
        <w:rPr>
          <w:szCs w:val="24"/>
        </w:rPr>
        <w:t xml:space="preserve"> Подготовку в области гражданской обороны и защиты от чрезвычайных ситуаций в рамках работы УКП могут проходить также другие группы населения.</w:t>
      </w:r>
    </w:p>
    <w:p w14:paraId="49BE77A1" w14:textId="77777777" w:rsidR="008757D9" w:rsidRPr="006075C6" w:rsidRDefault="008757D9" w:rsidP="008757D9">
      <w:pPr>
        <w:pStyle w:val="ConsPlusNormal"/>
        <w:ind w:firstLine="709"/>
        <w:jc w:val="both"/>
        <w:rPr>
          <w:szCs w:val="24"/>
        </w:rPr>
      </w:pPr>
      <w:r w:rsidRPr="006075C6">
        <w:rPr>
          <w:szCs w:val="24"/>
        </w:rPr>
        <w:t>4. Основными задачами функционирования УКП являются:</w:t>
      </w:r>
    </w:p>
    <w:p w14:paraId="2B00272B" w14:textId="77777777" w:rsidR="008757D9" w:rsidRPr="006075C6" w:rsidRDefault="008757D9" w:rsidP="008757D9">
      <w:pPr>
        <w:pStyle w:val="ConsPlusNormal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Cs w:val="24"/>
        </w:rPr>
      </w:pPr>
      <w:r w:rsidRPr="006075C6">
        <w:rPr>
          <w:szCs w:val="24"/>
        </w:rPr>
        <w:t>получение неработающим населением Тымовского муниципального округа знаний в области гражданской обороны и защиты от чрезвычайных ситуаций природного и техногенного характера, в том числе изучение способов защиты в случае угрозы возникновения и возникновения опасностей в период мобилизации, в период действия военного положения, в военное время, а также при чрезвычайных ситуациях природного и техногенного характера, порядка действий по сигналам оповещения, приемов оказания первой помощи, правил пользования коллективными и индивидуальными средствами защиты;</w:t>
      </w:r>
    </w:p>
    <w:p w14:paraId="3FEB61A1" w14:textId="77777777" w:rsidR="008757D9" w:rsidRPr="006075C6" w:rsidRDefault="008757D9" w:rsidP="008757D9">
      <w:pPr>
        <w:pStyle w:val="ConsPlusNormal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Cs w:val="24"/>
        </w:rPr>
      </w:pPr>
      <w:r w:rsidRPr="006075C6">
        <w:rPr>
          <w:szCs w:val="24"/>
        </w:rPr>
        <w:t>повышение уровня морально-психологического состояния населения в условиях угрозы и возникновения чрезвычайных ситуаций, а также при ликвидации их последствий;</w:t>
      </w:r>
    </w:p>
    <w:p w14:paraId="440D427E" w14:textId="77777777" w:rsidR="008757D9" w:rsidRPr="006075C6" w:rsidRDefault="008757D9" w:rsidP="008757D9">
      <w:pPr>
        <w:pStyle w:val="ConsPlusNormal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Cs w:val="24"/>
        </w:rPr>
      </w:pPr>
      <w:r w:rsidRPr="006075C6">
        <w:rPr>
          <w:szCs w:val="24"/>
        </w:rPr>
        <w:t>пропаганда знаний в области гражданской обороны и защиты от чрезвычайных ситуаций природного и техногенного характера.</w:t>
      </w:r>
    </w:p>
    <w:p w14:paraId="4BBCAFEB" w14:textId="77777777" w:rsidR="008757D9" w:rsidRPr="006075C6" w:rsidRDefault="008757D9" w:rsidP="008757D9">
      <w:pPr>
        <w:pStyle w:val="ConsPlusNormal"/>
        <w:ind w:firstLine="709"/>
        <w:jc w:val="both"/>
        <w:rPr>
          <w:szCs w:val="24"/>
        </w:rPr>
      </w:pPr>
      <w:r w:rsidRPr="006075C6">
        <w:rPr>
          <w:szCs w:val="24"/>
        </w:rPr>
        <w:t xml:space="preserve">5. В целях организации работы по подготовке неработающего населения Тымовского муниципального округа в области гражданской обороны и защиты от чрезвычайных ситуаций в рамках функционирования УКП во вкладке «Учебно-консультационный пункт по гражданской обороне и чрезвычайным ситуациям» в разделе «Защита населения» на официальном сайте администрации Тымовского муниципального округа в информационно-телекоммуникационной сети «Интернет» размещаются учебно-методические материалы по тематике гражданской обороны и защиты от чрезвычайных ситуаций: лекции, памятки, пособия, фото и видеоматериалы </w:t>
      </w:r>
      <w:r w:rsidRPr="006075C6">
        <w:rPr>
          <w:szCs w:val="24"/>
        </w:rPr>
        <w:lastRenderedPageBreak/>
        <w:t>и др.</w:t>
      </w:r>
    </w:p>
    <w:p w14:paraId="20B5A38A" w14:textId="77777777" w:rsidR="008757D9" w:rsidRPr="006075C6" w:rsidRDefault="008757D9" w:rsidP="008757D9">
      <w:pPr>
        <w:pStyle w:val="ConsPlusNormal"/>
        <w:ind w:firstLine="709"/>
        <w:jc w:val="both"/>
        <w:rPr>
          <w:szCs w:val="24"/>
        </w:rPr>
      </w:pPr>
      <w:r w:rsidRPr="006075C6">
        <w:rPr>
          <w:szCs w:val="24"/>
        </w:rPr>
        <w:t>Учебно-методические материалы, размещенные во вкладке «Учебно-консультационный пункт по гражданской обороне и чрезвычайным ситуациям», подлежат своевременному обновлению и корректировке, с учетом изменений, вносимых в действующее законодательство Российской Федерации в области гражданской обороны, защиты населения и территорий от чрезвычайных ситуаций природного и техногенного характера.</w:t>
      </w:r>
    </w:p>
    <w:p w14:paraId="734F9E73" w14:textId="77777777" w:rsidR="008757D9" w:rsidRPr="006075C6" w:rsidRDefault="008757D9" w:rsidP="008757D9">
      <w:pPr>
        <w:pStyle w:val="ConsPlusNormal"/>
        <w:ind w:firstLine="709"/>
        <w:jc w:val="both"/>
        <w:rPr>
          <w:szCs w:val="24"/>
        </w:rPr>
      </w:pPr>
      <w:r w:rsidRPr="006075C6">
        <w:rPr>
          <w:szCs w:val="24"/>
        </w:rPr>
        <w:t>6. Подготовка неработающего населения муниципального образования в области гражданской обороны и защиты от чрезвычайных ситуаций с использованием учебно-методической базы УКП направлена на получение гражданами знаний по следующим вопросам:</w:t>
      </w:r>
    </w:p>
    <w:p w14:paraId="507EA041" w14:textId="77777777" w:rsidR="008757D9" w:rsidRPr="006075C6" w:rsidRDefault="008757D9" w:rsidP="008757D9">
      <w:pPr>
        <w:pStyle w:val="ConsPlusNormal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Cs w:val="24"/>
        </w:rPr>
      </w:pPr>
      <w:r w:rsidRPr="006075C6">
        <w:rPr>
          <w:szCs w:val="24"/>
        </w:rPr>
        <w:t>порядок действий по сигналам оповещения;</w:t>
      </w:r>
    </w:p>
    <w:p w14:paraId="24D6CED5" w14:textId="77777777" w:rsidR="008757D9" w:rsidRPr="006075C6" w:rsidRDefault="008757D9" w:rsidP="008757D9">
      <w:pPr>
        <w:pStyle w:val="ConsPlusNormal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Cs w:val="24"/>
        </w:rPr>
      </w:pPr>
      <w:r w:rsidRPr="006075C6">
        <w:rPr>
          <w:szCs w:val="24"/>
        </w:rPr>
        <w:t>способы защиты в случае угрозы возникновения и возникновения опасностей в период мобилизации, в период действия военного положения;</w:t>
      </w:r>
    </w:p>
    <w:p w14:paraId="5FC98676" w14:textId="77777777" w:rsidR="008757D9" w:rsidRPr="006075C6" w:rsidRDefault="008757D9" w:rsidP="008757D9">
      <w:pPr>
        <w:pStyle w:val="ConsPlusNormal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Cs w:val="24"/>
        </w:rPr>
      </w:pPr>
      <w:r w:rsidRPr="006075C6">
        <w:rPr>
          <w:szCs w:val="24"/>
        </w:rPr>
        <w:t>правила поведения, основные способы защиты и действия в чрезвычайных ситуациях;</w:t>
      </w:r>
    </w:p>
    <w:p w14:paraId="513848D7" w14:textId="77777777" w:rsidR="008757D9" w:rsidRPr="006075C6" w:rsidRDefault="008757D9" w:rsidP="008757D9">
      <w:pPr>
        <w:pStyle w:val="ConsPlusNormal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Cs w:val="24"/>
        </w:rPr>
      </w:pPr>
      <w:r w:rsidRPr="006075C6">
        <w:rPr>
          <w:szCs w:val="24"/>
        </w:rPr>
        <w:t>приемы оказания первой помощи пострадавшим (при травмах, ожогах, поражении электрическим током, тепловом ударе и др.);</w:t>
      </w:r>
    </w:p>
    <w:p w14:paraId="774F3020" w14:textId="77777777" w:rsidR="008757D9" w:rsidRPr="006075C6" w:rsidRDefault="008757D9" w:rsidP="008757D9">
      <w:pPr>
        <w:pStyle w:val="ConsPlusNormal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Cs w:val="24"/>
        </w:rPr>
      </w:pPr>
      <w:r w:rsidRPr="006075C6">
        <w:rPr>
          <w:szCs w:val="24"/>
        </w:rPr>
        <w:t>правила пользования коллективными и индивидуальными средствами защиты и умение изготовлять простейшие средства защиты органов дыхания и кожи;</w:t>
      </w:r>
    </w:p>
    <w:p w14:paraId="33F63B87" w14:textId="77777777" w:rsidR="008757D9" w:rsidRPr="006075C6" w:rsidRDefault="008757D9" w:rsidP="008757D9">
      <w:pPr>
        <w:pStyle w:val="ConsPlusNormal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Cs w:val="24"/>
        </w:rPr>
      </w:pPr>
      <w:r w:rsidRPr="006075C6">
        <w:rPr>
          <w:szCs w:val="24"/>
        </w:rPr>
        <w:t>иные вопросы, относящиеся к тематике гражданской обороны и защиты населения и территорий от чрезвычайных ситуаций природного и техногенного характера.</w:t>
      </w:r>
    </w:p>
    <w:p w14:paraId="08568649" w14:textId="77777777" w:rsidR="008757D9" w:rsidRPr="006075C6" w:rsidRDefault="008757D9" w:rsidP="008757D9">
      <w:pPr>
        <w:pStyle w:val="ConsPlusNormal"/>
        <w:ind w:firstLine="709"/>
        <w:jc w:val="both"/>
        <w:rPr>
          <w:szCs w:val="24"/>
        </w:rPr>
      </w:pPr>
      <w:r w:rsidRPr="006075C6">
        <w:rPr>
          <w:szCs w:val="24"/>
        </w:rPr>
        <w:t xml:space="preserve">7. Подготовка неработающего населения Тымовского муниципального округа в области гражданской обороны и защиты от чрезвычайных ситуаций в рамках работы УКП осуществляется круглогодично, путем посещения гражданами вкладки «Учебно-консультационный пункт по гражданской обороне и чрезвычайным ситуациям» в разделе «Защита населения» на официальном сайте администрации Тымовского муниципального округа в информационно-телекоммуникационной сети «Интернет» по электронному адресу: </w:t>
      </w:r>
      <w:hyperlink r:id="rId14" w:history="1">
        <w:r w:rsidRPr="006075C6">
          <w:rPr>
            <w:rStyle w:val="aa"/>
            <w:color w:val="auto"/>
            <w:szCs w:val="24"/>
          </w:rPr>
          <w:t>https://tymovsk.gosuslugi.ru/</w:t>
        </w:r>
      </w:hyperlink>
      <w:r w:rsidRPr="006075C6">
        <w:rPr>
          <w:szCs w:val="24"/>
        </w:rPr>
        <w:t>, путем самостоятельного изучения размещенных во вкладке учебно-методических материалов.</w:t>
      </w:r>
    </w:p>
    <w:p w14:paraId="7A6A42A2" w14:textId="77777777" w:rsidR="008757D9" w:rsidRPr="006075C6" w:rsidRDefault="008757D9" w:rsidP="008757D9">
      <w:pPr>
        <w:pStyle w:val="ConsPlusNormal"/>
        <w:ind w:firstLine="709"/>
        <w:jc w:val="both"/>
      </w:pPr>
      <w:r w:rsidRPr="006075C6">
        <w:rPr>
          <w:szCs w:val="24"/>
        </w:rPr>
        <w:t>8. Для учета посещений вкладки «Учебно-консультационный пункт по гражданской обороне и чрезвычайным ситуациям» в разделе «Защита населения» на официальном сайте администрации Тымовского муниципального округа используется счетчик посещаемости (при наличии технической возможности).</w:t>
      </w:r>
    </w:p>
    <w:p w14:paraId="07C4D2A1" w14:textId="77777777" w:rsidR="00E01492" w:rsidRPr="006075C6" w:rsidRDefault="00E01492" w:rsidP="008757D9">
      <w:pPr>
        <w:jc w:val="both"/>
        <w:rPr>
          <w:sz w:val="28"/>
          <w:szCs w:val="28"/>
        </w:rPr>
      </w:pPr>
    </w:p>
    <w:sectPr w:rsidR="00E01492" w:rsidRPr="006075C6" w:rsidSect="008757D9">
      <w:footerReference w:type="default" r:id="rId15"/>
      <w:pgSz w:w="11906" w:h="16838"/>
      <w:pgMar w:top="1134" w:right="85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5B1756" w14:textId="77777777" w:rsidR="00E435AC" w:rsidRDefault="00E435AC" w:rsidP="002B277E">
      <w:r>
        <w:separator/>
      </w:r>
    </w:p>
  </w:endnote>
  <w:endnote w:type="continuationSeparator" w:id="0">
    <w:p w14:paraId="4595F3B3" w14:textId="77777777" w:rsidR="00E435AC" w:rsidRDefault="00E435AC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F8CC21" w14:textId="77777777" w:rsidR="008757D9" w:rsidRPr="000D7BE2" w:rsidRDefault="008757D9" w:rsidP="00F76BBE">
    <w:pPr>
      <w:tabs>
        <w:tab w:val="center" w:pos="4536"/>
        <w:tab w:val="right" w:pos="9072"/>
      </w:tabs>
      <w:rPr>
        <w:rFonts w:cs="Arial"/>
        <w:szCs w:val="18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020253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18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61F776" w14:textId="77777777" w:rsidR="00E435AC" w:rsidRDefault="00E435AC" w:rsidP="002B277E">
      <w:r>
        <w:separator/>
      </w:r>
    </w:p>
  </w:footnote>
  <w:footnote w:type="continuationSeparator" w:id="0">
    <w:p w14:paraId="02E371DF" w14:textId="77777777" w:rsidR="00E435AC" w:rsidRDefault="00E435AC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1572706"/>
      <w:docPartObj>
        <w:docPartGallery w:val="Page Numbers (Top of Page)"/>
        <w:docPartUnique/>
      </w:docPartObj>
    </w:sdtPr>
    <w:sdtEndPr/>
    <w:sdtContent>
      <w:p w14:paraId="598B2FD2" w14:textId="0B8CF99C" w:rsidR="008757D9" w:rsidRDefault="008757D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75C6">
          <w:rPr>
            <w:noProof/>
          </w:rPr>
          <w:t>2</w:t>
        </w:r>
        <w:r>
          <w:fldChar w:fldCharType="end"/>
        </w:r>
      </w:p>
    </w:sdtContent>
  </w:sdt>
  <w:p w14:paraId="4BB66594" w14:textId="77777777" w:rsidR="008757D9" w:rsidRDefault="008757D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B84EE2"/>
    <w:multiLevelType w:val="hybridMultilevel"/>
    <w:tmpl w:val="207A555A"/>
    <w:lvl w:ilvl="0" w:tplc="9C98E4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6C41A0"/>
    <w:multiLevelType w:val="hybridMultilevel"/>
    <w:tmpl w:val="A9F6BF8E"/>
    <w:lvl w:ilvl="0" w:tplc="9C98E40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6EA50262"/>
    <w:multiLevelType w:val="hybridMultilevel"/>
    <w:tmpl w:val="A8E60A6A"/>
    <w:lvl w:ilvl="0" w:tplc="FD66D5DA">
      <w:start w:val="1"/>
      <w:numFmt w:val="decimal"/>
      <w:lvlText w:val="%1."/>
      <w:lvlJc w:val="left"/>
      <w:pPr>
        <w:ind w:left="430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3" w15:restartNumberingAfterBreak="0">
    <w:nsid w:val="72696E36"/>
    <w:multiLevelType w:val="hybridMultilevel"/>
    <w:tmpl w:val="D674DC60"/>
    <w:lvl w:ilvl="0" w:tplc="C7DCEEFC">
      <w:start w:val="5"/>
      <w:numFmt w:val="decimal"/>
      <w:lvlText w:val="%1."/>
      <w:lvlJc w:val="left"/>
      <w:pPr>
        <w:ind w:left="430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0253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075C6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757D9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435AC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8757D9"/>
    <w:pPr>
      <w:ind w:left="720"/>
      <w:contextualSpacing/>
    </w:pPr>
  </w:style>
  <w:style w:type="paragraph" w:customStyle="1" w:styleId="ConsPlusTitle">
    <w:name w:val="ConsPlusTitle"/>
    <w:rsid w:val="008757D9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4"/>
    </w:rPr>
  </w:style>
  <w:style w:type="paragraph" w:customStyle="1" w:styleId="ConsPlusNormal">
    <w:name w:val="ConsPlusNormal"/>
    <w:rsid w:val="008757D9"/>
    <w:pPr>
      <w:widowControl w:val="0"/>
      <w:autoSpaceDE w:val="0"/>
      <w:autoSpaceDN w:val="0"/>
      <w:spacing w:after="0" w:line="240" w:lineRule="auto"/>
    </w:pPr>
    <w:rPr>
      <w:rFonts w:eastAsiaTheme="minorEastAsia"/>
      <w:sz w:val="24"/>
    </w:rPr>
  </w:style>
  <w:style w:type="paragraph" w:customStyle="1" w:styleId="s1">
    <w:name w:val="s_1"/>
    <w:basedOn w:val="a"/>
    <w:rsid w:val="008757D9"/>
    <w:pPr>
      <w:spacing w:before="100" w:beforeAutospacing="1" w:after="100" w:afterAutospacing="1"/>
    </w:pPr>
  </w:style>
  <w:style w:type="character" w:styleId="aa">
    <w:name w:val="Hyperlink"/>
    <w:basedOn w:val="a0"/>
    <w:uiPriority w:val="99"/>
    <w:unhideWhenUsed/>
    <w:rsid w:val="008757D9"/>
    <w:rPr>
      <w:color w:val="0000FF"/>
      <w:u w:val="single"/>
    </w:rPr>
  </w:style>
  <w:style w:type="character" w:styleId="ab">
    <w:name w:val="Emphasis"/>
    <w:basedOn w:val="a0"/>
    <w:uiPriority w:val="20"/>
    <w:qFormat/>
    <w:rsid w:val="008757D9"/>
    <w:rPr>
      <w:i/>
      <w:iCs/>
    </w:rPr>
  </w:style>
  <w:style w:type="paragraph" w:styleId="ac">
    <w:name w:val="Balloon Text"/>
    <w:basedOn w:val="a"/>
    <w:link w:val="ad"/>
    <w:uiPriority w:val="99"/>
    <w:rsid w:val="006075C6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rsid w:val="006075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tymovsk.gosuslugi.ru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tymovsk.gosuslugi.ru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AF38B5"/>
    <w:rsid w:val="00B27E30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1440</Words>
  <Characters>8213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9634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5</cp:revision>
  <cp:lastPrinted>2026-04-02T00:33:00Z</cp:lastPrinted>
  <dcterms:created xsi:type="dcterms:W3CDTF">2025-01-28T04:24:00Z</dcterms:created>
  <dcterms:modified xsi:type="dcterms:W3CDTF">2026-04-02T00:33:00Z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