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D8B24" w14:textId="77777777" w:rsidR="00FA3D42" w:rsidRDefault="00000000">
      <w:pPr>
        <w:pStyle w:val="1"/>
        <w:ind w:firstLine="0"/>
        <w:jc w:val="center"/>
      </w:pPr>
      <w:r>
        <w:rPr>
          <w:rStyle w:val="a3"/>
        </w:rPr>
        <w:t>Сахалинская область</w:t>
      </w:r>
    </w:p>
    <w:p w14:paraId="6F2F97C7" w14:textId="77777777" w:rsidR="00FA3D42" w:rsidRDefault="00000000">
      <w:pPr>
        <w:pStyle w:val="1"/>
        <w:spacing w:after="560"/>
        <w:ind w:firstLine="0"/>
        <w:jc w:val="center"/>
      </w:pPr>
      <w:r>
        <w:rPr>
          <w:rStyle w:val="a3"/>
        </w:rPr>
        <w:t>Управление культуры и спорта</w:t>
      </w:r>
      <w:r>
        <w:rPr>
          <w:rStyle w:val="a3"/>
        </w:rPr>
        <w:br/>
        <w:t>МО «Тымовский городской округ</w:t>
      </w:r>
    </w:p>
    <w:p w14:paraId="0FDE93E0" w14:textId="77777777" w:rsidR="00FA3D42" w:rsidRDefault="00000000">
      <w:pPr>
        <w:pStyle w:val="1"/>
        <w:spacing w:after="280"/>
        <w:ind w:left="4700" w:firstLine="0"/>
      </w:pPr>
      <w:r>
        <w:rPr>
          <w:rStyle w:val="a3"/>
          <w:b/>
          <w:bCs/>
        </w:rPr>
        <w:t>ПРИКАЗ</w:t>
      </w:r>
    </w:p>
    <w:p w14:paraId="68DB9F1C" w14:textId="77777777" w:rsidR="00FA3D42" w:rsidRDefault="00000000">
      <w:pPr>
        <w:pStyle w:val="1"/>
        <w:spacing w:after="280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82FBC51" wp14:editId="1A583244">
                <wp:simplePos x="0" y="0"/>
                <wp:positionH relativeFrom="page">
                  <wp:posOffset>6571615</wp:posOffset>
                </wp:positionH>
                <wp:positionV relativeFrom="paragraph">
                  <wp:posOffset>12700</wp:posOffset>
                </wp:positionV>
                <wp:extent cx="371475" cy="1873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C04C29" w14:textId="77777777" w:rsidR="00FA3D42" w:rsidRDefault="00000000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№ 16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82FBC5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17.45pt;margin-top:1pt;width:29.25pt;height:14.7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" filled="f" stroked="f">
                <v:textbox inset="0,0,0,0">
                  <w:txbxContent>
                    <w:p w14:paraId="72C04C29" w14:textId="77777777" w:rsidR="00FA3D42" w:rsidRDefault="00000000">
                      <w:pPr>
                        <w:pStyle w:val="1"/>
                        <w:ind w:firstLine="0"/>
                      </w:pPr>
                      <w:r>
                        <w:rPr>
                          <w:rStyle w:val="a3"/>
                        </w:rPr>
                        <w:t>№ 16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a3"/>
        </w:rPr>
        <w:t>от 21.02.2022 года</w:t>
      </w:r>
    </w:p>
    <w:tbl>
      <w:tblPr>
        <w:tblStyle w:val="a6"/>
        <w:tblW w:w="0" w:type="auto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4734"/>
      </w:tblGrid>
      <w:tr w:rsidR="002535F1" w14:paraId="02DCEBBA" w14:textId="77777777" w:rsidTr="002535F1">
        <w:trPr>
          <w:trHeight w:val="5146"/>
        </w:trPr>
        <w:tc>
          <w:tcPr>
            <w:tcW w:w="4108" w:type="dxa"/>
          </w:tcPr>
          <w:p w14:paraId="47270CE0" w14:textId="42CA0456" w:rsidR="002535F1" w:rsidRDefault="002535F1" w:rsidP="002535F1">
            <w:pPr>
              <w:pStyle w:val="1"/>
              <w:spacing w:after="420" w:line="257" w:lineRule="auto"/>
              <w:ind w:firstLine="0"/>
              <w:jc w:val="both"/>
              <w:rPr>
                <w:rStyle w:val="a3"/>
              </w:rPr>
            </w:pPr>
            <w:r w:rsidRPr="002535F1">
              <w:rPr>
                <w:rStyle w:val="a3"/>
              </w:rPr>
              <w:t>Об утверждении административных регламентов предоставления муниципальной услуги «Установление и выплата пенсии за выслугу лет лицам, замещавших муниципальные должности и должности муниципальной службы»; Предоставление информации о времени и месте культурно - массовых и выставочных мероприятий, организованных муниципальными учреждениями культуры»; «Предоставление информации о творческих объединениях, кружках, действующих учреждениях культуры, расположенных на территории муниципального образования».</w:t>
            </w:r>
          </w:p>
        </w:tc>
        <w:tc>
          <w:tcPr>
            <w:tcW w:w="4734" w:type="dxa"/>
          </w:tcPr>
          <w:p w14:paraId="4025BD53" w14:textId="77777777" w:rsidR="002535F1" w:rsidRDefault="002535F1" w:rsidP="002535F1">
            <w:pPr>
              <w:pStyle w:val="1"/>
              <w:spacing w:after="420" w:line="257" w:lineRule="auto"/>
              <w:ind w:firstLine="0"/>
              <w:rPr>
                <w:rStyle w:val="a3"/>
              </w:rPr>
            </w:pPr>
          </w:p>
        </w:tc>
      </w:tr>
    </w:tbl>
    <w:p w14:paraId="17121BA1" w14:textId="77777777" w:rsidR="00FA3D42" w:rsidRDefault="00000000" w:rsidP="002535F1">
      <w:pPr>
        <w:pStyle w:val="1"/>
        <w:ind w:firstLine="709"/>
        <w:jc w:val="both"/>
      </w:pPr>
      <w:r>
        <w:rPr>
          <w:rStyle w:val="a3"/>
        </w:rPr>
        <w:t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Российской Федерации от 27 июля 2010 года № 210-ФЗ «Об организации предоставления государственных и муниципальных услуг», постановлением администрации МО «Тымовский городской округ» от 22.01.2020 № 4 «О разработке и утверждении административных регламентов предоставления муниципальных услуг», постановлением администрации МО «Тымовский городской округ» 18 июня 2021 года № 78 «Об утверждении Реестра муниципальных услуг в МО «Тымовский городской округ», предоставляемых органами местного самоуправления МО «Тымовский городской округ», для которых должны быть разработаны административные регламенты и информация о которых должна быть размещена в Региональном реестре и на Портале государственных и муниципальных услуг (функций) Сахалинской области»,</w:t>
      </w:r>
    </w:p>
    <w:p w14:paraId="2CBAA464" w14:textId="67C78A38" w:rsidR="00FA3D42" w:rsidRDefault="00000000" w:rsidP="002535F1">
      <w:pPr>
        <w:pStyle w:val="1"/>
        <w:spacing w:after="280"/>
        <w:ind w:firstLine="709"/>
        <w:jc w:val="both"/>
      </w:pPr>
      <w:r>
        <w:rPr>
          <w:rStyle w:val="a3"/>
        </w:rPr>
        <w:t>ПРИКАЗЫВАЮ:</w:t>
      </w:r>
    </w:p>
    <w:p w14:paraId="0F414CF3" w14:textId="77777777" w:rsidR="00FA3D42" w:rsidRDefault="00000000" w:rsidP="002535F1">
      <w:pPr>
        <w:pStyle w:val="1"/>
        <w:numPr>
          <w:ilvl w:val="0"/>
          <w:numId w:val="1"/>
        </w:numPr>
        <w:tabs>
          <w:tab w:val="left" w:pos="1160"/>
        </w:tabs>
        <w:ind w:firstLine="709"/>
        <w:jc w:val="both"/>
      </w:pPr>
      <w:r>
        <w:rPr>
          <w:rStyle w:val="a3"/>
        </w:rPr>
        <w:t>Утвердить административные регламенты по предоставлению муниципальной услуги «Установление и выплата пенсии за выслугу лет лицам, замещавших муниципальные должности и должности муниципальной службы»; «Предоставление информации о времени и месте культурно - массовых и выставочных мероприятий, организованных муниципальными учреждениями культуры»; «Предоставление информации о творческих объединениях, кружках, действующих учреждениях культуры, расположенных на территории муниципального образования» (прилагаются).</w:t>
      </w:r>
    </w:p>
    <w:p w14:paraId="5731B7BB" w14:textId="77777777" w:rsidR="00FA3D42" w:rsidRDefault="00000000" w:rsidP="002535F1">
      <w:pPr>
        <w:pStyle w:val="1"/>
        <w:numPr>
          <w:ilvl w:val="0"/>
          <w:numId w:val="1"/>
        </w:numPr>
        <w:tabs>
          <w:tab w:val="left" w:pos="1885"/>
        </w:tabs>
        <w:ind w:firstLine="709"/>
      </w:pPr>
      <w:r>
        <w:rPr>
          <w:rStyle w:val="a3"/>
        </w:rPr>
        <w:t>Отменить:</w:t>
      </w:r>
    </w:p>
    <w:p w14:paraId="3BBE93A6" w14:textId="77777777" w:rsidR="002535F1" w:rsidRDefault="00000000" w:rsidP="002535F1">
      <w:pPr>
        <w:pStyle w:val="1"/>
        <w:spacing w:after="280"/>
        <w:ind w:firstLine="709"/>
        <w:jc w:val="both"/>
        <w:rPr>
          <w:rStyle w:val="a3"/>
        </w:rPr>
      </w:pPr>
      <w:r>
        <w:rPr>
          <w:rStyle w:val="a3"/>
        </w:rPr>
        <w:t xml:space="preserve">- приказ управления культуры и спорта МО «Тымовский городской округ» от </w:t>
      </w:r>
      <w:r>
        <w:rPr>
          <w:rStyle w:val="a3"/>
        </w:rPr>
        <w:lastRenderedPageBreak/>
        <w:t>12.04.2021 № 31 «Об утверждении административных регламентов предоставления муниципальной услуги «Установление и выплата пенсии за выслугу лет лицам, замещавших муниципальные должности и должности муниципальной службы»; «Предоставление информации о времени и месте культурно - массовых и выставочных</w:t>
      </w:r>
      <w:r w:rsidR="002535F1">
        <w:rPr>
          <w:rStyle w:val="a3"/>
        </w:rPr>
        <w:t xml:space="preserve"> </w:t>
      </w:r>
      <w:r>
        <w:rPr>
          <w:rStyle w:val="a3"/>
        </w:rPr>
        <w:t>мероприятий, организованных муниципальными учреждениями культуры»;</w:t>
      </w:r>
      <w:r w:rsidR="002535F1">
        <w:rPr>
          <w:rStyle w:val="a3"/>
        </w:rPr>
        <w:t xml:space="preserve"> </w:t>
      </w:r>
      <w:r>
        <w:rPr>
          <w:rStyle w:val="a3"/>
        </w:rPr>
        <w:t xml:space="preserve">«Предоставление информации о творческих объединениях, кружках, </w:t>
      </w:r>
      <w:r w:rsidR="002535F1">
        <w:rPr>
          <w:rStyle w:val="a3"/>
        </w:rPr>
        <w:t>д</w:t>
      </w:r>
      <w:r>
        <w:rPr>
          <w:rStyle w:val="a3"/>
        </w:rPr>
        <w:t>ействующих учреждениях культуры, расположенных на территории муниципального образования».</w:t>
      </w:r>
      <w:r w:rsidR="002535F1">
        <w:rPr>
          <w:rStyle w:val="a3"/>
        </w:rPr>
        <w:t xml:space="preserve"> </w:t>
      </w:r>
    </w:p>
    <w:p w14:paraId="480D8995" w14:textId="77777777" w:rsidR="002535F1" w:rsidRDefault="002535F1" w:rsidP="002535F1">
      <w:pPr>
        <w:pStyle w:val="1"/>
        <w:spacing w:after="280"/>
        <w:ind w:firstLine="709"/>
        <w:jc w:val="both"/>
      </w:pPr>
      <w:r>
        <w:rPr>
          <w:rStyle w:val="a3"/>
        </w:rPr>
        <w:t xml:space="preserve">3. </w:t>
      </w:r>
      <w:r w:rsidR="00000000">
        <w:rPr>
          <w:rStyle w:val="a3"/>
        </w:rPr>
        <w:t>Настоящий приказ разместить в информационно-</w:t>
      </w:r>
      <w:r>
        <w:rPr>
          <w:rStyle w:val="a3"/>
        </w:rPr>
        <w:t>т</w:t>
      </w:r>
      <w:r w:rsidR="00000000">
        <w:rPr>
          <w:rStyle w:val="a3"/>
        </w:rPr>
        <w:t>елекоммуникационной сети</w:t>
      </w:r>
      <w:r>
        <w:rPr>
          <w:rStyle w:val="a3"/>
        </w:rPr>
        <w:t xml:space="preserve"> </w:t>
      </w:r>
      <w:r w:rsidR="00000000">
        <w:rPr>
          <w:rStyle w:val="a3"/>
        </w:rPr>
        <w:t>«Интернет» на официальном сайте управления культуры и спорта МО городской округ».</w:t>
      </w:r>
      <w:r>
        <w:t xml:space="preserve"> </w:t>
      </w:r>
    </w:p>
    <w:p w14:paraId="3A339A35" w14:textId="236D2D0A" w:rsidR="00FA3D42" w:rsidRDefault="002535F1" w:rsidP="002535F1">
      <w:pPr>
        <w:pStyle w:val="1"/>
        <w:spacing w:after="280"/>
        <w:ind w:firstLine="709"/>
        <w:jc w:val="both"/>
      </w:pPr>
      <w:r>
        <w:t xml:space="preserve">4. </w:t>
      </w:r>
      <w:r w:rsidR="00000000">
        <w:rPr>
          <w:rStyle w:val="a3"/>
        </w:rPr>
        <w:t xml:space="preserve">Контроль за исполнением настоящего приказа возложить на </w:t>
      </w:r>
      <w:r>
        <w:rPr>
          <w:rStyle w:val="a3"/>
        </w:rPr>
        <w:t xml:space="preserve">заместителя </w:t>
      </w:r>
      <w:r w:rsidR="00000000">
        <w:rPr>
          <w:rStyle w:val="a3"/>
        </w:rPr>
        <w:t>начальника управления культуры и спорта МО «Тымовский городской Стародубцева</w:t>
      </w:r>
      <w:r>
        <w:rPr>
          <w:rStyle w:val="a3"/>
        </w:rPr>
        <w:t xml:space="preserve"> А.Б.</w:t>
      </w:r>
    </w:p>
    <w:p w14:paraId="75677786" w14:textId="635ECAE9" w:rsidR="002535F1" w:rsidRDefault="00000000">
      <w:pPr>
        <w:pStyle w:val="1"/>
        <w:ind w:firstLine="0"/>
        <w:jc w:val="both"/>
        <w:rPr>
          <w:rStyle w:val="a3"/>
          <w:vertAlign w:val="superscript"/>
        </w:rPr>
      </w:pPr>
      <w:r>
        <w:rPr>
          <w:rStyle w:val="a3"/>
        </w:rPr>
        <w:t xml:space="preserve">Начальник управления культуры и спорта </w:t>
      </w:r>
    </w:p>
    <w:p w14:paraId="68AFB7EC" w14:textId="086E107B" w:rsidR="00FA3D42" w:rsidRDefault="00000000">
      <w:pPr>
        <w:pStyle w:val="1"/>
        <w:ind w:firstLine="0"/>
        <w:jc w:val="both"/>
      </w:pPr>
      <w:r>
        <w:rPr>
          <w:rStyle w:val="a3"/>
        </w:rPr>
        <w:t xml:space="preserve">МО «Тымовский городской </w:t>
      </w:r>
      <w:proofErr w:type="gramStart"/>
      <w:r>
        <w:rPr>
          <w:rStyle w:val="a3"/>
        </w:rPr>
        <w:t xml:space="preserve">округ» </w:t>
      </w:r>
      <w:r w:rsidR="002535F1">
        <w:rPr>
          <w:rStyle w:val="a3"/>
        </w:rPr>
        <w:t xml:space="preserve">  </w:t>
      </w:r>
      <w:proofErr w:type="gramEnd"/>
      <w:r w:rsidR="002535F1">
        <w:rPr>
          <w:rStyle w:val="a3"/>
        </w:rPr>
        <w:t xml:space="preserve">                                                                               </w:t>
      </w:r>
      <w:proofErr w:type="spellStart"/>
      <w:r w:rsidR="002535F1">
        <w:rPr>
          <w:rStyle w:val="a3"/>
        </w:rPr>
        <w:t>Н.П.Бежин</w:t>
      </w:r>
      <w:proofErr w:type="spellEnd"/>
    </w:p>
    <w:sectPr w:rsidR="00FA3D42">
      <w:pgSz w:w="11900" w:h="16840"/>
      <w:pgMar w:top="1045" w:right="756" w:bottom="965" w:left="1489" w:header="617" w:footer="53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5A9F2" w14:textId="77777777" w:rsidR="00565F47" w:rsidRDefault="00565F47">
      <w:r>
        <w:separator/>
      </w:r>
    </w:p>
  </w:endnote>
  <w:endnote w:type="continuationSeparator" w:id="0">
    <w:p w14:paraId="096C9555" w14:textId="77777777" w:rsidR="00565F47" w:rsidRDefault="0056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976A3" w14:textId="77777777" w:rsidR="00565F47" w:rsidRDefault="00565F47"/>
  </w:footnote>
  <w:footnote w:type="continuationSeparator" w:id="0">
    <w:p w14:paraId="71DD9A00" w14:textId="77777777" w:rsidR="00565F47" w:rsidRDefault="00565F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2A138F"/>
    <w:multiLevelType w:val="multilevel"/>
    <w:tmpl w:val="2304BB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4284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D42"/>
    <w:rsid w:val="002535F1"/>
    <w:rsid w:val="00565F47"/>
    <w:rsid w:val="008C0A48"/>
    <w:rsid w:val="00D254EA"/>
    <w:rsid w:val="00FA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DFB4F"/>
  <w15:docId w15:val="{280DEBDE-14A2-4B70-AA45-476940DD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36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jc w:val="right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253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User</dc:creator>
  <cp:keywords/>
  <cp:lastModifiedBy>User</cp:lastModifiedBy>
  <cp:revision>1</cp:revision>
  <dcterms:created xsi:type="dcterms:W3CDTF">2024-11-28T03:46:00Z</dcterms:created>
  <dcterms:modified xsi:type="dcterms:W3CDTF">2024-11-28T04:29:00Z</dcterms:modified>
</cp:coreProperties>
</file>