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rsidR="00D20844" w:rsidRPr="0097582C" w:rsidRDefault="00D20844" w:rsidP="0097582C">
      <w:pPr>
        <w:jc w:val="center"/>
        <w:rPr>
          <w:sz w:val="26"/>
          <w:szCs w:val="26"/>
        </w:rPr>
      </w:pPr>
      <w:r w:rsidRPr="0097582C">
        <w:rPr>
          <w:sz w:val="26"/>
          <w:szCs w:val="26"/>
        </w:rPr>
        <w:t>ПОСТАНОВЛЕНИЕ</w:t>
      </w:r>
    </w:p>
    <w:p w:rsidR="00D20844" w:rsidRPr="0097582C" w:rsidRDefault="00D20844" w:rsidP="0097582C">
      <w:pPr>
        <w:jc w:val="center"/>
        <w:rPr>
          <w:sz w:val="26"/>
          <w:szCs w:val="26"/>
        </w:rPr>
      </w:pPr>
      <w:r w:rsidRPr="0097582C">
        <w:rPr>
          <w:sz w:val="26"/>
          <w:szCs w:val="26"/>
        </w:rPr>
        <w:t>администрации Тымовского муниципального округа</w:t>
      </w:r>
    </w:p>
    <w:p w:rsidR="007C2A32" w:rsidRPr="0097582C" w:rsidRDefault="00D20844" w:rsidP="0097582C">
      <w:pPr>
        <w:jc w:val="center"/>
        <w:rPr>
          <w:sz w:val="26"/>
          <w:szCs w:val="26"/>
        </w:rPr>
      </w:pPr>
      <w:r w:rsidRPr="0097582C">
        <w:rPr>
          <w:sz w:val="26"/>
          <w:szCs w:val="26"/>
        </w:rPr>
        <w:t>Сахалинской области</w:t>
      </w:r>
    </w:p>
    <w:p w:rsidR="001E3A2D" w:rsidRPr="0097582C" w:rsidRDefault="001E3A2D" w:rsidP="0097582C">
      <w:pPr>
        <w:rPr>
          <w:sz w:val="26"/>
          <w:szCs w:val="26"/>
        </w:rPr>
      </w:pPr>
    </w:p>
    <w:p w:rsidR="001E3A2D" w:rsidRPr="0097582C" w:rsidRDefault="001E3A2D" w:rsidP="0097582C">
      <w:pPr>
        <w:rPr>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97582C" w:rsidTr="004A6442">
        <w:tc>
          <w:tcPr>
            <w:tcW w:w="4530" w:type="dxa"/>
          </w:tcPr>
          <w:p w:rsidR="004D272B" w:rsidRPr="0097582C" w:rsidRDefault="004D272B" w:rsidP="0097582C">
            <w:pPr>
              <w:rPr>
                <w:sz w:val="26"/>
                <w:szCs w:val="26"/>
              </w:rPr>
            </w:pPr>
            <w:r w:rsidRPr="0097582C">
              <w:rPr>
                <w:sz w:val="26"/>
                <w:szCs w:val="26"/>
              </w:rPr>
              <w:t xml:space="preserve">от </w:t>
            </w:r>
            <w:r w:rsidR="0097582C" w:rsidRPr="0097582C">
              <w:rPr>
                <w:sz w:val="26"/>
                <w:szCs w:val="26"/>
              </w:rPr>
              <w:t xml:space="preserve">16 июля </w:t>
            </w:r>
            <w:r w:rsidRPr="0097582C">
              <w:rPr>
                <w:sz w:val="26"/>
                <w:szCs w:val="26"/>
              </w:rPr>
              <w:t>2026</w:t>
            </w:r>
            <w:r w:rsidR="0097582C" w:rsidRPr="0097582C">
              <w:rPr>
                <w:sz w:val="26"/>
                <w:szCs w:val="26"/>
              </w:rPr>
              <w:t xml:space="preserve"> г.</w:t>
            </w:r>
          </w:p>
        </w:tc>
        <w:tc>
          <w:tcPr>
            <w:tcW w:w="4530" w:type="dxa"/>
          </w:tcPr>
          <w:p w:rsidR="004D272B" w:rsidRPr="0097582C" w:rsidRDefault="004D272B" w:rsidP="0097582C">
            <w:pPr>
              <w:rPr>
                <w:sz w:val="26"/>
                <w:szCs w:val="26"/>
              </w:rPr>
            </w:pPr>
            <w:r w:rsidRPr="0097582C">
              <w:rPr>
                <w:sz w:val="26"/>
                <w:szCs w:val="26"/>
              </w:rPr>
              <w:t xml:space="preserve">№ </w:t>
            </w:r>
            <w:r w:rsidRPr="0097582C">
              <w:rPr>
                <w:sz w:val="26"/>
                <w:szCs w:val="26"/>
                <w:lang w:val="en-US"/>
              </w:rPr>
              <w:t>93</w:t>
            </w:r>
          </w:p>
        </w:tc>
      </w:tr>
    </w:tbl>
    <w:p w:rsidR="001E3A2D" w:rsidRPr="0097582C" w:rsidRDefault="001E3A2D" w:rsidP="0097582C">
      <w:pPr>
        <w:jc w:val="both"/>
        <w:rPr>
          <w:sz w:val="26"/>
          <w:szCs w:val="26"/>
        </w:rPr>
      </w:pPr>
    </w:p>
    <w:p w:rsidR="00333CB5" w:rsidRPr="0097582C" w:rsidRDefault="00333CB5" w:rsidP="0097582C">
      <w:pPr>
        <w:jc w:val="both"/>
        <w:rPr>
          <w:sz w:val="26"/>
          <w:szCs w:val="26"/>
        </w:rPr>
      </w:pPr>
    </w:p>
    <w:tbl>
      <w:tblPr>
        <w:tblW w:w="0" w:type="auto"/>
        <w:tblLook w:val="0000" w:firstRow="0" w:lastRow="0" w:firstColumn="0" w:lastColumn="0" w:noHBand="0" w:noVBand="0"/>
      </w:tblPr>
      <w:tblGrid>
        <w:gridCol w:w="4524"/>
      </w:tblGrid>
      <w:tr w:rsidR="00333CB5" w:rsidRPr="0097582C" w:rsidTr="00820CD7">
        <w:trPr>
          <w:trHeight w:val="547"/>
        </w:trPr>
        <w:tc>
          <w:tcPr>
            <w:tcW w:w="4524" w:type="dxa"/>
          </w:tcPr>
          <w:p w:rsidR="00333CB5" w:rsidRPr="0097582C" w:rsidRDefault="00905684" w:rsidP="0097582C">
            <w:pPr>
              <w:jc w:val="both"/>
              <w:rPr>
                <w:sz w:val="26"/>
                <w:szCs w:val="26"/>
              </w:rPr>
            </w:pPr>
            <w:r w:rsidRPr="0097582C">
              <w:rPr>
                <w:sz w:val="26"/>
                <w:szCs w:val="26"/>
              </w:rPr>
              <w:t xml:space="preserve">Об утверждении отчета об исполнении бюджета Тымовского муниципального округа </w:t>
            </w:r>
            <w:r w:rsidRPr="0097582C">
              <w:rPr>
                <w:sz w:val="26"/>
                <w:szCs w:val="26"/>
              </w:rPr>
              <w:t>Сахалинской области за первое полугодие 2026 года</w:t>
            </w:r>
          </w:p>
        </w:tc>
      </w:tr>
    </w:tbl>
    <w:p w:rsidR="0097582C" w:rsidRPr="0097582C" w:rsidRDefault="0097582C" w:rsidP="0097582C">
      <w:pPr>
        <w:autoSpaceDE w:val="0"/>
        <w:autoSpaceDN w:val="0"/>
        <w:adjustRightInd w:val="0"/>
        <w:ind w:firstLine="567"/>
        <w:jc w:val="both"/>
        <w:rPr>
          <w:sz w:val="26"/>
          <w:szCs w:val="26"/>
        </w:rPr>
      </w:pPr>
    </w:p>
    <w:p w:rsidR="0097582C" w:rsidRPr="0097582C" w:rsidRDefault="0097582C" w:rsidP="0097582C">
      <w:pPr>
        <w:autoSpaceDE w:val="0"/>
        <w:autoSpaceDN w:val="0"/>
        <w:adjustRightInd w:val="0"/>
        <w:ind w:firstLine="567"/>
        <w:jc w:val="both"/>
        <w:rPr>
          <w:sz w:val="26"/>
          <w:szCs w:val="26"/>
        </w:rPr>
      </w:pPr>
    </w:p>
    <w:p w:rsidR="00333CB5" w:rsidRPr="0097582C" w:rsidRDefault="00333CB5" w:rsidP="0097582C">
      <w:pPr>
        <w:autoSpaceDE w:val="0"/>
        <w:autoSpaceDN w:val="0"/>
        <w:adjustRightInd w:val="0"/>
        <w:ind w:firstLine="567"/>
        <w:jc w:val="both"/>
        <w:rPr>
          <w:sz w:val="26"/>
          <w:szCs w:val="26"/>
        </w:rPr>
      </w:pPr>
      <w:r w:rsidRPr="0097582C">
        <w:rPr>
          <w:sz w:val="26"/>
          <w:szCs w:val="26"/>
        </w:rPr>
        <w:t>Руководствуясь статьей 264.2 Бюджетного кодекса Российской Федерации, статьей 28 Положения о бюджетном процессе в Тымовском муниципальном округе Сахалинской области, утвержденного решением Собрания МО «Тымовский городской округ» от 26 сентября 2019 г. № 88, администрация Тымовского муниципального округа Сахалинской области ПОСТАНОВЛЯЕТ:</w:t>
      </w:r>
    </w:p>
    <w:p w:rsidR="00333CB5" w:rsidRPr="0097582C" w:rsidRDefault="00333CB5" w:rsidP="0097582C">
      <w:pPr>
        <w:autoSpaceDE w:val="0"/>
        <w:autoSpaceDN w:val="0"/>
        <w:adjustRightInd w:val="0"/>
        <w:ind w:firstLine="709"/>
        <w:jc w:val="both"/>
        <w:rPr>
          <w:sz w:val="26"/>
          <w:szCs w:val="26"/>
        </w:rPr>
      </w:pPr>
      <w:r w:rsidRPr="0097582C">
        <w:rPr>
          <w:sz w:val="26"/>
          <w:szCs w:val="26"/>
        </w:rPr>
        <w:t>1. Утвердить отчет об исполнении бюджета Тымовского муниципального округа Сахалинской области за первое полугодие 2026 года (прилагается).</w:t>
      </w:r>
    </w:p>
    <w:p w:rsidR="00333CB5" w:rsidRPr="0097582C" w:rsidRDefault="00333CB5" w:rsidP="0097582C">
      <w:pPr>
        <w:autoSpaceDE w:val="0"/>
        <w:autoSpaceDN w:val="0"/>
        <w:adjustRightInd w:val="0"/>
        <w:ind w:firstLine="709"/>
        <w:jc w:val="both"/>
        <w:rPr>
          <w:sz w:val="26"/>
          <w:szCs w:val="26"/>
        </w:rPr>
      </w:pPr>
      <w:r w:rsidRPr="0097582C">
        <w:rPr>
          <w:sz w:val="26"/>
          <w:szCs w:val="26"/>
        </w:rPr>
        <w:t>2. Направить отчет об исполнении бюджета Тымовского муниципального округа Сахалинской области за первое полугодие 2026 года в Собрание Тымовского муниципального округа Сахалинской области и Контрольно-счетную палату Тымовского муниципального округа Сахалинской области.</w:t>
      </w:r>
    </w:p>
    <w:p w:rsidR="00333CB5" w:rsidRPr="0097582C" w:rsidRDefault="00333CB5" w:rsidP="0097582C">
      <w:pPr>
        <w:autoSpaceDE w:val="0"/>
        <w:autoSpaceDN w:val="0"/>
        <w:adjustRightInd w:val="0"/>
        <w:ind w:firstLine="709"/>
        <w:jc w:val="both"/>
        <w:rPr>
          <w:sz w:val="26"/>
          <w:szCs w:val="26"/>
        </w:rPr>
      </w:pPr>
      <w:r w:rsidRPr="0097582C">
        <w:rPr>
          <w:sz w:val="26"/>
          <w:szCs w:val="26"/>
        </w:rPr>
        <w:t>3. Разместить настоящее постановление в информационно-телекоммуникационной сети «Интернет» в сетевом издании «Тымовский вестник» (доменное им</w:t>
      </w:r>
      <w:bookmarkStart w:id="0" w:name="_GoBack"/>
      <w:bookmarkEnd w:id="0"/>
      <w:r w:rsidRPr="0097582C">
        <w:rPr>
          <w:sz w:val="26"/>
          <w:szCs w:val="26"/>
        </w:rPr>
        <w:t>я TYMNEWS.RU) и на официальном сайте администрации Тымовского муниципального округа Сахалинской области.</w:t>
      </w:r>
    </w:p>
    <w:p w:rsidR="00333CB5" w:rsidRPr="0097582C" w:rsidRDefault="00333CB5" w:rsidP="0097582C">
      <w:pPr>
        <w:ind w:firstLine="708"/>
        <w:jc w:val="both"/>
        <w:rPr>
          <w:sz w:val="26"/>
          <w:szCs w:val="26"/>
        </w:rPr>
      </w:pPr>
      <w:r w:rsidRPr="0097582C">
        <w:rPr>
          <w:sz w:val="26"/>
          <w:szCs w:val="26"/>
        </w:rPr>
        <w:t>4. Контроль за исполнением настоящего постановления возложить на вице-мэра Тымовского муниципального округа Сахалинской области Сагидулину Н.С.</w:t>
      </w:r>
    </w:p>
    <w:p w:rsidR="00333CB5" w:rsidRPr="0097582C" w:rsidRDefault="00333CB5" w:rsidP="0097582C">
      <w:pPr>
        <w:rPr>
          <w:sz w:val="26"/>
          <w:szCs w:val="26"/>
        </w:rPr>
      </w:pPr>
    </w:p>
    <w:p w:rsidR="00333CB5" w:rsidRPr="0097582C" w:rsidRDefault="00333CB5" w:rsidP="0097582C">
      <w:pPr>
        <w:rPr>
          <w:sz w:val="26"/>
          <w:szCs w:val="26"/>
        </w:rPr>
      </w:pPr>
    </w:p>
    <w:p w:rsidR="00333CB5" w:rsidRPr="0097582C" w:rsidRDefault="00333CB5" w:rsidP="0097582C">
      <w:pPr>
        <w:jc w:val="both"/>
        <w:rPr>
          <w:sz w:val="26"/>
          <w:szCs w:val="26"/>
        </w:rPr>
      </w:pPr>
    </w:p>
    <w:tbl>
      <w:tblPr>
        <w:tblW w:w="0" w:type="auto"/>
        <w:tblLook w:val="04A0" w:firstRow="1" w:lastRow="0" w:firstColumn="1" w:lastColumn="0" w:noHBand="0" w:noVBand="1"/>
      </w:tblPr>
      <w:tblGrid>
        <w:gridCol w:w="4530"/>
        <w:gridCol w:w="4530"/>
      </w:tblGrid>
      <w:tr w:rsidR="00333CB5" w:rsidRPr="0097582C" w:rsidTr="00820CD7">
        <w:tc>
          <w:tcPr>
            <w:tcW w:w="4530" w:type="dxa"/>
          </w:tcPr>
          <w:p w:rsidR="00333CB5" w:rsidRPr="0097582C" w:rsidRDefault="00470F0F" w:rsidP="0097582C">
            <w:pPr>
              <w:jc w:val="both"/>
              <w:rPr>
                <w:sz w:val="26"/>
                <w:szCs w:val="26"/>
              </w:rPr>
            </w:pPr>
            <w:r w:rsidRPr="0097582C">
              <w:rPr>
                <w:rFonts w:cs="Arial"/>
                <w:sz w:val="26"/>
                <w:szCs w:val="26"/>
              </w:rPr>
              <w:t>Мэр Тымовского муниципального округа Сахалинской области</w:t>
            </w:r>
          </w:p>
        </w:tc>
        <w:tc>
          <w:tcPr>
            <w:tcW w:w="4530" w:type="dxa"/>
          </w:tcPr>
          <w:p w:rsidR="00333CB5" w:rsidRPr="0097582C" w:rsidRDefault="00333CB5" w:rsidP="0097582C">
            <w:pPr>
              <w:jc w:val="right"/>
              <w:rPr>
                <w:sz w:val="26"/>
                <w:szCs w:val="26"/>
              </w:rPr>
            </w:pPr>
          </w:p>
          <w:p w:rsidR="00333CB5" w:rsidRPr="0097582C" w:rsidRDefault="00333CB5" w:rsidP="0097582C">
            <w:pPr>
              <w:jc w:val="right"/>
              <w:rPr>
                <w:sz w:val="26"/>
                <w:szCs w:val="26"/>
              </w:rPr>
            </w:pPr>
            <w:proofErr w:type="spellStart"/>
            <w:r w:rsidRPr="0097582C">
              <w:rPr>
                <w:sz w:val="26"/>
                <w:szCs w:val="26"/>
              </w:rPr>
              <w:t>Ю.В.Болдов</w:t>
            </w:r>
            <w:proofErr w:type="spellEnd"/>
          </w:p>
        </w:tc>
      </w:tr>
    </w:tbl>
    <w:p w:rsidR="00333CB5" w:rsidRDefault="00333CB5" w:rsidP="00333CB5">
      <w:pPr>
        <w:jc w:val="both"/>
        <w:rPr>
          <w:sz w:val="28"/>
          <w:szCs w:val="28"/>
        </w:rPr>
      </w:pPr>
    </w:p>
    <w:p w:rsidR="00333CB5" w:rsidRDefault="00333CB5" w:rsidP="00333CB5">
      <w:pPr>
        <w:ind w:left="10206"/>
        <w:jc w:val="center"/>
        <w:rPr>
          <w:sz w:val="20"/>
          <w:szCs w:val="20"/>
        </w:rPr>
        <w:sectPr w:rsidR="00333CB5" w:rsidSect="00820CD7">
          <w:headerReference w:type="default" r:id="rId12"/>
          <w:footerReference w:type="default" r:id="rId13"/>
          <w:pgSz w:w="11906" w:h="16838"/>
          <w:pgMar w:top="1134" w:right="851" w:bottom="1134" w:left="1985" w:header="709" w:footer="709" w:gutter="0"/>
          <w:cols w:space="708"/>
          <w:titlePg/>
          <w:docGrid w:linePitch="360"/>
        </w:sectPr>
      </w:pPr>
      <w:r>
        <w:rPr>
          <w:sz w:val="20"/>
          <w:szCs w:val="20"/>
        </w:rPr>
        <w:t xml:space="preserve"> </w:t>
      </w:r>
    </w:p>
    <w:p w:rsidR="00333CB5" w:rsidRPr="001B2BC9" w:rsidRDefault="00333CB5" w:rsidP="00333CB5">
      <w:pPr>
        <w:ind w:left="10206"/>
        <w:jc w:val="center"/>
      </w:pPr>
      <w:r w:rsidRPr="001B2BC9">
        <w:lastRenderedPageBreak/>
        <w:t>УТВЕРЖДЕН</w:t>
      </w:r>
    </w:p>
    <w:p w:rsidR="00333CB5" w:rsidRPr="001B2BC9" w:rsidRDefault="00333CB5" w:rsidP="00333CB5">
      <w:pPr>
        <w:ind w:left="10206"/>
        <w:jc w:val="center"/>
      </w:pPr>
      <w:r w:rsidRPr="001B2BC9">
        <w:t>постановлением администрации</w:t>
      </w:r>
    </w:p>
    <w:p w:rsidR="00333CB5" w:rsidRPr="001B2BC9" w:rsidRDefault="00333CB5" w:rsidP="00333CB5">
      <w:pPr>
        <w:ind w:left="10206"/>
        <w:jc w:val="center"/>
      </w:pPr>
      <w:r w:rsidRPr="001B2BC9">
        <w:t>Тымовского муниципального округа</w:t>
      </w:r>
    </w:p>
    <w:p w:rsidR="00333CB5" w:rsidRPr="001B2BC9" w:rsidRDefault="00333CB5" w:rsidP="00333CB5">
      <w:pPr>
        <w:ind w:left="10206"/>
        <w:jc w:val="center"/>
      </w:pPr>
      <w:r w:rsidRPr="001B2BC9">
        <w:t>Сахалинской области</w:t>
      </w:r>
    </w:p>
    <w:p w:rsidR="00333CB5" w:rsidRPr="001B2BC9" w:rsidRDefault="00333CB5" w:rsidP="00333CB5">
      <w:pPr>
        <w:ind w:left="10206"/>
        <w:jc w:val="center"/>
      </w:pPr>
      <w:r w:rsidRPr="001B2BC9">
        <w:t xml:space="preserve">от </w:t>
      </w:r>
      <w:r w:rsidR="0097582C">
        <w:t>16</w:t>
      </w:r>
      <w:r w:rsidRPr="001B2BC9">
        <w:t xml:space="preserve"> июля 2026 г. №</w:t>
      </w:r>
      <w:r w:rsidR="0097582C">
        <w:t xml:space="preserve"> 93</w:t>
      </w:r>
    </w:p>
    <w:p w:rsidR="00333CB5" w:rsidRPr="001B2BC9" w:rsidRDefault="00333CB5" w:rsidP="00333CB5">
      <w:pPr>
        <w:ind w:left="10206"/>
        <w:jc w:val="center"/>
      </w:pPr>
    </w:p>
    <w:p w:rsidR="00333CB5" w:rsidRPr="0097582C" w:rsidRDefault="00333CB5" w:rsidP="0097582C">
      <w:pPr>
        <w:jc w:val="center"/>
        <w:rPr>
          <w:b/>
          <w:bCs/>
          <w:color w:val="000000"/>
        </w:rPr>
      </w:pPr>
      <w:r w:rsidRPr="0097582C">
        <w:rPr>
          <w:b/>
          <w:bCs/>
          <w:color w:val="000000"/>
        </w:rPr>
        <w:t>ОТЧЕТ</w:t>
      </w:r>
    </w:p>
    <w:p w:rsidR="00333CB5" w:rsidRPr="0097582C" w:rsidRDefault="00333CB5" w:rsidP="0097582C">
      <w:pPr>
        <w:jc w:val="center"/>
        <w:rPr>
          <w:b/>
          <w:bCs/>
          <w:color w:val="000000"/>
        </w:rPr>
      </w:pPr>
      <w:r w:rsidRPr="0097582C">
        <w:rPr>
          <w:b/>
          <w:bCs/>
          <w:color w:val="000000"/>
        </w:rPr>
        <w:t>об исполнении бюджета</w:t>
      </w:r>
    </w:p>
    <w:p w:rsidR="00333CB5" w:rsidRPr="0097582C" w:rsidRDefault="00333CB5" w:rsidP="0097582C">
      <w:pPr>
        <w:jc w:val="center"/>
        <w:rPr>
          <w:b/>
          <w:bCs/>
          <w:color w:val="000000"/>
        </w:rPr>
      </w:pPr>
      <w:r w:rsidRPr="0097582C">
        <w:rPr>
          <w:b/>
          <w:bCs/>
          <w:color w:val="000000"/>
        </w:rPr>
        <w:t>Тымовского муниципального округа Сахалинской области</w:t>
      </w:r>
    </w:p>
    <w:p w:rsidR="00333CB5" w:rsidRPr="0097582C" w:rsidRDefault="00333CB5" w:rsidP="0097582C">
      <w:pPr>
        <w:jc w:val="center"/>
        <w:rPr>
          <w:b/>
          <w:bCs/>
          <w:color w:val="000000"/>
        </w:rPr>
      </w:pPr>
      <w:r w:rsidRPr="0097582C">
        <w:rPr>
          <w:b/>
          <w:bCs/>
          <w:color w:val="000000"/>
        </w:rPr>
        <w:t>за первое полугодие 2026 года</w:t>
      </w:r>
    </w:p>
    <w:p w:rsidR="00333CB5" w:rsidRPr="0097582C" w:rsidRDefault="00333CB5" w:rsidP="00333CB5">
      <w:pPr>
        <w:jc w:val="center"/>
        <w:rPr>
          <w:b/>
          <w:bCs/>
          <w:color w:val="000000"/>
        </w:rPr>
      </w:pPr>
    </w:p>
    <w:p w:rsidR="00333CB5" w:rsidRPr="0097582C" w:rsidRDefault="00333CB5" w:rsidP="00333CB5">
      <w:pPr>
        <w:pStyle w:val="a9"/>
        <w:numPr>
          <w:ilvl w:val="0"/>
          <w:numId w:val="1"/>
        </w:numPr>
        <w:rPr>
          <w:b/>
          <w:bCs/>
          <w:color w:val="000000"/>
        </w:rPr>
      </w:pPr>
      <w:r w:rsidRPr="0097582C">
        <w:rPr>
          <w:b/>
          <w:bCs/>
          <w:color w:val="000000"/>
        </w:rPr>
        <w:t>Доходы бюджета</w:t>
      </w:r>
    </w:p>
    <w:p w:rsidR="00333CB5" w:rsidRPr="00470FB0" w:rsidRDefault="00470FB0" w:rsidP="001B2BC9">
      <w:pPr>
        <w:jc w:val="right"/>
        <w:rPr>
          <w:bCs/>
          <w:color w:val="000000"/>
          <w:sz w:val="20"/>
          <w:szCs w:val="20"/>
        </w:rPr>
      </w:pPr>
      <w:r w:rsidRPr="00470FB0">
        <w:rPr>
          <w:b/>
          <w:bCs/>
          <w:color w:val="000000"/>
          <w:sz w:val="20"/>
          <w:szCs w:val="20"/>
        </w:rPr>
        <w:t xml:space="preserve">                                                                                                                                                                                                                                              </w:t>
      </w:r>
      <w:r>
        <w:rPr>
          <w:b/>
          <w:bCs/>
          <w:color w:val="000000"/>
          <w:sz w:val="20"/>
          <w:szCs w:val="20"/>
        </w:rPr>
        <w:t xml:space="preserve">                                                   </w:t>
      </w:r>
      <w:r w:rsidRPr="00470FB0">
        <w:rPr>
          <w:b/>
          <w:bCs/>
          <w:color w:val="000000"/>
          <w:sz w:val="20"/>
          <w:szCs w:val="20"/>
        </w:rPr>
        <w:t xml:space="preserve"> </w:t>
      </w:r>
      <w:r w:rsidRPr="00470FB0">
        <w:rPr>
          <w:bCs/>
          <w:color w:val="000000"/>
          <w:sz w:val="20"/>
          <w:szCs w:val="20"/>
        </w:rPr>
        <w:t xml:space="preserve">  </w:t>
      </w:r>
      <w:r w:rsidR="001B2BC9">
        <w:rPr>
          <w:bCs/>
          <w:color w:val="000000"/>
          <w:sz w:val="20"/>
          <w:szCs w:val="20"/>
        </w:rPr>
        <w:t xml:space="preserve">              </w:t>
      </w:r>
      <w:r w:rsidRPr="00470FB0">
        <w:rPr>
          <w:bCs/>
          <w:color w:val="000000"/>
          <w:sz w:val="20"/>
          <w:szCs w:val="20"/>
        </w:rPr>
        <w:t>руб.</w:t>
      </w:r>
    </w:p>
    <w:tbl>
      <w:tblPr>
        <w:tblW w:w="5000" w:type="pct"/>
        <w:tblLook w:val="04A0" w:firstRow="1" w:lastRow="0" w:firstColumn="1" w:lastColumn="0" w:noHBand="0" w:noVBand="1"/>
      </w:tblPr>
      <w:tblGrid>
        <w:gridCol w:w="5762"/>
        <w:gridCol w:w="920"/>
        <w:gridCol w:w="2516"/>
        <w:gridCol w:w="1788"/>
        <w:gridCol w:w="1788"/>
        <w:gridCol w:w="1786"/>
      </w:tblGrid>
      <w:tr w:rsidR="0019779B" w:rsidTr="0097582C">
        <w:trPr>
          <w:trHeight w:val="259"/>
          <w:tblHeader/>
        </w:trPr>
        <w:tc>
          <w:tcPr>
            <w:tcW w:w="198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820CD7" w:rsidRDefault="0019779B" w:rsidP="00820CD7">
            <w:pPr>
              <w:jc w:val="center"/>
              <w:rPr>
                <w:color w:val="000000"/>
                <w:sz w:val="20"/>
                <w:szCs w:val="20"/>
              </w:rPr>
            </w:pPr>
            <w:r w:rsidRPr="00820CD7">
              <w:rPr>
                <w:color w:val="000000"/>
                <w:sz w:val="20"/>
                <w:szCs w:val="20"/>
              </w:rPr>
              <w:t>Наименование показателя</w:t>
            </w:r>
          </w:p>
        </w:tc>
        <w:tc>
          <w:tcPr>
            <w:tcW w:w="32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820CD7" w:rsidRDefault="0019779B" w:rsidP="00820CD7">
            <w:pPr>
              <w:jc w:val="center"/>
              <w:rPr>
                <w:color w:val="000000"/>
                <w:sz w:val="20"/>
                <w:szCs w:val="20"/>
              </w:rPr>
            </w:pPr>
            <w:r w:rsidRPr="00820CD7">
              <w:rPr>
                <w:color w:val="000000"/>
                <w:sz w:val="20"/>
                <w:szCs w:val="20"/>
              </w:rPr>
              <w:t>Код строки</w:t>
            </w:r>
          </w:p>
        </w:tc>
        <w:tc>
          <w:tcPr>
            <w:tcW w:w="8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820CD7" w:rsidRDefault="0019779B" w:rsidP="00820CD7">
            <w:pPr>
              <w:jc w:val="center"/>
              <w:rPr>
                <w:color w:val="000000"/>
                <w:sz w:val="20"/>
                <w:szCs w:val="20"/>
              </w:rPr>
            </w:pPr>
            <w:r w:rsidRPr="00820CD7">
              <w:rPr>
                <w:color w:val="000000"/>
                <w:sz w:val="20"/>
                <w:szCs w:val="20"/>
              </w:rPr>
              <w:t>Код дохода по бюджетной классификации</w:t>
            </w:r>
          </w:p>
        </w:tc>
        <w:tc>
          <w:tcPr>
            <w:tcW w:w="6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820CD7" w:rsidRDefault="0019779B" w:rsidP="00820CD7">
            <w:pPr>
              <w:jc w:val="center"/>
              <w:rPr>
                <w:color w:val="000000"/>
                <w:sz w:val="20"/>
                <w:szCs w:val="20"/>
              </w:rPr>
            </w:pPr>
            <w:r w:rsidRPr="00820CD7">
              <w:rPr>
                <w:color w:val="000000"/>
                <w:sz w:val="20"/>
                <w:szCs w:val="20"/>
              </w:rPr>
              <w:t>Утвержденные бюджетные назначения</w:t>
            </w:r>
          </w:p>
        </w:tc>
        <w:tc>
          <w:tcPr>
            <w:tcW w:w="6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820CD7" w:rsidRDefault="0019779B" w:rsidP="00820CD7">
            <w:pPr>
              <w:jc w:val="center"/>
              <w:rPr>
                <w:color w:val="000000"/>
                <w:sz w:val="20"/>
                <w:szCs w:val="20"/>
              </w:rPr>
            </w:pPr>
            <w:r w:rsidRPr="00820CD7">
              <w:rPr>
                <w:color w:val="000000"/>
                <w:sz w:val="20"/>
                <w:szCs w:val="20"/>
              </w:rPr>
              <w:t>Исполнено</w:t>
            </w:r>
          </w:p>
        </w:tc>
        <w:tc>
          <w:tcPr>
            <w:tcW w:w="6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820CD7" w:rsidRDefault="0019779B" w:rsidP="00820CD7">
            <w:pPr>
              <w:jc w:val="center"/>
              <w:rPr>
                <w:color w:val="000000"/>
                <w:sz w:val="20"/>
                <w:szCs w:val="20"/>
              </w:rPr>
            </w:pPr>
            <w:r w:rsidRPr="00820CD7">
              <w:rPr>
                <w:color w:val="000000"/>
                <w:sz w:val="20"/>
                <w:szCs w:val="20"/>
              </w:rPr>
              <w:t>Неисполненные назначения</w:t>
            </w:r>
          </w:p>
        </w:tc>
      </w:tr>
      <w:tr w:rsidR="0019779B" w:rsidTr="0097582C">
        <w:trPr>
          <w:trHeight w:val="517"/>
          <w:tblHeader/>
        </w:trPr>
        <w:tc>
          <w:tcPr>
            <w:tcW w:w="1983"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320"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844"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618"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618"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618"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r>
      <w:tr w:rsidR="0019779B" w:rsidTr="0097582C">
        <w:trPr>
          <w:trHeight w:val="517"/>
          <w:tblHeader/>
        </w:trPr>
        <w:tc>
          <w:tcPr>
            <w:tcW w:w="1983"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320"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844"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618"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618"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c>
          <w:tcPr>
            <w:tcW w:w="618" w:type="pct"/>
            <w:vMerge/>
            <w:tcBorders>
              <w:top w:val="single" w:sz="4" w:space="0" w:color="000000"/>
              <w:left w:val="single" w:sz="4" w:space="0" w:color="000000"/>
              <w:bottom w:val="single" w:sz="4" w:space="0" w:color="000000"/>
              <w:right w:val="single" w:sz="4" w:space="0" w:color="000000"/>
            </w:tcBorders>
            <w:vAlign w:val="center"/>
            <w:hideMark/>
          </w:tcPr>
          <w:p w:rsidR="0019779B" w:rsidRPr="00820CD7" w:rsidRDefault="0019779B" w:rsidP="00820CD7">
            <w:pPr>
              <w:jc w:val="center"/>
              <w:rPr>
                <w:color w:val="000000"/>
                <w:sz w:val="20"/>
                <w:szCs w:val="20"/>
              </w:rPr>
            </w:pPr>
          </w:p>
        </w:tc>
      </w:tr>
      <w:tr w:rsidR="0019779B" w:rsidTr="0097582C">
        <w:trPr>
          <w:trHeight w:val="285"/>
        </w:trPr>
        <w:tc>
          <w:tcPr>
            <w:tcW w:w="1983" w:type="pct"/>
            <w:tcBorders>
              <w:top w:val="nil"/>
              <w:left w:val="single" w:sz="4" w:space="0" w:color="000000"/>
              <w:bottom w:val="single" w:sz="4" w:space="0" w:color="000000"/>
              <w:right w:val="single" w:sz="4" w:space="0" w:color="000000"/>
            </w:tcBorders>
            <w:shd w:val="clear" w:color="auto" w:fill="auto"/>
            <w:noWrap/>
            <w:vAlign w:val="center"/>
            <w:hideMark/>
          </w:tcPr>
          <w:p w:rsidR="0019779B" w:rsidRPr="00820CD7" w:rsidRDefault="0019779B" w:rsidP="00820CD7">
            <w:pPr>
              <w:jc w:val="center"/>
              <w:rPr>
                <w:color w:val="000000"/>
                <w:sz w:val="20"/>
                <w:szCs w:val="20"/>
              </w:rPr>
            </w:pPr>
            <w:r w:rsidRPr="00820CD7">
              <w:rPr>
                <w:color w:val="000000"/>
                <w:sz w:val="20"/>
                <w:szCs w:val="20"/>
              </w:rPr>
              <w:t>1</w:t>
            </w:r>
          </w:p>
        </w:tc>
        <w:tc>
          <w:tcPr>
            <w:tcW w:w="320" w:type="pct"/>
            <w:tcBorders>
              <w:top w:val="nil"/>
              <w:left w:val="nil"/>
              <w:bottom w:val="single" w:sz="8" w:space="0" w:color="000000"/>
              <w:right w:val="single" w:sz="4" w:space="0" w:color="000000"/>
            </w:tcBorders>
            <w:shd w:val="clear" w:color="auto" w:fill="auto"/>
            <w:noWrap/>
            <w:vAlign w:val="center"/>
            <w:hideMark/>
          </w:tcPr>
          <w:p w:rsidR="0019779B" w:rsidRPr="00820CD7" w:rsidRDefault="0019779B" w:rsidP="00820CD7">
            <w:pPr>
              <w:jc w:val="center"/>
              <w:rPr>
                <w:color w:val="000000"/>
                <w:sz w:val="20"/>
                <w:szCs w:val="20"/>
              </w:rPr>
            </w:pPr>
            <w:r w:rsidRPr="00820CD7">
              <w:rPr>
                <w:color w:val="000000"/>
                <w:sz w:val="20"/>
                <w:szCs w:val="20"/>
              </w:rPr>
              <w:t>2</w:t>
            </w:r>
          </w:p>
        </w:tc>
        <w:tc>
          <w:tcPr>
            <w:tcW w:w="844" w:type="pct"/>
            <w:tcBorders>
              <w:top w:val="nil"/>
              <w:left w:val="nil"/>
              <w:bottom w:val="single" w:sz="8" w:space="0" w:color="000000"/>
              <w:right w:val="single" w:sz="4" w:space="0" w:color="000000"/>
            </w:tcBorders>
            <w:shd w:val="clear" w:color="auto" w:fill="auto"/>
            <w:noWrap/>
            <w:vAlign w:val="center"/>
            <w:hideMark/>
          </w:tcPr>
          <w:p w:rsidR="0019779B" w:rsidRPr="00820CD7" w:rsidRDefault="0019779B" w:rsidP="00820CD7">
            <w:pPr>
              <w:jc w:val="center"/>
              <w:rPr>
                <w:color w:val="000000"/>
                <w:sz w:val="20"/>
                <w:szCs w:val="20"/>
              </w:rPr>
            </w:pPr>
            <w:r w:rsidRPr="00820CD7">
              <w:rPr>
                <w:color w:val="000000"/>
                <w:sz w:val="20"/>
                <w:szCs w:val="20"/>
              </w:rPr>
              <w:t>3</w:t>
            </w:r>
          </w:p>
        </w:tc>
        <w:tc>
          <w:tcPr>
            <w:tcW w:w="618" w:type="pct"/>
            <w:tcBorders>
              <w:top w:val="nil"/>
              <w:left w:val="nil"/>
              <w:bottom w:val="single" w:sz="8" w:space="0" w:color="000000"/>
              <w:right w:val="single" w:sz="4" w:space="0" w:color="000000"/>
            </w:tcBorders>
            <w:shd w:val="clear" w:color="auto" w:fill="auto"/>
            <w:noWrap/>
            <w:vAlign w:val="center"/>
            <w:hideMark/>
          </w:tcPr>
          <w:p w:rsidR="0019779B" w:rsidRPr="00820CD7" w:rsidRDefault="0019779B" w:rsidP="00820CD7">
            <w:pPr>
              <w:jc w:val="center"/>
              <w:rPr>
                <w:color w:val="000000"/>
                <w:sz w:val="20"/>
                <w:szCs w:val="20"/>
              </w:rPr>
            </w:pPr>
            <w:r w:rsidRPr="00820CD7">
              <w:rPr>
                <w:color w:val="000000"/>
                <w:sz w:val="20"/>
                <w:szCs w:val="20"/>
              </w:rPr>
              <w:t>4</w:t>
            </w:r>
          </w:p>
        </w:tc>
        <w:tc>
          <w:tcPr>
            <w:tcW w:w="618" w:type="pct"/>
            <w:tcBorders>
              <w:top w:val="nil"/>
              <w:left w:val="nil"/>
              <w:bottom w:val="single" w:sz="8" w:space="0" w:color="000000"/>
              <w:right w:val="single" w:sz="4" w:space="0" w:color="000000"/>
            </w:tcBorders>
            <w:shd w:val="clear" w:color="auto" w:fill="auto"/>
            <w:noWrap/>
            <w:vAlign w:val="center"/>
            <w:hideMark/>
          </w:tcPr>
          <w:p w:rsidR="0019779B" w:rsidRPr="00820CD7" w:rsidRDefault="0019779B" w:rsidP="00820CD7">
            <w:pPr>
              <w:jc w:val="center"/>
              <w:rPr>
                <w:color w:val="000000"/>
                <w:sz w:val="20"/>
                <w:szCs w:val="20"/>
              </w:rPr>
            </w:pPr>
            <w:r w:rsidRPr="00820CD7">
              <w:rPr>
                <w:color w:val="000000"/>
                <w:sz w:val="20"/>
                <w:szCs w:val="20"/>
              </w:rPr>
              <w:t>5</w:t>
            </w:r>
          </w:p>
        </w:tc>
        <w:tc>
          <w:tcPr>
            <w:tcW w:w="618" w:type="pct"/>
            <w:tcBorders>
              <w:top w:val="nil"/>
              <w:left w:val="nil"/>
              <w:bottom w:val="single" w:sz="8" w:space="0" w:color="000000"/>
              <w:right w:val="single" w:sz="4" w:space="0" w:color="000000"/>
            </w:tcBorders>
            <w:shd w:val="clear" w:color="auto" w:fill="auto"/>
            <w:noWrap/>
            <w:vAlign w:val="center"/>
            <w:hideMark/>
          </w:tcPr>
          <w:p w:rsidR="0019779B" w:rsidRPr="00820CD7" w:rsidRDefault="0019779B" w:rsidP="00820CD7">
            <w:pPr>
              <w:jc w:val="center"/>
              <w:rPr>
                <w:color w:val="000000"/>
                <w:sz w:val="20"/>
                <w:szCs w:val="20"/>
              </w:rPr>
            </w:pPr>
            <w:r w:rsidRPr="00820CD7">
              <w:rPr>
                <w:color w:val="000000"/>
                <w:sz w:val="20"/>
                <w:szCs w:val="20"/>
              </w:rPr>
              <w:t>6</w:t>
            </w:r>
          </w:p>
        </w:tc>
      </w:tr>
      <w:tr w:rsidR="0019779B" w:rsidTr="0097582C">
        <w:trPr>
          <w:trHeight w:val="34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820CD7">
            <w:pPr>
              <w:rPr>
                <w:color w:val="000000"/>
                <w:sz w:val="20"/>
                <w:szCs w:val="20"/>
              </w:rPr>
            </w:pPr>
            <w:r w:rsidRPr="00820CD7">
              <w:rPr>
                <w:color w:val="000000"/>
                <w:sz w:val="20"/>
                <w:szCs w:val="20"/>
              </w:rPr>
              <w:t>Доходы бюджета - всего</w:t>
            </w:r>
          </w:p>
        </w:tc>
        <w:tc>
          <w:tcPr>
            <w:tcW w:w="320" w:type="pct"/>
            <w:tcBorders>
              <w:top w:val="nil"/>
              <w:left w:val="nil"/>
              <w:bottom w:val="single" w:sz="4" w:space="0" w:color="000000"/>
              <w:right w:val="single" w:sz="4" w:space="0" w:color="000000"/>
            </w:tcBorders>
            <w:shd w:val="clear" w:color="auto" w:fill="auto"/>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x</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2 499 914 500,00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1 356 846 603,01</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1 143 067 896,99</w:t>
            </w:r>
          </w:p>
        </w:tc>
      </w:tr>
      <w:tr w:rsidR="0019779B" w:rsidTr="0097582C">
        <w:trPr>
          <w:trHeight w:val="300"/>
        </w:trPr>
        <w:tc>
          <w:tcPr>
            <w:tcW w:w="1983" w:type="pct"/>
            <w:tcBorders>
              <w:top w:val="nil"/>
              <w:left w:val="single" w:sz="4" w:space="0" w:color="000000"/>
              <w:bottom w:val="nil"/>
              <w:right w:val="single" w:sz="8" w:space="0" w:color="000000"/>
            </w:tcBorders>
            <w:shd w:val="clear" w:color="auto" w:fill="auto"/>
            <w:vAlign w:val="bottom"/>
            <w:hideMark/>
          </w:tcPr>
          <w:p w:rsidR="0019779B" w:rsidRPr="00820CD7" w:rsidRDefault="0019779B" w:rsidP="00820CD7">
            <w:pPr>
              <w:rPr>
                <w:color w:val="000000"/>
                <w:sz w:val="20"/>
                <w:szCs w:val="20"/>
              </w:rPr>
            </w:pPr>
            <w:r w:rsidRPr="00820CD7">
              <w:rPr>
                <w:color w:val="000000"/>
                <w:sz w:val="20"/>
                <w:szCs w:val="20"/>
              </w:rPr>
              <w:t>в том числе:</w:t>
            </w:r>
          </w:p>
        </w:tc>
        <w:tc>
          <w:tcPr>
            <w:tcW w:w="320" w:type="pct"/>
            <w:tcBorders>
              <w:top w:val="nil"/>
              <w:left w:val="nil"/>
              <w:bottom w:val="nil"/>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p>
        </w:tc>
        <w:tc>
          <w:tcPr>
            <w:tcW w:w="844" w:type="pct"/>
            <w:tcBorders>
              <w:top w:val="nil"/>
              <w:left w:val="nil"/>
              <w:bottom w:val="nil"/>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p>
        </w:tc>
        <w:tc>
          <w:tcPr>
            <w:tcW w:w="618" w:type="pct"/>
            <w:tcBorders>
              <w:top w:val="nil"/>
              <w:left w:val="nil"/>
              <w:bottom w:val="nil"/>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p>
        </w:tc>
        <w:tc>
          <w:tcPr>
            <w:tcW w:w="618" w:type="pct"/>
            <w:tcBorders>
              <w:top w:val="nil"/>
              <w:left w:val="nil"/>
              <w:bottom w:val="nil"/>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p>
        </w:tc>
        <w:tc>
          <w:tcPr>
            <w:tcW w:w="618" w:type="pct"/>
            <w:tcBorders>
              <w:top w:val="nil"/>
              <w:left w:val="nil"/>
              <w:bottom w:val="nil"/>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820CD7">
            <w:pPr>
              <w:ind w:firstLineChars="200" w:firstLine="400"/>
              <w:rPr>
                <w:color w:val="000000"/>
                <w:sz w:val="20"/>
                <w:szCs w:val="20"/>
              </w:rPr>
            </w:pPr>
            <w:r w:rsidRPr="00820CD7">
              <w:rPr>
                <w:color w:val="000000"/>
                <w:sz w:val="20"/>
                <w:szCs w:val="20"/>
              </w:rPr>
              <w:t>НАЛОГОВЫЕ И НЕНАЛОГОВЫЕ ДОХОДЫ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000 1 00 00000 00 0000 000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440 950 000,00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196 166 056,30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245 306 173,00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820CD7">
            <w:pPr>
              <w:ind w:firstLineChars="200" w:firstLine="400"/>
              <w:rPr>
                <w:color w:val="000000"/>
                <w:sz w:val="20"/>
                <w:szCs w:val="20"/>
              </w:rPr>
            </w:pPr>
            <w:r w:rsidRPr="00820CD7">
              <w:rPr>
                <w:color w:val="000000"/>
                <w:sz w:val="20"/>
                <w:szCs w:val="20"/>
              </w:rPr>
              <w:t>НАЛОГИ НА ПРИБЫЛЬ, ДОХОДЫ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235 415 300,00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108 090 705,98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127 338 439,73</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820CD7">
            <w:pPr>
              <w:ind w:firstLineChars="200" w:firstLine="400"/>
              <w:rPr>
                <w:color w:val="000000"/>
                <w:sz w:val="20"/>
                <w:szCs w:val="20"/>
              </w:rPr>
            </w:pPr>
            <w:r w:rsidRPr="00820CD7">
              <w:rPr>
                <w:color w:val="000000"/>
                <w:sz w:val="20"/>
                <w:szCs w:val="20"/>
              </w:rPr>
              <w:t>Налог на доходы физических лиц</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000 1 01 02000 01 0000 110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235 415 300,00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108 090 705,98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127 338 439,73</w:t>
            </w:r>
          </w:p>
        </w:tc>
      </w:tr>
      <w:tr w:rsidR="0019779B" w:rsidTr="0097582C">
        <w:trPr>
          <w:trHeight w:val="33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000 1 01 02010 01 0000 110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136 110 600,00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53 836 607,24</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82 273 992,76</w:t>
            </w:r>
          </w:p>
        </w:tc>
      </w:tr>
      <w:tr w:rsidR="0019779B" w:rsidTr="0097582C">
        <w:trPr>
          <w:trHeight w:val="22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000 1 01 02020 01 0000 110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424 800,00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113 261,55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311 538,45</w:t>
            </w:r>
          </w:p>
        </w:tc>
      </w:tr>
      <w:tr w:rsidR="0019779B" w:rsidTr="0097582C">
        <w:trPr>
          <w:trHeight w:val="20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000 1 01 02030 01 0000 110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2 036 300,00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576 877,95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1 459 422,05</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000 1 01 02040 01 0000 110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482 700,00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234 943,10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247 756,90</w:t>
            </w:r>
          </w:p>
        </w:tc>
      </w:tr>
      <w:tr w:rsidR="0019779B" w:rsidTr="0097582C">
        <w:trPr>
          <w:trHeight w:val="47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000 1 01 02080 01 0000 110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355 200,00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-97 194,57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452 394,57</w:t>
            </w:r>
          </w:p>
        </w:tc>
      </w:tr>
      <w:tr w:rsidR="0019779B" w:rsidTr="0097582C">
        <w:trPr>
          <w:trHeight w:val="15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000 1 01 02130 01 0000 110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196 000,00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10 355,80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185 644,20</w:t>
            </w:r>
          </w:p>
        </w:tc>
      </w:tr>
      <w:tr w:rsidR="0019779B" w:rsidTr="0097582C">
        <w:trPr>
          <w:trHeight w:val="40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000 1 01 02150 01 0000 110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53 800,00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53 800,00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000 1 01 02200 01 0000 110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13 845,71</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000 1 01 02210 01 0000 110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95 755 900,00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53 402 009,20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42 353 890,80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НАЛОГИ НА ТОВАРЫ (РАБОТЫ, УСЛУГИ), РЕАЛИЗУЕМЫЕ НА ТЕРРИТОРИИ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11 225 000,00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5 286 697,35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5 938 302,65</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Акцизы по подакцизным товарам (продукции), производимым на территории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000 1 03 02000 01 0000 110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11 225 000,00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5 286 697,35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5 938 302,65</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000 1 03 02230 01 0000 110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5 814 000,00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2 668 392,28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3 145 607,72</w:t>
            </w:r>
          </w:p>
        </w:tc>
      </w:tr>
      <w:tr w:rsidR="0019779B" w:rsidTr="0097582C">
        <w:trPr>
          <w:trHeight w:val="15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000 1 03 02231 01 0000 110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5 814 000,00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2 668 392,28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3 145 607,72</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уплаты акцизов на моторные масла для дизельных и (или) карбюраторных (</w:t>
            </w:r>
            <w:proofErr w:type="spellStart"/>
            <w:r w:rsidRPr="00820CD7">
              <w:rPr>
                <w:color w:val="000000"/>
                <w:sz w:val="20"/>
                <w:szCs w:val="20"/>
              </w:rPr>
              <w:t>инжекторных</w:t>
            </w:r>
            <w:proofErr w:type="spellEnd"/>
            <w:r w:rsidRPr="00820CD7">
              <w:rPr>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000 1 03 02240 01 0000 110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28 000,00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16 673,74</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11 326,26</w:t>
            </w:r>
          </w:p>
        </w:tc>
      </w:tr>
      <w:tr w:rsidR="0019779B" w:rsidTr="0097582C">
        <w:trPr>
          <w:trHeight w:val="18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уплаты акцизов на моторные масла для дизельных и (или) карбюраторных (</w:t>
            </w:r>
            <w:proofErr w:type="spellStart"/>
            <w:r w:rsidRPr="00820CD7">
              <w:rPr>
                <w:color w:val="000000"/>
                <w:sz w:val="20"/>
                <w:szCs w:val="20"/>
              </w:rPr>
              <w:t>инжекторных</w:t>
            </w:r>
            <w:proofErr w:type="spellEnd"/>
            <w:r w:rsidRPr="00820CD7">
              <w:rPr>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000 1 03 02241 01 0000 110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28 000,00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16 673,74</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11 326,26</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000 1 03 02250 01 0000 110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5 813 000,00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2 899 509,28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2 913 490,72</w:t>
            </w:r>
          </w:p>
        </w:tc>
      </w:tr>
      <w:tr w:rsidR="0019779B" w:rsidTr="0097582C">
        <w:trPr>
          <w:trHeight w:val="15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000 1 03 02251 01 0000 110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5 813 000,00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2 899 509,28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2 913 490,72</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000 1 03 02260 01 0000 110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-430 000,00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-297 877,95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-132 122,05</w:t>
            </w:r>
          </w:p>
        </w:tc>
      </w:tr>
      <w:tr w:rsidR="0019779B" w:rsidTr="0097582C">
        <w:trPr>
          <w:trHeight w:val="15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000 1 03 02261 01 0000 110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-430 000,00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-297 877,95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-132 122,05</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НАЛОГИ НА СОВОКУПНЫЙ ДОХОД</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94 083 000,00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39 792 267,36</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54 346 829,64</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взимаемый в связи с применением упрощенной системы налогообложения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000 1 05 01000 00 0000 110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78 796 000,00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38 143 626,03</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40 652 373,97</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взимаемый с налогоплательщиков, выбравших в качестве объекта налогообложения доходы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000 1 05 01010 01 0000 110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47 241 000,00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23 083 803,34</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24 157 196,66</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Налог, взимаемый с налогоплательщиков, выбравших в качестве объекта налогообложения доходы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000 1 05 01011 01 0000 110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47 241 000,00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23 083 803,34</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24 157 196,66</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взимаемый с налогоплательщиков, выбравших в качестве объекта налогообложения доходы, уменьшенные на величину расходов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000 1 05 01020 01 0000 110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31 555 000,00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15 059 822,69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16 495 177,31</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000 1 05 01021 01 0000 110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31 555 000,00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15 059 822,69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16 495 177,31</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Единый налог на вмененный доход для отдельных видов деятельности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000 1 05 02000 02 0000 110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5 684,00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Единый налог на вмененный доход для отдельных видов деятельности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000 1 05 02010 02 0000 110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5 684,00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Единый сельскохозяйственный налог</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000 1 05 03000 01 0000 110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366 413,00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Единый сельскохозяйственный налог</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000 1 05 03010 01 0000 110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366 413,00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взимаемый в связи с применением патентной системы налогообложения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000 1 05 04000 02 0000 110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14 971 000,00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1 276 544,33</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13 694 455,67</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взимаемый в связи с применением патентной системы налогообложения, зачисляемый в бюджеты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000 1 05 04060 02 0000 110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14 971 000,00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1 276 544,33</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13 694 455,67</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НАЛОГИ НА ИМУЩЕСТВО</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71 391 000,00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28 530 923,65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42 860 076,35</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имущество физических лиц</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000 1 06 01000 00 0000 110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7 393 000,00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2 113 507,11</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5 279 492,89</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000 1 06 01020 14 0000 110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7 393 000,00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2 113 507,11</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5 279 492,89</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имущество организаций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000 1 06 02000 02 0000 110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36 160 000,00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19 208 275,60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16 951 724,40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Налог на имущество организаций по имуществу, не входящему в Единую систему газоснабжения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000 1 06 02010 02 0000 110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36 160 000,00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19 208 275,60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16 951 724,40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Транспортный налог</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000 1 06 04000 02 0000 110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21 088 000,00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4 112 128,16</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16 975 871,84</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Транспортный налог с организаций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000 1 06 04011 02 0000 110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4 886 000,00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2 581 035,49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2 304 964,51</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Транспортный налог с физических лиц</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000 1 06 04012 02 0000 110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16 202 000,00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1 531 092,67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14 670 907,33</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Земельный налог</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000 1 06 06000 00 0000 110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6 750 000,00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3 097 012,78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3 652 987,22</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Земельный налог с организаций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000 1 06 06030 00 0000 110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4 620 000,00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2 908 596,48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1 711 403,52</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Земельный налог с организаций, обладающих земельным участком, расположенным в границах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000 1 06 06032 14 0000 110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4 620 000,00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2 908 596,48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1 711 403,52</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Земельный налог с физических лиц</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000 1 06 06040 00 0000 110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2 130 000,00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188 416,30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1 941 583,70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Земельный налог с физических лиц, обладающих земельным участком, расположенным в границах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000 1 06 06042 14 0000 110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2 130 000,00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188 416,30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1 941 583,70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ГОСУДАРСТВЕННАЯ ПОШЛИНА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000 1 08 00000 00 0000 000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8 347 000,00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5 050 819,49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3 296 180,51</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Государственная пошлина по делам, рассматриваемым в судах общей юрисдикции, мировыми судьями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000 1 08 03000 01 0000 110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8 347 000,00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5 050 819,49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3 296 180,51</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000 1 08 03010 01 0000 110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8 347 000,00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5 050 819,49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3 296 180,51</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ИСПОЛЬЗОВАНИЯ ИМУЩЕСТВА, НАХОДЯЩЕГОСЯ В ГОСУДАРСТВЕННОЙ И МУНИЦИПАЛЬНОЙ СОБСТВЕННОСТИ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14 176 300,00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6 889 477,15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7 307 508,53</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000 1 11 05000 00 0000 120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14 031 300,00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6 723 791,47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7 307 508,53</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000 1 11 05010 00 0000 120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9 757 100,00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4 940 470,52</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4 816 629,48</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000 1 11 05012 14 0000 120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9 757 100,00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4 940 470,52</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4 816 629,48</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000 1 11 05030 00 0000 120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74 200,00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16 619,70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57 580,30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000 1 11 05034 14 0000 120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74 200,00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16 619,70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57 580,30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сдачи в аренду имущества, составляющего государственную (муниципальную) казну (за исключением земельных участков)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000 1 11 05070 00 0000 120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4 200 000,00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1 766 701,25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2 433 298,75</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сдачи в аренду имущества, составляющего казну муниципальных округов (за исключением земельных участков)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000 1 11 05074 14 0000 120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4 200 000,00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1 766 701,25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2 433 298,75</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000 1 11 05300 00 0000 120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2 183,80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000 1 11 05310 00 0000 120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2 151,39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5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000 1 11 05312 14 0000 120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2 151,39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Плата по соглашениям об установлении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000 1 11 05326 00 0000 120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32,41</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20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000 1 11 05326 14 0000 120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32,41</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000 1 11 05400 00 0000 120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338,83</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3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000 1 11 05430 00 0000 120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338,83</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27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000 1 11 05430 14 0000 120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338,83</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000 1 11 09000 00 0000 120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163 163,05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000 1 11 09040 00 0000 120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000 1 11 09044 14 0000 120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3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000 1 11 09080 00 0000 120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161 663,05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3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000 1 11 09080 14 0000 120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161 663,05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ОКАЗАНИЯ ПЛАТНЫХ УСЛУГ И КОМПЕНСАЦИИ ЗАТРАТ ГОСУДАРСТВА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3 377 400,00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1 404 059,40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2 292 272,17</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оказания платных услуг (работ)</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000 1 13 01000 00 0000 130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2 582 000,00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886 046,44</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1 695 953,56</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доходы от оказания платных услуг (работ)</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000 1 13 01990 00 0000 130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2 582 000,00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886 046,44</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1 695 953,56</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доходы от оказания платных услуг (работ) получателями средств бюджетов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000 1 13 01994 14 0000 130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2 582 000,00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886 046,44</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1 695 953,56</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компенсации затрат государства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000 1 13 02000 00 0000 130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795 400,00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518 012,96</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596 318,61</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поступающие в порядке возмещения расходов, понесенных в связи с эксплуатацией имущества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000 1 13 02060 00 0000 130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795 400,00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199 081,39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596 318,61</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поступающие в порядке возмещения расходов, понесенных в связи с эксплуатацией имущества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000 1 13 02064 14 0000 130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795 400,00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199 081,39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596 318,61</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Прочие доходы от компенсации затрат государства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000 1 13 02990 00 0000 130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318 931,57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доходы от компенсации затрат бюджетов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000 1 13 02994 14 0000 130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318 931,57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ПРОДАЖИ МАТЕРИАЛЬНЫХ И НЕМАТЕРИАЛЬНЫХ АКТИВОВ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000 1 14 00000 00 0000 000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2 080 000,00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817 202,96</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1 262 797,04</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продажи земельных участков, находящихся в государственной и муниципальной собственности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000 1 14 06000 00 0000 430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2 080 000,00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817 202,96</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1 262 797,04</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продажи земельных участков, государственная собственность на которые не разграничена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000 1 14 06010 00 0000 430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2 080 000,00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817 202,96</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1 262 797,04</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000 1 14 06012 14 0000 430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2 080 000,00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817 202,96</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1 262 797,04</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ШТРАФЫ, САНКЦИИ, ВОЗМЕЩЕНИЕ УЩЕРБА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855 000,00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329 058,16</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663 766,38</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Кодексом Российской Федерации об административных правонарушениях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000 1 16 01000 01 0000 140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307 000,00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273 586,59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170 836,38</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000 1 16 01050 01 0000 140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18 600,18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000 1 16 01053 01 0000 140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18 600,18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000 1 16 01060 01 0000 140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125 000,00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12 892,68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112 107,32</w:t>
            </w:r>
          </w:p>
        </w:tc>
      </w:tr>
      <w:tr w:rsidR="0019779B" w:rsidTr="0097582C">
        <w:trPr>
          <w:trHeight w:val="13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000 1 16 01063 01 0000 140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125 000,00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12 892,68</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112 107,32</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000 1 16 01070 01 0000 140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7 300,00</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000 1 16 01073 01 0000 140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7 300,00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000 1 16 01080 01 0000 140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366,27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25 633,73</w:t>
            </w:r>
          </w:p>
        </w:tc>
      </w:tr>
      <w:tr w:rsidR="0019779B" w:rsidTr="0097582C">
        <w:trPr>
          <w:trHeight w:val="13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000 1 16 01083 01 0000 140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366,27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25 633,73</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000 1 16 01090 01 0000 140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6 000,00</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000 1 16 01093 01 0000 140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6 000,00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000 1 16 01130 01 0000 140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000 1 16 01133 01 0000 140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000 1 16 01140 01 0000 140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200,00</w:t>
            </w:r>
          </w:p>
        </w:tc>
      </w:tr>
      <w:tr w:rsidR="0019779B" w:rsidTr="0097582C">
        <w:trPr>
          <w:trHeight w:val="13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000 1 16 01143 01 0000 140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200,00</w:t>
            </w:r>
          </w:p>
        </w:tc>
      </w:tr>
      <w:tr w:rsidR="0019779B" w:rsidTr="0097582C">
        <w:trPr>
          <w:trHeight w:val="13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000 1 16 01150 01 0000 140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1 050,00</w:t>
            </w:r>
          </w:p>
        </w:tc>
      </w:tr>
      <w:tr w:rsidR="0019779B" w:rsidTr="0097582C">
        <w:trPr>
          <w:trHeight w:val="20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000 1 16 01153 01 0000 140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1 050,00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000 1 16 01170 01 0000 140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21 000,00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2 454,67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18 545,33</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000 1 16 01173 01 0000 140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21 000,00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2 454,67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18 545,33</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000 1 16 01190 01 0000 140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24 500,00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28 500,00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000 1 16 01193 01 0000 140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24 500,00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28 500,00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000 1 16 01200 01 0000 140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91 500,00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204 322,79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3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000 1 16 01203 01 0000 140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91 500,00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204 322,79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5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000 1 16 01330 00 0000 140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15 000,00</w:t>
            </w:r>
          </w:p>
        </w:tc>
      </w:tr>
      <w:tr w:rsidR="0019779B" w:rsidTr="0097582C">
        <w:trPr>
          <w:trHeight w:val="20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000 1 16 01333 01 0000 140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15 000,00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Платежи в целях возмещения причиненного ущерба (убытков)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000 1 16 10000 00 0000 140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401,57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000 1 16 10120 00 0000 140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401,57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000 1 16 10129 01 0000 140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401,57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Платежи, уплачиваемые в целях возмещения вреда</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000 1 16 11000 01 0000 140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533 000,00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55 070,00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477 930,00</w:t>
            </w:r>
          </w:p>
        </w:tc>
      </w:tr>
      <w:tr w:rsidR="0019779B" w:rsidTr="0097582C">
        <w:trPr>
          <w:trHeight w:val="22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000 1 16 11050 01 0000 140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533 000,00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55 070,00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477 930,00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НЕНАЛОГОВЫЕ ДОХОДЫ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000 1 17 00000 00 0000 000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-25 155,20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Невыясненные поступления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000 1 17 01000 00 0000 180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-25 155,20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Невыясненные поступления, зачисляемые в бюджеты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000 1 17 01040 14 0000 180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-25 155,20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БЕЗВОЗМЕЗДНЫЕ ПОСТУПЛЕНИЯ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000 2 00 00000 00 0000 000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2 058 964 500,00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1 160 680 546,71</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927 454 542,79</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БЕЗВОЗМЕЗДНЫЕ ПОСТУПЛЕНИЯ ОТ ДРУГИХ БЮДЖЕТОВ БЮДЖЕТНОЙ СИСТЕМЫ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2 058 964 500,00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1 163 648 057,21</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927 454 542,79</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Дотации бюджетам бюджетной системы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000 2 02 10000 00 0000 150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632 140 600,00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361 383 800,00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302 894 900,00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Дотации на выравнивание бюджетной обеспеченности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000 2 02 15001 00 0000 150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605 789 300,00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302 894 400,00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302 894 900,00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Дотации бюджетам муниципальных округов на выравнивание бюджетной обеспеченности из бюджета субъекта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000 2 02 15001 14 0000 150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605 789 300,00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302 894 400,00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302 894 900,00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Дотации бюджетам на поддержку мер по обеспечению сбалансированности бюджетов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000 2 02 15002 00 0000 150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26 351 300,00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58 489 400,00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Дотации бюджетам муниципальных округов на поддержку мер по обеспечению сбалансированности бюджетов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000 2 02 15002 14 0000 150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26 351 300,00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58 489 400,00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бюджетной системы Российской Федерации (межбюджетные субсидии)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000 2 02 20000 00 0000 150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235 805 700,00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141 854 629,29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93 951 070,71</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на софинансирование капитальных вложений в объекты муниципальной собственности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000 2 02 20077 00 0000 150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4 571 700,00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4 571 700,00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муниципальных округов на софинансирование капитальных вложений в объекты муниципальной собственности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000 2 02 20077 14 0000 150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4 571 700,00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4 571 700,00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000 2 02 25304 00 0000 150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20 386 100,00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5 232 306,99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15 153 793,01</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000 2 02 25304 14 0000 150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20 386 100,00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5 232 306,99</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15 153 793,01</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на создание модельных муниципальных библиотек</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000 2 02 25454 00 0000 150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15 000 000,00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6 485 600,00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8 514 400,00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муниципальных округов на создание модельных муниципальных библиотек</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000 2 02 25454 14 0000 150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15 000 000,00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6 485 600,00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8 514 400,00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Субсидии бюджетам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000 2 02 25552 00 0000 150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2 851 800,00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2 851 800,00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муниципальных округов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000 2 02 25552 14 0000 150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2 851 800,00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2 851 800,00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на реализацию программ формирования современной городской среды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000 2 02 25555 00 0000 150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20 784 400,00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1 113 880,00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19 670 520,00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муниципальных округов на реализацию программ формирования современной городской среды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000 2 02 25555 14 0000 150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20 784 400,00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1 113 880,00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19 670 520,00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на оснащение общеобразовательных организаций средствами обучения и воспитания для реализации учебных предметов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000 2 02 25559 00 0000 150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162 500,00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162 500,00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муниципальных округов на оснащение общеобразовательных организаций средствами обучения и воспитания для реализации учебных предметов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000 2 02 25559 14 0000 150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162 500,00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162 500,00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на обеспечение комплексного развития сельских территорий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000 2 02 25576 00 0000 150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11 914 200,00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11 914 200,00</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Субсидии бюджетам муниципальных округов на обеспечение комплексного развития сельских территорий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000 2 02 25576 14 0000 150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11 914 200,00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11 914 200,00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субсидии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000 2 02 29999 00 0000 150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160 135 000,00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129 022 842,30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31 112 157,70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субсидии бюджетам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000 2 02 29999 14 0000 150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160 135 000,00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129 022 842,30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31 112 157,70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бюджетной системы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000 2 02 30000 00 0000 150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1 148 080 100,00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632 004 627,92</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516 075 472,08</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местным бюджетам на выполнение передаваемых полномочий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000 2 02 30024 00 0000 150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81 805 400,00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46 570 627,25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35 234 772,75</w:t>
            </w:r>
          </w:p>
        </w:tc>
      </w:tr>
      <w:tr w:rsidR="0019779B" w:rsidTr="0097582C">
        <w:trPr>
          <w:trHeight w:val="45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муниципальных округов на выполнение передаваемых полномочий субъектов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000 2 02 30024 14 0000 150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81 805 400,00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46 570 627,25</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35 234 772,75</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000 2 02 30027 00 0000 150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108 355 200,00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48 480 059,00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59 875 141,00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000 2 02 30027 14 0000 150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108 355 200,00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48 480 059,00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59 875 141,00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000 2 02 30029 00 0000 150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13 832 500,00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7 174 166,67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6 658 333,33</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000 2 02 30029 14 0000 150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13 832 500,00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7 174 166,67</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6 658 333,33</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000 2 02 35082 00 0000 150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36 000 000,00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22 718 355,00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13 281 645,00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000 2 02 35082 14 0000 150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36 000 000,00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22 718 355,00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13 281 645,00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000 2 02 35118 00 0000 150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1 129 800,00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1 129 800,00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000 2 02 35118 14 0000 150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1 129 800,00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1 129 800,00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000 2 02 35120 00 0000 150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78 500,00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78 420,00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80,00</w:t>
            </w:r>
          </w:p>
        </w:tc>
      </w:tr>
      <w:tr w:rsidR="0019779B" w:rsidTr="0097582C">
        <w:trPr>
          <w:trHeight w:val="9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000 2 02 35120 14 0000 150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78 500,00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78 420,00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80,00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субвенции</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000 2 02 39999 00 0000 150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906 878 700,00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506 983 000,00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399 895 700,00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Прочие субвенции бюджетам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000 2 02 39999 14 0000 150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906 878 700,00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506 983 000,00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399 895 700,00</w:t>
            </w:r>
          </w:p>
        </w:tc>
      </w:tr>
      <w:tr w:rsidR="0019779B" w:rsidTr="0097582C">
        <w:trPr>
          <w:trHeight w:val="28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Иные межбюджетные трансферты</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000 2 02 40000 00 0000 150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42 938 100,00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28 405 000,00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14 533 100,00</w:t>
            </w:r>
          </w:p>
        </w:tc>
      </w:tr>
      <w:tr w:rsidR="0019779B" w:rsidTr="0097582C">
        <w:trPr>
          <w:trHeight w:val="20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000 2 02 45050 00 0000 150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1 116 700,00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416 700,00</w:t>
            </w:r>
          </w:p>
        </w:tc>
      </w:tr>
      <w:tr w:rsidR="0019779B" w:rsidTr="0097582C">
        <w:trPr>
          <w:trHeight w:val="20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000 2 02 45050 14 0000 150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1 116 700,00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700 000,00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416 700,00</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000 2 02 45179 00 0000 150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6 812 000,00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4 005 000,00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2 807 000,00</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000 2 02 45179 14 0000 150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6 812 000,00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4 005 000,00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2 807 000,00</w:t>
            </w:r>
          </w:p>
        </w:tc>
      </w:tr>
      <w:tr w:rsidR="0019779B" w:rsidTr="0097582C">
        <w:trPr>
          <w:trHeight w:val="15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000 2 02 45303 00 0000 150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35 009 400,00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23 700 000,00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11 309 400,00</w:t>
            </w:r>
          </w:p>
        </w:tc>
      </w:tr>
      <w:tr w:rsidR="0019779B" w:rsidTr="0097582C">
        <w:trPr>
          <w:trHeight w:val="1800"/>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000 2 02 45303 14 0000 150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35 009 400,00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23 700 000,00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11 309 400,00</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000 2 19 00000 00 0000 000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-2 967 510,50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000 2 19 00000 14 0000 150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-2 967 510,50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112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lastRenderedPageBreak/>
              <w:t>Возврат остатков субсидий на софинансирование реализации мероприятий по капитальным вложениям в объекты муниципальной собственности, капитальному ремонту объектов муниципальной собственности и (или) сохранению объектов культурного наследия из бюджетов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000 2 19 27112 14 0000 150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-2 962 995,50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r w:rsidR="0019779B" w:rsidTr="0097582C">
        <w:trPr>
          <w:trHeight w:val="675"/>
        </w:trPr>
        <w:tc>
          <w:tcPr>
            <w:tcW w:w="1983" w:type="pct"/>
            <w:tcBorders>
              <w:top w:val="nil"/>
              <w:left w:val="single" w:sz="4" w:space="0" w:color="000000"/>
              <w:bottom w:val="single" w:sz="4" w:space="0" w:color="000000"/>
              <w:right w:val="single" w:sz="8" w:space="0" w:color="000000"/>
            </w:tcBorders>
            <w:shd w:val="clear" w:color="auto" w:fill="auto"/>
            <w:vAlign w:val="bottom"/>
            <w:hideMark/>
          </w:tcPr>
          <w:p w:rsidR="0019779B" w:rsidRPr="00820CD7" w:rsidRDefault="0019779B" w:rsidP="0097582C">
            <w:pPr>
              <w:ind w:firstLineChars="200" w:firstLine="400"/>
              <w:jc w:val="both"/>
              <w:rPr>
                <w:color w:val="000000"/>
                <w:sz w:val="20"/>
                <w:szCs w:val="20"/>
              </w:rPr>
            </w:pPr>
            <w:r w:rsidRPr="00820CD7">
              <w:rPr>
                <w:color w:val="000000"/>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20"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010</w:t>
            </w:r>
          </w:p>
        </w:tc>
        <w:tc>
          <w:tcPr>
            <w:tcW w:w="844"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000 2 19 60010 14 0000 150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-4 515,00</w:t>
            </w:r>
          </w:p>
        </w:tc>
        <w:tc>
          <w:tcPr>
            <w:tcW w:w="618" w:type="pct"/>
            <w:tcBorders>
              <w:top w:val="nil"/>
              <w:left w:val="nil"/>
              <w:bottom w:val="single" w:sz="4" w:space="0" w:color="000000"/>
              <w:right w:val="single" w:sz="4" w:space="0" w:color="000000"/>
            </w:tcBorders>
            <w:shd w:val="clear" w:color="auto" w:fill="auto"/>
            <w:noWrap/>
            <w:vAlign w:val="bottom"/>
            <w:hideMark/>
          </w:tcPr>
          <w:p w:rsidR="0019779B" w:rsidRPr="00820CD7" w:rsidRDefault="0019779B" w:rsidP="00820CD7">
            <w:pPr>
              <w:jc w:val="center"/>
              <w:rPr>
                <w:color w:val="000000"/>
                <w:sz w:val="20"/>
                <w:szCs w:val="20"/>
              </w:rPr>
            </w:pPr>
            <w:r w:rsidRPr="00820CD7">
              <w:rPr>
                <w:color w:val="000000"/>
                <w:sz w:val="20"/>
                <w:szCs w:val="20"/>
              </w:rPr>
              <w:t>-</w:t>
            </w:r>
          </w:p>
        </w:tc>
      </w:tr>
    </w:tbl>
    <w:p w:rsidR="00333CB5" w:rsidRDefault="00333CB5" w:rsidP="0019779B">
      <w:pPr>
        <w:jc w:val="both"/>
        <w:rPr>
          <w:sz w:val="28"/>
          <w:szCs w:val="28"/>
        </w:rPr>
      </w:pPr>
    </w:p>
    <w:p w:rsidR="0019779B" w:rsidRPr="0097582C" w:rsidRDefault="0019779B" w:rsidP="0019779B">
      <w:pPr>
        <w:pStyle w:val="a9"/>
        <w:numPr>
          <w:ilvl w:val="0"/>
          <w:numId w:val="1"/>
        </w:numPr>
        <w:rPr>
          <w:b/>
        </w:rPr>
      </w:pPr>
      <w:r w:rsidRPr="0097582C">
        <w:rPr>
          <w:b/>
        </w:rPr>
        <w:t>Расходы бюджета</w:t>
      </w:r>
    </w:p>
    <w:p w:rsidR="0019779B" w:rsidRDefault="0019779B" w:rsidP="0019779B">
      <w:pPr>
        <w:pStyle w:val="a9"/>
        <w:ind w:left="6225"/>
        <w:rPr>
          <w:b/>
          <w:sz w:val="28"/>
          <w:szCs w:val="28"/>
        </w:rPr>
      </w:pPr>
    </w:p>
    <w:p w:rsidR="0019779B" w:rsidRPr="001B2BC9" w:rsidRDefault="001B2BC9" w:rsidP="0019779B">
      <w:pPr>
        <w:pStyle w:val="a9"/>
        <w:ind w:left="6225"/>
        <w:rPr>
          <w:sz w:val="20"/>
          <w:szCs w:val="20"/>
        </w:rPr>
      </w:pPr>
      <w:r w:rsidRPr="001B2BC9">
        <w:rPr>
          <w:sz w:val="20"/>
          <w:szCs w:val="20"/>
        </w:rPr>
        <w:t xml:space="preserve">                                                                                                                                                               </w:t>
      </w:r>
      <w:r>
        <w:rPr>
          <w:sz w:val="20"/>
          <w:szCs w:val="20"/>
        </w:rPr>
        <w:t>р</w:t>
      </w:r>
      <w:r w:rsidRPr="001B2BC9">
        <w:rPr>
          <w:sz w:val="20"/>
          <w:szCs w:val="20"/>
        </w:rPr>
        <w:t>уб.</w:t>
      </w:r>
    </w:p>
    <w:tbl>
      <w:tblPr>
        <w:tblW w:w="5000" w:type="pct"/>
        <w:tblLook w:val="04A0" w:firstRow="1" w:lastRow="0" w:firstColumn="1" w:lastColumn="0" w:noHBand="0" w:noVBand="1"/>
      </w:tblPr>
      <w:tblGrid>
        <w:gridCol w:w="5773"/>
        <w:gridCol w:w="1195"/>
        <w:gridCol w:w="2410"/>
        <w:gridCol w:w="1783"/>
        <w:gridCol w:w="1783"/>
        <w:gridCol w:w="1616"/>
      </w:tblGrid>
      <w:tr w:rsidR="0019779B" w:rsidRPr="00531F6D" w:rsidTr="0097582C">
        <w:trPr>
          <w:trHeight w:val="240"/>
          <w:tblHeader/>
        </w:trPr>
        <w:tc>
          <w:tcPr>
            <w:tcW w:w="199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531F6D" w:rsidRDefault="0019779B" w:rsidP="0019779B">
            <w:pPr>
              <w:jc w:val="center"/>
              <w:rPr>
                <w:color w:val="000000"/>
                <w:sz w:val="20"/>
                <w:szCs w:val="20"/>
              </w:rPr>
            </w:pPr>
            <w:r w:rsidRPr="00531F6D">
              <w:rPr>
                <w:color w:val="000000"/>
                <w:sz w:val="20"/>
                <w:szCs w:val="20"/>
              </w:rPr>
              <w:t>Наименование показателя</w:t>
            </w:r>
          </w:p>
        </w:tc>
        <w:tc>
          <w:tcPr>
            <w:tcW w:w="4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531F6D" w:rsidRDefault="0019779B" w:rsidP="0019779B">
            <w:pPr>
              <w:jc w:val="center"/>
              <w:rPr>
                <w:color w:val="000000"/>
                <w:sz w:val="20"/>
                <w:szCs w:val="20"/>
              </w:rPr>
            </w:pPr>
            <w:r w:rsidRPr="00531F6D">
              <w:rPr>
                <w:color w:val="000000"/>
                <w:sz w:val="20"/>
                <w:szCs w:val="20"/>
              </w:rPr>
              <w:t>Код строки</w:t>
            </w:r>
          </w:p>
        </w:tc>
        <w:tc>
          <w:tcPr>
            <w:tcW w:w="83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531F6D" w:rsidRDefault="0019779B" w:rsidP="0019779B">
            <w:pPr>
              <w:jc w:val="center"/>
              <w:rPr>
                <w:color w:val="000000"/>
                <w:sz w:val="20"/>
                <w:szCs w:val="20"/>
              </w:rPr>
            </w:pPr>
            <w:r w:rsidRPr="00531F6D">
              <w:rPr>
                <w:color w:val="000000"/>
                <w:sz w:val="20"/>
                <w:szCs w:val="20"/>
              </w:rPr>
              <w:t>Код расхода по бюджетной классификации</w:t>
            </w:r>
          </w:p>
        </w:tc>
        <w:tc>
          <w:tcPr>
            <w:tcW w:w="62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531F6D" w:rsidRDefault="0019779B" w:rsidP="0019779B">
            <w:pPr>
              <w:jc w:val="center"/>
              <w:rPr>
                <w:color w:val="000000"/>
                <w:sz w:val="20"/>
                <w:szCs w:val="20"/>
              </w:rPr>
            </w:pPr>
            <w:r w:rsidRPr="00531F6D">
              <w:rPr>
                <w:color w:val="000000"/>
                <w:sz w:val="20"/>
                <w:szCs w:val="20"/>
              </w:rPr>
              <w:t>Утвержденные бюджетные назначения</w:t>
            </w:r>
          </w:p>
        </w:tc>
        <w:tc>
          <w:tcPr>
            <w:tcW w:w="62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531F6D" w:rsidRDefault="0019779B" w:rsidP="0019779B">
            <w:pPr>
              <w:jc w:val="center"/>
              <w:rPr>
                <w:color w:val="000000"/>
                <w:sz w:val="20"/>
                <w:szCs w:val="20"/>
              </w:rPr>
            </w:pPr>
            <w:r w:rsidRPr="00531F6D">
              <w:rPr>
                <w:color w:val="000000"/>
                <w:sz w:val="20"/>
                <w:szCs w:val="20"/>
              </w:rPr>
              <w:t>Исполнено</w:t>
            </w:r>
          </w:p>
        </w:tc>
        <w:tc>
          <w:tcPr>
            <w:tcW w:w="51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779B" w:rsidRPr="00531F6D" w:rsidRDefault="0019779B" w:rsidP="0019779B">
            <w:pPr>
              <w:jc w:val="center"/>
              <w:rPr>
                <w:color w:val="000000"/>
                <w:sz w:val="20"/>
                <w:szCs w:val="20"/>
              </w:rPr>
            </w:pPr>
            <w:r w:rsidRPr="00531F6D">
              <w:rPr>
                <w:color w:val="000000"/>
                <w:sz w:val="20"/>
                <w:szCs w:val="20"/>
              </w:rPr>
              <w:t>Неисполненные назначения</w:t>
            </w:r>
          </w:p>
        </w:tc>
      </w:tr>
      <w:tr w:rsidR="0019779B" w:rsidRPr="00531F6D" w:rsidTr="0097582C">
        <w:trPr>
          <w:trHeight w:val="517"/>
          <w:tblHeader/>
        </w:trPr>
        <w:tc>
          <w:tcPr>
            <w:tcW w:w="1990"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418"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835"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620"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620"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517"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r>
      <w:tr w:rsidR="0019779B" w:rsidRPr="00531F6D" w:rsidTr="0097582C">
        <w:trPr>
          <w:trHeight w:val="517"/>
          <w:tblHeader/>
        </w:trPr>
        <w:tc>
          <w:tcPr>
            <w:tcW w:w="1990"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418"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835"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620"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620"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c>
          <w:tcPr>
            <w:tcW w:w="517" w:type="pct"/>
            <w:vMerge/>
            <w:tcBorders>
              <w:top w:val="single" w:sz="4" w:space="0" w:color="000000"/>
              <w:left w:val="single" w:sz="4" w:space="0" w:color="000000"/>
              <w:bottom w:val="single" w:sz="4" w:space="0" w:color="000000"/>
              <w:right w:val="single" w:sz="4" w:space="0" w:color="000000"/>
            </w:tcBorders>
            <w:vAlign w:val="center"/>
            <w:hideMark/>
          </w:tcPr>
          <w:p w:rsidR="0019779B" w:rsidRPr="00531F6D" w:rsidRDefault="0019779B" w:rsidP="0019779B">
            <w:pPr>
              <w:rPr>
                <w:color w:val="000000"/>
                <w:sz w:val="20"/>
                <w:szCs w:val="20"/>
              </w:rPr>
            </w:pPr>
          </w:p>
        </w:tc>
      </w:tr>
      <w:tr w:rsidR="0019779B" w:rsidRPr="00531F6D" w:rsidTr="0097582C">
        <w:trPr>
          <w:trHeight w:val="240"/>
        </w:trPr>
        <w:tc>
          <w:tcPr>
            <w:tcW w:w="1990" w:type="pct"/>
            <w:tcBorders>
              <w:top w:val="nil"/>
              <w:left w:val="single" w:sz="4" w:space="0" w:color="000000"/>
              <w:bottom w:val="single" w:sz="4" w:space="0" w:color="000000"/>
              <w:right w:val="single" w:sz="4" w:space="0" w:color="000000"/>
            </w:tcBorders>
            <w:shd w:val="clear" w:color="auto" w:fill="auto"/>
            <w:noWrap/>
            <w:vAlign w:val="center"/>
            <w:hideMark/>
          </w:tcPr>
          <w:p w:rsidR="0019779B" w:rsidRPr="00531F6D" w:rsidRDefault="0019779B" w:rsidP="0019779B">
            <w:pPr>
              <w:jc w:val="center"/>
              <w:rPr>
                <w:color w:val="000000"/>
                <w:sz w:val="20"/>
                <w:szCs w:val="20"/>
              </w:rPr>
            </w:pPr>
            <w:r w:rsidRPr="00531F6D">
              <w:rPr>
                <w:color w:val="000000"/>
                <w:sz w:val="20"/>
                <w:szCs w:val="20"/>
              </w:rPr>
              <w:t>1</w:t>
            </w:r>
          </w:p>
        </w:tc>
        <w:tc>
          <w:tcPr>
            <w:tcW w:w="418" w:type="pct"/>
            <w:tcBorders>
              <w:top w:val="nil"/>
              <w:left w:val="nil"/>
              <w:bottom w:val="single" w:sz="8" w:space="0" w:color="000000"/>
              <w:right w:val="single" w:sz="4" w:space="0" w:color="000000"/>
            </w:tcBorders>
            <w:shd w:val="clear" w:color="auto" w:fill="auto"/>
            <w:noWrap/>
            <w:vAlign w:val="center"/>
            <w:hideMark/>
          </w:tcPr>
          <w:p w:rsidR="0019779B" w:rsidRPr="00531F6D" w:rsidRDefault="0019779B" w:rsidP="0019779B">
            <w:pPr>
              <w:jc w:val="center"/>
              <w:rPr>
                <w:color w:val="000000"/>
                <w:sz w:val="20"/>
                <w:szCs w:val="20"/>
              </w:rPr>
            </w:pPr>
            <w:r w:rsidRPr="00531F6D">
              <w:rPr>
                <w:color w:val="000000"/>
                <w:sz w:val="20"/>
                <w:szCs w:val="20"/>
              </w:rPr>
              <w:t>2</w:t>
            </w:r>
          </w:p>
        </w:tc>
        <w:tc>
          <w:tcPr>
            <w:tcW w:w="835" w:type="pct"/>
            <w:tcBorders>
              <w:top w:val="nil"/>
              <w:left w:val="nil"/>
              <w:bottom w:val="single" w:sz="8" w:space="0" w:color="000000"/>
              <w:right w:val="single" w:sz="4" w:space="0" w:color="000000"/>
            </w:tcBorders>
            <w:shd w:val="clear" w:color="auto" w:fill="auto"/>
            <w:noWrap/>
            <w:vAlign w:val="center"/>
            <w:hideMark/>
          </w:tcPr>
          <w:p w:rsidR="0019779B" w:rsidRPr="00531F6D" w:rsidRDefault="0019779B" w:rsidP="0019779B">
            <w:pPr>
              <w:jc w:val="center"/>
              <w:rPr>
                <w:color w:val="000000"/>
                <w:sz w:val="20"/>
                <w:szCs w:val="20"/>
              </w:rPr>
            </w:pPr>
            <w:r w:rsidRPr="00531F6D">
              <w:rPr>
                <w:color w:val="000000"/>
                <w:sz w:val="20"/>
                <w:szCs w:val="20"/>
              </w:rPr>
              <w:t>3</w:t>
            </w:r>
          </w:p>
        </w:tc>
        <w:tc>
          <w:tcPr>
            <w:tcW w:w="620" w:type="pct"/>
            <w:tcBorders>
              <w:top w:val="nil"/>
              <w:left w:val="nil"/>
              <w:bottom w:val="single" w:sz="8" w:space="0" w:color="000000"/>
              <w:right w:val="single" w:sz="4" w:space="0" w:color="000000"/>
            </w:tcBorders>
            <w:shd w:val="clear" w:color="auto" w:fill="auto"/>
            <w:noWrap/>
            <w:vAlign w:val="center"/>
            <w:hideMark/>
          </w:tcPr>
          <w:p w:rsidR="0019779B" w:rsidRPr="00531F6D" w:rsidRDefault="0019779B" w:rsidP="0019779B">
            <w:pPr>
              <w:jc w:val="center"/>
              <w:rPr>
                <w:color w:val="000000"/>
                <w:sz w:val="20"/>
                <w:szCs w:val="20"/>
              </w:rPr>
            </w:pPr>
            <w:r w:rsidRPr="00531F6D">
              <w:rPr>
                <w:color w:val="000000"/>
                <w:sz w:val="20"/>
                <w:szCs w:val="20"/>
              </w:rPr>
              <w:t>4</w:t>
            </w:r>
          </w:p>
        </w:tc>
        <w:tc>
          <w:tcPr>
            <w:tcW w:w="620" w:type="pct"/>
            <w:tcBorders>
              <w:top w:val="nil"/>
              <w:left w:val="nil"/>
              <w:bottom w:val="single" w:sz="8" w:space="0" w:color="000000"/>
              <w:right w:val="single" w:sz="4" w:space="0" w:color="000000"/>
            </w:tcBorders>
            <w:shd w:val="clear" w:color="auto" w:fill="auto"/>
            <w:noWrap/>
            <w:vAlign w:val="center"/>
            <w:hideMark/>
          </w:tcPr>
          <w:p w:rsidR="0019779B" w:rsidRPr="00531F6D" w:rsidRDefault="0019779B" w:rsidP="0019779B">
            <w:pPr>
              <w:jc w:val="center"/>
              <w:rPr>
                <w:color w:val="000000"/>
                <w:sz w:val="20"/>
                <w:szCs w:val="20"/>
              </w:rPr>
            </w:pPr>
            <w:r w:rsidRPr="00531F6D">
              <w:rPr>
                <w:color w:val="000000"/>
                <w:sz w:val="20"/>
                <w:szCs w:val="20"/>
              </w:rPr>
              <w:t>5</w:t>
            </w:r>
          </w:p>
        </w:tc>
        <w:tc>
          <w:tcPr>
            <w:tcW w:w="517" w:type="pct"/>
            <w:tcBorders>
              <w:top w:val="nil"/>
              <w:left w:val="nil"/>
              <w:bottom w:val="single" w:sz="8" w:space="0" w:color="000000"/>
              <w:right w:val="single" w:sz="4" w:space="0" w:color="000000"/>
            </w:tcBorders>
            <w:shd w:val="clear" w:color="auto" w:fill="auto"/>
            <w:noWrap/>
            <w:vAlign w:val="center"/>
            <w:hideMark/>
          </w:tcPr>
          <w:p w:rsidR="0019779B" w:rsidRPr="00531F6D" w:rsidRDefault="0019779B" w:rsidP="0019779B">
            <w:pPr>
              <w:jc w:val="center"/>
              <w:rPr>
                <w:color w:val="000000"/>
                <w:sz w:val="20"/>
                <w:szCs w:val="20"/>
              </w:rPr>
            </w:pPr>
            <w:r w:rsidRPr="00531F6D">
              <w:rPr>
                <w:color w:val="000000"/>
                <w:sz w:val="20"/>
                <w:szCs w:val="20"/>
              </w:rPr>
              <w:t>6</w:t>
            </w:r>
          </w:p>
        </w:tc>
      </w:tr>
      <w:tr w:rsidR="0019779B" w:rsidRPr="00531F6D" w:rsidTr="0097582C">
        <w:trPr>
          <w:trHeight w:val="33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Расходы бюджета - всего</w:t>
            </w:r>
          </w:p>
        </w:tc>
        <w:tc>
          <w:tcPr>
            <w:tcW w:w="418" w:type="pct"/>
            <w:tcBorders>
              <w:top w:val="nil"/>
              <w:left w:val="nil"/>
              <w:bottom w:val="single" w:sz="4" w:space="0" w:color="000000"/>
              <w:right w:val="single" w:sz="4" w:space="0" w:color="000000"/>
            </w:tcBorders>
            <w:shd w:val="clear" w:color="auto" w:fill="auto"/>
            <w:noWrap/>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noWrap/>
            <w:vAlign w:val="bottom"/>
            <w:hideMark/>
          </w:tcPr>
          <w:p w:rsidR="0019779B" w:rsidRPr="00531F6D" w:rsidRDefault="0019779B" w:rsidP="0019779B">
            <w:pPr>
              <w:jc w:val="center"/>
              <w:rPr>
                <w:color w:val="000000"/>
                <w:sz w:val="20"/>
                <w:szCs w:val="20"/>
              </w:rPr>
            </w:pPr>
            <w:r w:rsidRPr="00531F6D">
              <w:rPr>
                <w:color w:val="000000"/>
                <w:sz w:val="20"/>
                <w:szCs w:val="20"/>
              </w:rPr>
              <w:t>x</w:t>
            </w:r>
          </w:p>
        </w:tc>
        <w:tc>
          <w:tcPr>
            <w:tcW w:w="620" w:type="pct"/>
            <w:tcBorders>
              <w:top w:val="nil"/>
              <w:left w:val="nil"/>
              <w:bottom w:val="single" w:sz="4" w:space="0" w:color="000000"/>
              <w:right w:val="single" w:sz="4" w:space="0" w:color="000000"/>
            </w:tcBorders>
            <w:shd w:val="clear" w:color="auto" w:fill="auto"/>
            <w:noWrap/>
            <w:vAlign w:val="bottom"/>
            <w:hideMark/>
          </w:tcPr>
          <w:p w:rsidR="0019779B" w:rsidRPr="00531F6D" w:rsidRDefault="0019779B" w:rsidP="0019779B">
            <w:pPr>
              <w:jc w:val="right"/>
              <w:rPr>
                <w:color w:val="000000"/>
                <w:sz w:val="20"/>
                <w:szCs w:val="20"/>
              </w:rPr>
            </w:pPr>
            <w:r w:rsidRPr="00531F6D">
              <w:rPr>
                <w:color w:val="000000"/>
                <w:sz w:val="20"/>
                <w:szCs w:val="20"/>
              </w:rPr>
              <w:t>2 643 237 631,98</w:t>
            </w:r>
          </w:p>
        </w:tc>
        <w:tc>
          <w:tcPr>
            <w:tcW w:w="620" w:type="pct"/>
            <w:tcBorders>
              <w:top w:val="nil"/>
              <w:left w:val="nil"/>
              <w:bottom w:val="single" w:sz="4" w:space="0" w:color="000000"/>
              <w:right w:val="single" w:sz="4" w:space="0" w:color="000000"/>
            </w:tcBorders>
            <w:shd w:val="clear" w:color="auto" w:fill="auto"/>
            <w:noWrap/>
            <w:vAlign w:val="bottom"/>
            <w:hideMark/>
          </w:tcPr>
          <w:p w:rsidR="0019779B" w:rsidRPr="00531F6D" w:rsidRDefault="0019779B" w:rsidP="0019779B">
            <w:pPr>
              <w:jc w:val="right"/>
              <w:rPr>
                <w:color w:val="000000"/>
                <w:sz w:val="20"/>
                <w:szCs w:val="20"/>
              </w:rPr>
            </w:pPr>
            <w:r w:rsidRPr="00531F6D">
              <w:rPr>
                <w:color w:val="000000"/>
                <w:sz w:val="20"/>
                <w:szCs w:val="20"/>
              </w:rPr>
              <w:t>1 368 544 510,67</w:t>
            </w:r>
          </w:p>
        </w:tc>
        <w:tc>
          <w:tcPr>
            <w:tcW w:w="517" w:type="pct"/>
            <w:tcBorders>
              <w:top w:val="nil"/>
              <w:left w:val="nil"/>
              <w:bottom w:val="single" w:sz="4" w:space="0" w:color="000000"/>
              <w:right w:val="single" w:sz="8" w:space="0" w:color="000000"/>
            </w:tcBorders>
            <w:shd w:val="clear" w:color="auto" w:fill="auto"/>
            <w:noWrap/>
            <w:vAlign w:val="bottom"/>
            <w:hideMark/>
          </w:tcPr>
          <w:p w:rsidR="0019779B" w:rsidRPr="00531F6D" w:rsidRDefault="0019779B" w:rsidP="0019779B">
            <w:pPr>
              <w:jc w:val="right"/>
              <w:rPr>
                <w:color w:val="000000"/>
                <w:sz w:val="20"/>
                <w:szCs w:val="20"/>
              </w:rPr>
            </w:pPr>
            <w:r w:rsidRPr="00531F6D">
              <w:rPr>
                <w:color w:val="000000"/>
                <w:sz w:val="20"/>
                <w:szCs w:val="20"/>
              </w:rPr>
              <w:t>1 274 693 121,31</w:t>
            </w:r>
          </w:p>
        </w:tc>
      </w:tr>
      <w:tr w:rsidR="0019779B" w:rsidRPr="00531F6D" w:rsidTr="0097582C">
        <w:trPr>
          <w:trHeight w:val="240"/>
        </w:trPr>
        <w:tc>
          <w:tcPr>
            <w:tcW w:w="1990" w:type="pct"/>
            <w:tcBorders>
              <w:top w:val="nil"/>
              <w:left w:val="single" w:sz="4" w:space="0" w:color="000000"/>
              <w:bottom w:val="nil"/>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в том числе:</w:t>
            </w:r>
          </w:p>
        </w:tc>
        <w:tc>
          <w:tcPr>
            <w:tcW w:w="418" w:type="pct"/>
            <w:tcBorders>
              <w:top w:val="nil"/>
              <w:left w:val="nil"/>
              <w:bottom w:val="nil"/>
              <w:right w:val="single" w:sz="4" w:space="0" w:color="000000"/>
            </w:tcBorders>
            <w:shd w:val="clear" w:color="auto" w:fill="auto"/>
            <w:noWrap/>
            <w:vAlign w:val="bottom"/>
            <w:hideMark/>
          </w:tcPr>
          <w:p w:rsidR="0019779B" w:rsidRPr="00531F6D" w:rsidRDefault="0019779B" w:rsidP="0019779B">
            <w:pPr>
              <w:jc w:val="center"/>
              <w:rPr>
                <w:color w:val="000000"/>
                <w:sz w:val="20"/>
                <w:szCs w:val="20"/>
              </w:rPr>
            </w:pPr>
            <w:r w:rsidRPr="00531F6D">
              <w:rPr>
                <w:color w:val="000000"/>
                <w:sz w:val="20"/>
                <w:szCs w:val="20"/>
              </w:rPr>
              <w:t> </w:t>
            </w:r>
          </w:p>
        </w:tc>
        <w:tc>
          <w:tcPr>
            <w:tcW w:w="835" w:type="pct"/>
            <w:tcBorders>
              <w:top w:val="nil"/>
              <w:left w:val="nil"/>
              <w:bottom w:val="nil"/>
              <w:right w:val="single" w:sz="4" w:space="0" w:color="000000"/>
            </w:tcBorders>
            <w:shd w:val="clear" w:color="auto" w:fill="auto"/>
            <w:noWrap/>
            <w:vAlign w:val="bottom"/>
            <w:hideMark/>
          </w:tcPr>
          <w:p w:rsidR="0019779B" w:rsidRPr="00531F6D" w:rsidRDefault="0019779B" w:rsidP="0019779B">
            <w:pPr>
              <w:jc w:val="center"/>
              <w:rPr>
                <w:color w:val="000000"/>
                <w:sz w:val="20"/>
                <w:szCs w:val="20"/>
              </w:rPr>
            </w:pPr>
            <w:r w:rsidRPr="00531F6D">
              <w:rPr>
                <w:color w:val="000000"/>
                <w:sz w:val="20"/>
                <w:szCs w:val="20"/>
              </w:rPr>
              <w:t> </w:t>
            </w:r>
          </w:p>
        </w:tc>
        <w:tc>
          <w:tcPr>
            <w:tcW w:w="620" w:type="pct"/>
            <w:tcBorders>
              <w:top w:val="nil"/>
              <w:left w:val="nil"/>
              <w:bottom w:val="nil"/>
              <w:right w:val="single" w:sz="4" w:space="0" w:color="000000"/>
            </w:tcBorders>
            <w:shd w:val="clear" w:color="auto" w:fill="auto"/>
            <w:noWrap/>
            <w:vAlign w:val="bottom"/>
            <w:hideMark/>
          </w:tcPr>
          <w:p w:rsidR="0019779B" w:rsidRPr="00531F6D" w:rsidRDefault="0019779B" w:rsidP="0019779B">
            <w:pPr>
              <w:jc w:val="right"/>
              <w:rPr>
                <w:color w:val="000000"/>
                <w:sz w:val="20"/>
                <w:szCs w:val="20"/>
              </w:rPr>
            </w:pPr>
            <w:r w:rsidRPr="00531F6D">
              <w:rPr>
                <w:color w:val="000000"/>
                <w:sz w:val="20"/>
                <w:szCs w:val="20"/>
              </w:rPr>
              <w:t> </w:t>
            </w:r>
          </w:p>
        </w:tc>
        <w:tc>
          <w:tcPr>
            <w:tcW w:w="620" w:type="pct"/>
            <w:tcBorders>
              <w:top w:val="nil"/>
              <w:left w:val="nil"/>
              <w:bottom w:val="nil"/>
              <w:right w:val="single" w:sz="4" w:space="0" w:color="000000"/>
            </w:tcBorders>
            <w:shd w:val="clear" w:color="auto" w:fill="auto"/>
            <w:noWrap/>
            <w:vAlign w:val="bottom"/>
            <w:hideMark/>
          </w:tcPr>
          <w:p w:rsidR="0019779B" w:rsidRPr="00531F6D" w:rsidRDefault="0019779B" w:rsidP="0019779B">
            <w:pPr>
              <w:jc w:val="right"/>
              <w:rPr>
                <w:color w:val="000000"/>
                <w:sz w:val="20"/>
                <w:szCs w:val="20"/>
              </w:rPr>
            </w:pPr>
            <w:r w:rsidRPr="00531F6D">
              <w:rPr>
                <w:color w:val="000000"/>
                <w:sz w:val="20"/>
                <w:szCs w:val="20"/>
              </w:rPr>
              <w:t> </w:t>
            </w:r>
          </w:p>
        </w:tc>
        <w:tc>
          <w:tcPr>
            <w:tcW w:w="517" w:type="pct"/>
            <w:tcBorders>
              <w:top w:val="nil"/>
              <w:left w:val="nil"/>
              <w:bottom w:val="nil"/>
              <w:right w:val="single" w:sz="8" w:space="0" w:color="000000"/>
            </w:tcBorders>
            <w:shd w:val="clear" w:color="auto" w:fill="auto"/>
            <w:noWrap/>
            <w:vAlign w:val="bottom"/>
            <w:hideMark/>
          </w:tcPr>
          <w:p w:rsidR="0019779B" w:rsidRPr="00531F6D" w:rsidRDefault="0019779B" w:rsidP="0019779B">
            <w:pPr>
              <w:jc w:val="right"/>
              <w:rPr>
                <w:color w:val="000000"/>
                <w:sz w:val="20"/>
                <w:szCs w:val="20"/>
              </w:rPr>
            </w:pPr>
            <w:r w:rsidRPr="00531F6D">
              <w:rPr>
                <w:color w:val="000000"/>
                <w:sz w:val="20"/>
                <w:szCs w:val="20"/>
              </w:rPr>
              <w:t> </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Функционирование высшего должностного лица субъекта Российской Федерации и муниципального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10 800 000,00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5 032 630,33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5 767 369,67</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10 800 000,00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5 032 630,33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5 767 369,67</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10 800 000,00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5 032 630,33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5 767 369,67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3 939 182,11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1 093 448,22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125 000,00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125 000,00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125 000,00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000 0102 55 1 01 00190 122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деятельности органов местного самоуправления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3 867 304,80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3 332 695,20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3 867 304,80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3 332 695,20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3 867 304,80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3 332 695,20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3 027 650,13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839 654,67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11 100,00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28 900,00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11 100,00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28 900,00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11 100,00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28 900,00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000 0103 55 3 01 00190 122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11 100,00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по оплате труда работников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000 0103 55 3 02 00110 000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3 278 183,47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3 721 816,53</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000 0103 55 3 02 00110 100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3 278 183,47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3 721 816,53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000 0103 55 3 02 00110 120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3 278 183,47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3 721 816,53</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000 0103 55 3 02 00110 121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2 478 481,77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000 0103 55 3 02 00110 129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799 701,70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000 0103 55 3 02 00190 000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000 0103 55 3 02 00190 100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000 0103 55 3 02 00190 120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000 0104 11 4 08 00110 000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2 343 000,00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1 128 176,96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1 214 823,04</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000 0104 11 4 08 00110 100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2 343 000,00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1 128 176,96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1 214 823,04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000 0104 11 4 08 00110 120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2 343 000,00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1 128 176,96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1 214 823,04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000 0104 11 4 08 00110 121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874 120,77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000 0104 11 4 08 00110 129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254 056,19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000 0104 11 4 08 00190 000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000 0104 11 4 08 00190 100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000 0104 11 4 08 00190 120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по оплате труда работников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16 228 000,00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7 533 951,14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8 694 048,86</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16 228 000,00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7 533 951,14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8 694 048,86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16 228 000,00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7 533 951,14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8 694 048,86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5 737 644,84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1 796 306,30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16 649,74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43 350,26</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16 649,74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43 350,26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16 649,74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43 350,26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000 0104 55 2 01 00190 122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16 649,74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по оплате труда работников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132 623 999,90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67 971 772,01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64 652 227,89</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132 623 999,90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67 971 772,01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64 652 227,89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132 623 999,90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67 971 772,01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64 652 227,89</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51 999 105,68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15 972 666,33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1 055 000,10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285 778,86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769 221,24</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970 000,10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257 007,60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712 992,50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970 000,10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257 007,60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712 992,50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257 007,60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28 771,26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56 228,74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28 771,26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56 228,74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000 0104 55 2 02 00190 244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28 771,26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Осуществление переданных полномочий Сахалинской области по созданию и обеспечению деятельности административных комиссий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1 464 300,00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395 503,64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1 068 796,36</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1 464 300,00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395 503,64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1 068 796,36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1 464 300,00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395 503,64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1 068 796,36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303 766,23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91 737,41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Осуществление переданных полномочий Сахалинской области по регистрации и учету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1 469 600,00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734 534,91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735 065,09</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000 0104 56 0 03 62080 100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1 356 400,00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734 534,91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621 865,09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000 0104 56 0 03 62080 120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1 356 400,00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734 534,91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621 865,09</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000 0104 56 0 03 62080 121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565 086,72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000 0104 56 0 03 62080 129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169 448,19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000 0104 56 0 03 62080 200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113 200,00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113 200,00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000 0104 56 0 03 62080 240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113 200,00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113 200,00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Осуществление переданных полномочий Сахалинской области по формированию и обеспечению деятельности комиссий по делам несовершеннолетних и защите их прав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2 868 400,00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1 325 100,00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1 543 300,00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2 560 400,00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1 325 100,00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1 235 300,00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2 560 400,00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1 325 100,00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1 235 300,00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000 0104 56 0 03 62090 121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1 033 064,21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27 520,81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000 0104 56 0 03 62090 129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264 514,98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308 000,00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000 0104 56 0 03 62090 240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308 000,00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Осуществление переданных полномочий Сахалинской области по оказанию гражданам бесплатной юридической помощи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000 0104 56 0 03 62210 000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1 868 700,00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676 430,02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1 192 269,98</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000 0104 56 0 03 62210 100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1 868 700,00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676 430,02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1 192 269,98</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000 0104 56 0 03 62210 120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1 868 700,00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676 430,02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1 192 269,98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000 0104 56 0 03 62210 121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519 531,50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000 0104 56 0 03 62210 129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156 898,52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000 0105 56 0 03 51200 000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78 420,00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000 0105 56 0 03 51200 200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78 420,00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000 0105 56 0 03 51200 240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78 420,00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000 0105 56 0 03 51200 244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78 420,00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Обеспечение деятельности финансовых, налоговых и таможенных органов и органов финансового (финансово-бюджетного) надзора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16 132 843,79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17 367 156,21</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16 132 843,79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17 367 156,21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16 132 843,79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17 367 156,21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12 441 706,62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3 691 137,17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Обеспечение деятельности финансовых, налоговых и таможенных органов и органов финансового (финансово-бюджетного) надзора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543 657,41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656 342,59</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93 409,10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106 590,90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93 409,10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106 590,90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93 409,10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450 248,31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549 751,69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450 248,31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549 751,69</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000 0106 01 4 05 00190 244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450 248,31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деятельности органов местного самоуправления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000 0106 55 4 01 00110 000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4 865 000,00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1 315 807,55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3 549 192,45</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000 0106 55 4 01 00110 100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4 865 000,00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1 315 807,55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3 549 192,45</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000 0106 55 4 01 00110 120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4 865 000,00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1 315 807,55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3 549 192,45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000 0106 55 4 01 00110 121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1 057 772,77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000 0106 55 4 01 00110 129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258 034,78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000 0106 55 4 01 00190 000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000 0106 55 4 01 00190 100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000 0106 55 4 01 00190 120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по оплате труда работников органов местного самоуправления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000 0106 55 4 03 00110 000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2 735 000,00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1 339 425,71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1 395 574,29</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000 0106 55 4 03 00110 100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2 735 000,00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1 339 425,71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1 395 574,29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000 0106 55 4 03 00110 120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2 735 000,00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1 339 425,71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1 395 574,29</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000 0106 55 4 03 00110 121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1 017 315,28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000 0106 55 4 03 00110 129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322 110,43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выполнение функций органов местного самоуправления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000 0106 55 4 03 00190 000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000 0106 55 4 03 00190 100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000 0106 55 4 03 00190 120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Обеспечение проведения выборов и референдумов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000 0107 08 4 04 20990 000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000 0107 08 4 04 20990 800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Специальные расходы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000 0107 08 4 04 20990 880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Резервные фонды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000 0111 01 4 01 70050 000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945 921,88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945 921,88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000 0111 01 4 01 70050 800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945 921,88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945 921,88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Резервные средства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000 0111 01 4 01 70050 870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945 921,88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945 921,88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000 0113 01 4 01 70050 000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1 293 000,00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000 0113 01 4 01 70050 200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1 293 000,00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000 0113 01 4 01 70050 240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1 293 000,00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деятельности (оказание услуг) государственных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000 0113 02 4 03 00590 000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9 261 363,08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9 888 636,92</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000 0113 02 4 03 00590 100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9 261 363,08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9 888 636,92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000 0113 02 4 03 00590 110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9 261 363,08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9 888 636,92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000 0113 02 4 03 00590 111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7 232 281,26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000 0113 02 4 03 00590 119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2 029 081,82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обязательства, возникающие при реализации муниципальных программ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000 0113 04 4 01 20990 000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000 0113 04 4 01 20990 300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000 0113 04 4 01 20990 320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000 0113 04 4 01 20990 321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000 0113 04 4 03 20150 000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000 0113 04 4 03 20150 300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000 0113 04 4 03 20150 360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62 392 000,00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29 132 206,80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33 259 793,20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51 440 000,00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24 093 858,16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27 346 141,84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51 440 000,00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24 093 858,16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27 346 141,84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000 0113 08 4 01 00590 111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18 540 501,57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90 500,00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000 0113 08 4 01 00590 119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5 462 856,59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10 822 000,00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4 978 093,64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5 843 906,36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10 822 000,00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4 978 093,64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5 843 906,36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3 368 020,45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энергетических ресурсов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000 0113 08 4 01 00590 247</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1 610 073,19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60 255,00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69 745,00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60 255,00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69 745,00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налога на имущество организаций и земельного налога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000 0113 08 4 01 00590 851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42 848,00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прочих налогов, сборов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000 0113 08 4 01 00590 852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17 407,00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000 0113 11 4 01 62260 000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1 363 037,00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1 193 690,00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169 347,00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000 0113 11 4 01 62260 200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1 363 037,00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1 193 690,00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169 347,00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000 0113 11 4 01 62260 240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1 363 037,00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1 193 690,00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169 347,00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000 0113 11 4 01 62260 244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1 193 690,00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000 0113 11 4 02 62260 000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210 596,00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210 596,00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000 0113 11 4 02 62260 200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210 596,00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210 596,00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000 0113 11 4 02 62260 240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210 596,00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210 596,00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000 0113 11 4 03 62260 000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418 800,00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313 590,00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105 210,00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000 0113 11 4 03 62260 200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418 800,00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313 590,00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105 210,00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000 0113 11 4 03 62260 240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418 800,00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313 590,00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105 210,00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000 0113 11 4 03 62260 244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313 590,00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000 0113 11 4 07 62260 000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000 0113 11 4 07 62260 200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000 0113 11 4 07 62260 240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000 0113 11 4 07 62260 244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000 0113 11 4 08 92030 000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2 522,00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000 0113 11 4 08 92030 800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2 522,00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000 0113 11 4 08 92030 850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2 522,00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налога на имущество организаций и земельного налога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000 0113 11 4 08 92030 851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000 0113 12 4 02 20990 000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5 431 300,00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3 350 016,74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2 081 283,26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000 0113 12 4 02 20990 200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5 431 300,00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3 350 016,74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2 081 283,26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000 0113 12 4 02 20990 240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5 431 300,00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3 350 016,74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2 081 283,26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000 0113 12 4 02 20990 244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3 350 016,74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65 911 300,00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30 256 058,83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35 655 241,17</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64 273 200,00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29 636 589,32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34 636 610,68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64 273 200,00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29 636 589,32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34 636 610,68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000 0113 15 4 04 00590 111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23 540 032,19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23 200,00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000 0113 15 4 04 00590 119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6 073 357,13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1 627 100,00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614 805,51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1 012 294,49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1 627 100,00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614 805,51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1 012 294,49</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543 525,05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энергетических ресурсов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000 0113 15 4 04 00590 247</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71 280,46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4 664,00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6 336,00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4 664,00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6 336,00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налога на имущество организаций и земельного налога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000 0113 15 4 04 00590 851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4 164,00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прочих налогов, сборов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000 0113 15 4 04 00590 852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общегосударственные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74 355 000,00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31 162 705,93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43 192 294,07</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72 900 000,00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30 616 505,65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42 283 494,35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72 900 000,00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30 616 505,65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42 283 494,35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000 0113 16 4 04 00590 111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22 898 206,76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9 745,80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000 0113 16 4 04 00590 119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7 708 553,09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543 895,28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896 104,72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543 895,28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896 104,72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216 670,99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энергетических ресурсов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000 0113 16 4 04 00590 247</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327 224,29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2 305,00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12 695,00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2 305,00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12 695,00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прочих налогов, сборов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000 0113 16 4 04 00590 852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2 305,00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Выполнение других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000 0113 56 0 02 92030 000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31 283 500,00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604 578,72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30 678 921,28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000 0113 56 0 02 92030 800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31 283 500,00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604 578,72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30 678 921,28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Исполнение судебных актов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000 0113 56 0 02 92030 830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30 097 500,00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431 265,72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29 666 234,28</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Исполнение судебных актов Российской Федерации и мировых соглашений по возмещению причиненного вреда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000 0113 56 0 02 92030 831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431 265,72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000 0113 56 0 02 92030 850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1 186 000,00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173 313,00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1 012 687,00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налога на имущество организаций и земельного налога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000 0113 56 0 02 92030 851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3 313,00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прочих налогов, сборов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000 0113 56 0 02 92030 852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Осуществление первичного воинского учета на территориях, где отсутствуют военные комиссариаты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000 0203 56 0 03 51180 000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1 129 800,00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1 129 800,00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000 0203 56 0 03 51180 100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1 054 600,00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1 054 600,00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000 0203 56 0 03 51180 120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1 054 600,00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1 054 600,00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000 0203 56 0 03 51180 200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75 200,00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000 0203 56 0 03 51180 240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75 200,00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Выполнение других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000 0204 56 0 02 92030 000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000 0204 56 0 02 92030 200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000 0204 56 0 02 92030 240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Защита населения и территории от чрезвычайных ситуаций природного и техногенного характера, пожарная безопасность</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000 0310 01 4 01 70050 000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4 161 078,12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2 054 760,21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2 106 317,91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000 0310 01 4 01 70050 200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4 021 078,12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1 914 760,21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2 106 317,91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000 0310 01 4 01 70050 240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4 021 078,12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1 914 760,21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2 106 317,91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000 0310 01 4 01 70050 244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1 914 760,21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000 0310 01 4 01 70050 300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000 0310 01 4 01 70050 320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000 0310 01 4 01 70050 321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Защита населения и территории от чрезвычайных ситуаций природного и техногенного характера, пожарная безопасность</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000 0310 02 4 01 20130 000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000 0310 02 4 01 20130 200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000 0310 02 4 01 20130 240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Защита населения и территории от чрезвычайных ситуаций природного и техногенного характера, пожарная безопасность</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000 0310 02 4 02 20110 000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511 000,00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344 830,00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166 170,00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000 0310 02 4 02 20110 200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511 000,00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344 830,00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166 170,00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000 0310 02 4 02 20110 240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511 000,00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344 830,00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166 170,00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000 0310 02 4 02 20110 244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344 830,00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Защита населения и территории от чрезвычайных ситуаций природного и техногенного характера, пожарная безопасность</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000 0310 02 4 02 20120 000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000 0310 02 4 02 20120 200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000 0310 02 4 02 20120 240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000 0310 02 4 02 20120 244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Общеэкономические вопросы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000 0401 16 4 02 62180 000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2 963 500,00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2 654 500,00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309 000,00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000 0401 16 4 02 62180 600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2 963 500,00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2 654 500,00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309 000,00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000 0401 16 4 02 62180 610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2 963 500,00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2 654 500,00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309 000,00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000 0401 16 4 02 62180 612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2 654 500,00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Сельское хозяйство и рыболовство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000 0405 03 1 01 63181 000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1 032 100,00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1 032 100,00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000 0405 03 1 01 63181 800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1 032 100,00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1 032 100,00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000 0405 03 1 01 63181 810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1 032 100,00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1 032 100,00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Сельское хозяйство и рыболовство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000 0405 03 1 01 63182 000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5 693 100,00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1 257 499,00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4 435 601,00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000 0405 03 1 01 63182 800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5 693 100,00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1 257 499,00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4 435 601,00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000 0405 03 1 01 63182 810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5 693 100,00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1 257 499,00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4 435 601,00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000 0405 03 1 01 63182 811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1 257 499,00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Сельское хозяйство и рыболовство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000 0405 03 1 01 80020 000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200 900,00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000 0405 03 1 01 80020 800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200 900,00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000 0405 03 1 01 80020 810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200 900,00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Сельское хозяйство и рыболовство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S3181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31 900,00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S3181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31 900,00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S3181 810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31 900,00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Сельское хозяйство и рыболовство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S3182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176 100,00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38 893,00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137 207,00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S3182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176 100,00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38 893,00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137 207,00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S3182 810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176 100,00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38 893,00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137 207,00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0405 03 1 01 S3182 811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38 893,00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Транспорт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000 0408 07 1 01 80030 000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000 0408 07 1 01 80030 800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000 0408 07 1 01 80030 810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000 0408 07 1 01 80030 811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обязательства, возникающие при реализации муниципальной программы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000 0408 07 4 01 20990 000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8 200 000,00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000 0408 07 4 01 20990 200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8 200 000,00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000 0408 07 4 01 20990 240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8 200 000,00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000 0408 07 4 01 20990 244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Транспорт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000 0408 10 1 02 63160 000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1 552 000,00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1 552 000,00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000 0408 10 1 02 63160 300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1 552 000,00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1 552 000,00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000 0408 10 1 02 63160 320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1 552 000,00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1 552 000,00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Транспорт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10 1 02 S3160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10 1 02 S3160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0408 10 1 02 S3160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Дорожное хозяйство (дорожные фонды)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05 1 02 SД201 000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591 820,00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167 582,99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424 237,01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05 1 02 SД201 200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591 820,00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167 582,99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424 237,01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05 1 02 SД201 240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591 820,00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167 582,99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424 237,01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в целях капитального ремонта государственного (муниципального) имущества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05 1 02 SД201 243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167 582,99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Дорожное хозяйство (дорожные фонды)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000 0409 09 4 01 01130 000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55 000 000,00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21 239 663,68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33 760 336,32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000 0409 09 4 01 01130 200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55 000 000,00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21 239 663,68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33 760 336,32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000 0409 09 4 01 01130 240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55 000 000,00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21 239 663,68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33 760 336,32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000 0409 09 4 01 01130 244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18 920 925,40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энергетических ресурсов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000 0409 09 4 01 01130 247</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2 318 738,28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Дорожное хозяйство (дорожные фонды)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9Д102 000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24 582 700,00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24 582 700,00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9Д102 200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24 582 700,00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24 582 700,00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9Д102 240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24 582 700,00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24 582 700,00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9Д102 244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24 582 700,00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Дорожное хозяйство (дорожные фонды)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SД102 000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1 662 700,00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991 625,16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671 074,84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SД102 200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1 662 700,00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991 625,16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671 074,84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SД102 240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1 662 700,00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991 625,16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671 074,84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0409 09 4 01 SД102 244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991 625,16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национальной экономики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21 315 972,01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11 544 921,13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9 771 050,88</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19 700 883,70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10 739 802,73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8 961 080,97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19 700 883,70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10 739 802,73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8 961 080,97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000 0412 10 4 02 00590 111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8 227 214,00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34 845,10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000 0412 10 4 02 00590 119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2 477 743,63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1 615 088,31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805 118,40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809 969,91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1 615 088,31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805 118,40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809 969,91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000 0412 10 4 02 00590 244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805 118,40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Субсидия муниципальным образованиям на обеспечение населения качественным жильем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000 0412 13 1 05 63030 000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3 499 954,00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000 0412 13 1 05 63030 200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3 499 954,00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000 0412 13 1 05 63030 240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3 499 954,00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000 0412 13 1 05 63030 244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3 499 954,00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Софинансирование мероприятий по обеспечению населения Сахалинской области качественным жильем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13 1 05 S3030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108 250,00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108 246,00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13 1 05 S3030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108 250,00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108 246,00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13 1 05 S3030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108 250,00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108 246,00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13 1 05 S3030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108 246,00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по оплате труда работников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39 300 000,00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19 809 721,42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19 490 278,58</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39 300 000,00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19 809 721,42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19 490 278,58</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39 300 000,00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19 809 721,42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19 490 278,58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15 236 718,36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4 573 003,06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14 019,20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35 980,80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14 019,20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35 980,80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14 019,20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35 980,80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000 0412 55 2 02 00190 122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14 019,20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Жилищное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000 0501 10 1 02 63060 000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14 878 700,00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14 878 619,60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80,40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000 0501 10 1 02 63060 800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14 878 700,00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14 878 619,60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80,40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000 0501 10 1 02 63060 810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14 878 700,00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14 878 619,60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80,40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000 0501 10 1 02 63060 813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14 878 619,60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Жилищное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10 1 02 S3060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460 163,49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232 836,51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10 1 02 S3060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460 163,49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232 836,51</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10 1 02 S3060 810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460 163,49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232 836,51</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10 1 02 S3060 813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460 163,49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Жилищное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000 0501 11 4 04 62260 000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587 860,00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587 860,00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000 0501 11 4 04 62260 200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587 860,00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587 860,00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000 0501 11 4 04 62260 240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587 860,00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587 860,00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Жилищное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000 0501 13 1 01 63500 000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8 384 531,98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8 384 531,98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Капитальные вложения в объекты государственной (муниципальной) собственности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000 0501 13 1 01 63500 400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8 384 531,98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8 384 531,98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Бюджетные инвестиции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000 0501 13 1 01 63500 410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8 384 531,98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8 384 531,98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000 0501 13 1 01 63500 412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8 384 531,98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Жилищное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01 S3500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259 692,24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259 315,42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376,82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Капитальные вложения в объекты государственной (муниципальной) собственности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01 S3500 400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259 692,24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259 315,42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376,82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Бюджетные инвестиции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01 S3500 410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259 692,24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259 315,42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376,82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Бюджетные инвестиции на приобретение объектов недвижимого имущества в государственную (муниципальную) собственность</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01 S3500 412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259 315,42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Субсидия муниципальным образованиям на обеспечение населения Сахалинской области качественным жильем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000 0501 13 1 03 63030 000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3 060 400,00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3 060 368,43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31,57</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000 0501 13 1 03 63030 200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3 060 400,00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3 060 368,43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31,57</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000 0501 13 1 03 63030 240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3 060 400,00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3 060 368,43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31,57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000 0501 13 1 03 63030 244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3 060 368,43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Софинансирование капитальных вложений в объекты муниципальной собственности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000 0501 13 1 03 63500 000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4 571 700,00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4 571 700,00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Капитальные вложения в объекты государственной (муниципальной) собственности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000 0501 13 1 03 63500 400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4 571 700,00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4 571 700,00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Бюджетные инвестиции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000 0501 13 1 03 63500 410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4 571 700,00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4 571 700,00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Софинансирование субсидии муниципальным образованиям на обеспечение населения Сахалинской области качественным жильем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S3030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322 350,00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94 650,57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227 699,43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S3030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322 350,00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94 650,57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227 699,43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S3030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322 350,00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94 650,57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227 699,43</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S3030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94 650,57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Софинансирование капитальных вложений в объекты муниципальной собственности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S3500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141 400,00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141 400,00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Капитальные вложения в объекты государственной (муниципальной) собственности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S3500 400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141 400,00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141 400,00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Бюджетные инвестиции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0501 13 1 03 S3500 410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141 400,00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141 400,00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обязательства, возникающие при реализации муниципальной программы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000 0502 10 1 02 20990 000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1 230 235,28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130 235,28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000 0502 10 1 02 20990 200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1 230 235,28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130 235,28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000 0502 10 1 02 20990 240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1 230 235,28</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130 235,28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000 0502 10 1 02 20990 244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130 235,28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Коммунальное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000 0502 10 1 02 63060 000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54 318 400,00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39 318 375,77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15 000 024,23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000 0502 10 1 02 63060 200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54 318 400,00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39 318 375,77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15 000 024,23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000 0502 10 1 02 63060 240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54 318 400,00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39 318 375,77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15 000 024,23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в целях капитального ремонта государственного (муниципального) имущества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000 0502 10 1 02 63060 243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11 669 699,29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000 0502 10 1 02 63060 244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27 648 676,48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Коммунальное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S3060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1 680 000,00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1 680 000,00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S3060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1 680 000,00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1 680 000,00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S3060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1 680 000,00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1 680 000,00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Коммунальное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S3160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2 185 500,00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2 185 500,00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S3160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2 185 500,00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2 185 500,00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02 S3160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2 185 500,00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2 185 500,00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Коммунальное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000 0502 10 1 05 63520 000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15 001 900,00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15 001 876,31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23,69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000 0502 10 1 05 63520 200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15 001 900,00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15 001 876,31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23,69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000 0502 10 1 05 63520 240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15 001 900,00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15 001 876,31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23,69</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000 0502 10 1 05 63520 244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15 001 876,31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Коммунальное хозяйство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05 S3520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5 695 564,72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5 695 564,72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05 S3520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5 695 564,72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5 695 564,72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0502 10 1 05 S3520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5 695 564,72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5 695 564,72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000 0503 01 4 01 70050 000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000 0503 01 4 01 70050 200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000 0503 01 4 01 70050 240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000 0503 01 4 01 70050 244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000 0503 01 4 02 63280 000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3 566 100,00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3 566 100,00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000 0503 01 4 02 63280 200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3 566 100,00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3 566 100,00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000 0503 01 4 02 63280 240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3 566 100,00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3 566 100,00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02 S3280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72 800,00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02 S3280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72 800,00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01 4 02 S3280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72 800,00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000 0503 05 1 02 63350 000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12 343 600,00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12 343 600,00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000 0503 05 1 02 63350 200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12 343 600,00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12 343 600,00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000 0503 05 1 02 63350 240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12 343 600,00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12 343 600,00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02 S3350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801 640,00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190 343,37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611 296,63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02 S3350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801 640,00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190 343,37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611 296,63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02 S3350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801 640,00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190 343,37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611 296,63</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02 S3350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190 343,37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55550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11 883 540,00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1 125 131,31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10 758 408,69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55550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11 883 540,00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1 125 131,31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10 758 408,69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55550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11 883 540,00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1 125 131,31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10 758 408,69</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55550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1 125 131,31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S5550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212 707,76</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212 707,76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S5550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212 707,76</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212 707,76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S5550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212 707,76</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212 707,76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А5550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9 019 700,00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9 019 700,00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А5550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9 019 700,00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9 019 700,00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1 И4 А5550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9 019 700,00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9 019 700,00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000 0503 05 4 01 01120 000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13 575 700,00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9 778 471,38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3 797 228,62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000 0503 05 4 01 01120 200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13 570 700,00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9 776 725,28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3 793 974,72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000 0503 05 4 01 01120 240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13 570 700,00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9 776 725,28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3 793 974,72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000 0503 05 4 01 01120 244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3 011 073,40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энергетических ресурсов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000 0503 05 4 01 01120 247</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6 765 651,88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000 0503 05 4 01 01120 800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1 746,10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3 253,90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000 0503 05 4 01 01120 850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1 746,10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3 253,90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000 0503 05 4 01 01120 853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1 746,10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07 1 01 L5760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11 904 700,00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11 904 700,00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07 1 01 L5760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11 904 700,00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11 904 700,00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07 1 01 L5760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11 904 700,00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11 904 700,00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07 1 01 А5760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2 099 100,00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2 099 100,00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07 1 01 А5760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2 099 100,00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2 099 100,00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07 1 01 А5760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2 099 100,00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2 099 100,00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000 0503 09 4 01 01140 000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388 000,00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000 0503 09 4 01 01140 200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388 000,00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000 0503 09 4 01 01140 240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388 000,00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000 0503 09 4 01 01140 244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388 000,00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Благоустройство</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000 0503 10 4 01 62200 000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1 265 600,00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341 318,76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924 281,24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000 0503 10 4 01 62200 200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1 265 600,00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341 318,76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924 281,24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000 0503 10 4 01 62200 240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1 265 600,00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341 318,76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924 281,24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000 0503 10 4 01 62200 244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341 318,76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Дошкольное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61 985 000,00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40 537 828,13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21 447 171,87</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61 985 000,00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40 537 828,13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21 447 171,87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61 985 000,00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40 537 828,13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21 447 171,87</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40 532 828,13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000 0701 16 4 01 00590 612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Дошкольное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000 0701 16 4 01 20180 000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972 500,00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27 500,00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000 0701 16 4 01 20180 600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972 500,00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27 500,00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000 0701 16 4 01 20180 610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972 500,00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27 500,00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000 0701 16 4 01 20180 611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972 500,00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Дошкольное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000 0701 16 4 01 62230 000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51 511 500,00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23 497 217,49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28 014 282,51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000 0701 16 4 01 62230 600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51 511 500,00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23 497 217,49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28 014 282,51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000 0701 16 4 01 62230 610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51 511 500,00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23 497 217,49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28 014 282,51</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000 0701 16 4 01 62230 611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23 497 217,49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Дошкольное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000 0701 16 4 01 62240 000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250 635 800,00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115 290 384,86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135 345 415,14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000 0701 16 4 01 62240 600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250 635 800,00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115 290 384,86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135 345 415,14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000 0701 16 4 01 62240 610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250 635 800,00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115 290 384,86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135 345 415,14</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000 0701 16 4 01 62240 611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115 290 384,86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000 0702 01 4 02 63280 000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4 900 000,00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4 900 000,00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000 0702 01 4 02 63280 600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4 900 000,00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4 900 000,00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000 0702 01 4 02 63280 610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4 900 000,00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4 900 000,00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02 S3280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02 S3280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02 S3280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000 0702 01 4 03 63330 000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3 021 044,74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16 978 955,26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000 0702 01 4 03 63330 600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3 021 044,74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16 978 955,26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000 0702 01 4 03 63330 610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3 021 044,74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16 978 955,26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000 0702 01 4 03 63330 612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3 021 044,74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03 S3330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202 400,00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30 515,59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171 884,41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03 S3330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202 400,00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30 515,59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171 884,41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03 S3330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202 400,00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30 515,59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171 884,41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01 4 03 S3330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30 515,59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Ц2 55520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2 880 600,00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2 880 600,00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Ц2 55520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2 880 600,00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2 880 600,00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Ц2 55520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2 880 600,00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2 880 600,00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55590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164 141,41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164 141,41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55590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164 141,41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164 141,41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55590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164 141,41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164 141,41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S5590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106 358,59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18 523,17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87 835,42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S5590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106 358,59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18 523,17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87 835,42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S5590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106 358,59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18 523,17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87 835,42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S5590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18 523,17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А5590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3 330 400,00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1 833 792,67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1 496 607,33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А5590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3 330 400,00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1 833 792,67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1 496 607,33</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А5590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3 330 400,00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1 833 792,67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1 496 607,33</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Ю4 А5590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1 833 792,67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Ю6 53030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35 009 400,00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23 700 000,00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11 309 400,00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Ю6 53030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35 009 400,00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23 700 000,00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11 309 400,00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Ю6 53030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35 009 400,00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23 700 000,00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11 309 400,00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1 Ю6 53030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23 700 000,00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131 241 400,00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84 129 204,45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47 112 195,55</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131 241 400,00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84 129 204,45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47 112 195,55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131 241 400,00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84 129 204,45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47 112 195,55</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84 117 621,05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000 0702 16 4 01 00590 612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11 583,40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000 0702 16 4 01 20180 000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86 000,00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114 000,00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000 0702 16 4 01 20180 600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86 000,00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114 000,00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000 0702 16 4 01 20180 610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86 000,00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114 000,00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000 0702 16 4 01 20180 611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86 000,00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000 0702 16 4 01 62230 000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580 260 300,00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346 097 855,31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234 162 444,69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000 0702 16 4 01 62230 600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580 260 300,00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346 097 855,31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234 162 444,69</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000 0702 16 4 01 62230 610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580 260 300,00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346 097 855,31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234 162 444,69</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000 0702 16 4 01 62230 611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346 097 855,31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000 0702 16 4 01 63010 000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7 707 500,00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7 707 482,13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17,87</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000 0702 16 4 01 63010 200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6 124 795,56</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6 124 777,69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17,87</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000 0702 16 4 01 63010 240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6 124 795,56</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6 124 777,69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17,87</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Закупка товаров, работ и услуг в целях капитального ремонта государственного (муниципального) имущества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000 0702 16 4 01 63010 243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6 124 777,69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000 0702 16 4 01 63010 600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1 582 704,44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1 582 704,44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000 0702 16 4 01 63010 610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1 582 704,44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1 582 704,44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000 0702 16 4 01 63010 612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1 582 704,44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S3010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2 369 227,99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944 204,15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1 425 023,84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S3010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2 320 000,00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894 976,16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1 425 023,84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S3010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2 320 000,00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894 976,16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1 425 023,84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в целях капитального ремонта государственного (муниципального) имущества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S3010 243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894 976,16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S3010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49 227,99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49 227,99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S3010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49 227,99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49 227,99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01 S3010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49 227,99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Общее образование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000 0702 16 4 02 20190 000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1 116 416,52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33 583,48</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000 0702 16 4 02 20190 600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1 116 416,52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33 583,48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000 0702 16 4 02 20190 610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1 116 416,52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33 583,48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000 0702 16 4 02 20190 612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1 116 416,52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Дополнительное образование детей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000 0703 14 4 04 00590 000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41 520 000,00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21 907 496,00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19 612 504,00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000 0703 14 4 04 00590 600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41 520 000,00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21 907 496,00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19 612 504,00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000 0703 14 4 04 00590 610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41 520 000,00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21 907 496,00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19 612 504,00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000 0703 14 4 04 00590 611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21 907 496,00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Дополнительное образование детей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000 0703 16 4 01 62230 000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24 471 100,00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14 533 400,00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9 937 700,00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000 0703 16 4 01 62230 600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24 471 100,00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14 533 400,00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9 937 700,00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000 0703 16 4 01 62230 610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24 471 100,00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14 533 400,00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9 937 700,00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000 0703 16 4 01 62230 611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14 533 400,00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Дополнительное образование детей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65 282 300,00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28 648 766,48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36 633 533,52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65 282 300,00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28 648 766,48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36 633 533,52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65 282 300,00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28 648 766,48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36 633 533,52</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28 648 766,48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Дополнительное образование детей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000 0703 16 4 02 20180 000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320 998,25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1 179 001,75</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000 0703 16 4 02 20180 600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320 998,25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1 179 001,75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000 0703 16 4 02 20180 610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320 998,25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1 179 001,75</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000 0703 16 4 02 20180 614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320 998,25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Дополнительное образование детей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000 0703 16 4 02 20190 000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668 088,39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181 911,61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000 0703 16 4 02 20190 600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668 088,39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181 911,61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000 0703 16 4 02 20190 610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668 088,39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181 911,61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000 0703 16 4 02 20190 612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668 088,39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000 0705 55 1 01 00190 000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000 0705 55 1 01 00190 200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000 0705 55 1 01 00190 240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000 0705 55 2 02 00190 000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000 0705 55 2 02 00190 200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000 0705 55 2 02 00190 240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Молодежная политика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000 0707 15 4 03 00590 000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17 016,20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232 983,80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000 0707 15 4 03 00590 100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17 016,20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232 983,80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000 0707 15 4 03 00590 110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17 016,20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232 983,80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000 0707 15 4 03 00590 112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6 100,00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учреждений привлекаемым лицам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000 0707 15 4 03 00590 113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10 916,20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1 Ю6 50500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1 116 700,00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416 700,00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1 Ю6 50500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1 116 700,00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416 700,00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1 Ю6 50500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1 116 700,00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416 700,00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1 Ю6 50500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1 Ю6 51790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6 812 000,00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4 005 000,00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2 807 000,00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1 Ю6 51790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6 812 000,00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4 005 000,00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2 807 000,00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1 Ю6 51790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6 812 000,00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4 005 000,00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2 807 000,00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1 Ю6 51790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4 005 000,00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000 0709 16 4 01 62500 000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1 295 200,00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1 295 200,00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000 0709 16 4 01 62500 100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1 295 200,00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1 295 200,00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000 0709 16 4 01 62500 120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1 295 200,00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1 295 200,00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000 0709 16 4 02 20170 000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762 000,00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237 770,63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524 229,37</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000 0709 16 4 02 20170 100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762 000,00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237 770,63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524 229,37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000 0709 16 4 02 20170 110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762 000,00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237 770,63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524 229,37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учреждений привлекаемым лицам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000 0709 16 4 02 20170 113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237 770,63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6 720 700,00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2 547 600,75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4 173 099,25</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4 867 500,00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1 765 980,35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3 101 519,65</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4 867 500,00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1 765 980,35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3 101 519,65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1 346 630,65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33 715,90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385 633,80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1 853 200,00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781 620,40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1 071 579,60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1 853 200,00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781 620,40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1 071 579,60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000 0709 16 4 02 62600 244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781 620,40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14 400 000,00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5 378 472,04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9 021 527,96</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14 400 000,00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5 378 472,04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9 021 527,96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14 400 000,00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5 378 472,04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9 021 527,96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3 984 570,52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1 393 901,52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708 254,54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41 745,46</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703 984,54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36 015,46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703 984,54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36 015,46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703 984,54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4 270,00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5 730,00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4 270,00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5 730,00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000 0709 16 4 04 00190 244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4 270,00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128 592,00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31 408,00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000 0709 16 4 04 00590 300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68 592,00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31 408,00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Премии и гранты</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000 0709 16 4 04 00590 350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68 592,00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31 408,00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000 0709 16 4 04 00590 800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Исполнение судебных актов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000 0709 16 4 04 00590 830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Исполнение судебных актов Российской Федерации и мировых соглашений по возмещению причиненного вреда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000 0709 16 4 04 00590 831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Другие вопросы в области образования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000 0709 16 4 04 92030 000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16 583,85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23 416,15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000 0709 16 4 04 92030 800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16 583,85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23 416,15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000 0709 16 4 04 92030 850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16 583,85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23 416,15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налога на имущество организаций и земельного налога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000 0709 16 4 04 92030 851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16 080,00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000 0709 16 4 04 92030 853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503,85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Культура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1 Я5 54540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15 151 515,00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6 551 104,56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8 600 410,44</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1 Я5 54540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15 151 515,00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6 551 104,56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8 600 410,44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1 Я5 54540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15 151 515,00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6 551 104,56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8 600 410,44</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1 Я5 54540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6 551 104,56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Культура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000 0801 14 4 01 00590 000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12 700 000,00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5 081 000,00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7 619 000,00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000 0801 14 4 01 00590 600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12 700 000,00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5 081 000,00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7 619 000,00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000 0801 14 4 01 00590 610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12 700 000,00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5 081 000,00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7 619 000,00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000 0801 14 4 01 00590 611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5 081 000,00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Культура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000 0801 14 4 02 00590 000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42 898 485,00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20 141 959,00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22 756 526,00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000 0801 14 4 02 00590 600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42 898 485,00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20 141 959,00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22 756 526,00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000 0801 14 4 02 00590 610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42 898 485,00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20 141 959,00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22 756 526,00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000 0801 14 4 02 00590 611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20 141 959,00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Культура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000 0801 14 4 03 00590 000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61 294 780,00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31 721 928,00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29 572 852,00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000 0801 14 4 03 00590 600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61 294 780,00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31 721 928,00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29 572 852,00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000 0801 14 4 03 00590 610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61 294 780,00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31 721 928,00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29 572 852,00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000 0801 14 4 03 00590 611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31 721 928,00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по оплате труда работников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000 0804 55 2 02 00110 000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5 459 809,92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5 540 190,08</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000 0804 55 2 02 00110 100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5 459 809,92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5 540 190,08</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000 0804 55 2 02 00110 120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5 459 809,92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5 540 190,08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000 0804 55 2 02 00110 121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4 428 980,73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000 0804 55 2 02 00110 129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1 030 829,19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обеспечение функций органов местного самоуправления за счет средств местного бюджета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37 621,00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37 621,00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37 621,00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37 621,00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000 0804 55 2 02 00190 120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37 621,00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37 621,00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000 0804 55 2 02 00190 122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37 621,00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Выполнение других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000 0804 56 0 02 92030 000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145 952,00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2 048,00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000 0804 56 0 02 92030 800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145 952,00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2 048,00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000 0804 56 0 02 92030 850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145 952,00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2 048,00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Уплата налога на имущество организаций и земельного налога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000 0804 56 0 02 92030 851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143 500,00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Уплата прочих налогов, сборов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000 0804 56 0 02 92030 852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2 452,00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Пенсионное обеспечение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000 1001 01 4 05 49100 000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383 212,20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216 787,80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000 1001 01 4 05 49100 300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383 212,20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216 787,80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Публичные нормативные социальные выплаты гражданам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000 1001 01 4 05 49100 310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383 212,20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216 787,80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пенсии, социальные доплаты к пенсиям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000 1001 01 4 05 49100 312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383 212,20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Пенсионное обеспечение</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000 1001 16 4 04 49100 000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537 612,42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462 387,58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000 1001 16 4 04 49100 300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537 612,42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462 387,58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Публичные нормативные социальные выплаты гражданам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000 1001 16 4 04 49100 310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537 612,42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462 387,58</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пенсии, социальные доплаты к пенсиям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000 1001 16 4 04 49100 312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537 612,42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Доплата к пенсиям государственных служащих субъектов Российской Федерации и муниципальных служащих</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000 1001 56 0 02 49100 000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9 363 000,00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5 441 366,13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3 921 633,87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000 1001 56 0 02 49100 300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9 363 000,00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5 441 366,13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3 921 633,87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Публичные нормативные социальные выплаты гражданам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000 1001 56 0 02 49100 310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9 363 000,00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5 441 366,13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3 921 633,87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пенсии, социальные доплаты к пенсиям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000 1001 56 0 02 49100 312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5 441 366,13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обязательства, возникающие при реализации муниципальных программ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000 1003 10 1 04 20990 000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2 957 800,00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2 247 436,00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710 364,00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000 1003 10 1 04 20990 300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2 957 800,00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2 247 436,00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710 364,00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000 1003 10 1 04 20990 320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2 957 800,00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2 247 436,00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710 364,00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000 1003 10 1 04 20990 321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1 272 436,00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Приобретение товаров, работ и услуг в пользу граждан в целях их социального обеспечения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000 1003 10 1 04 20990 323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975 000,00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000 1003 10 1 04 63160 000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20 013 800,00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11 121 528,65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8 892 271,35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000 1003 10 1 04 63160 300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20 013 800,00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11 121 528,65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8 892 271,35</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000 1003 10 1 04 63160 320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20 013 800,00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11 121 528,65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8 892 271,35</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000 1003 10 1 04 63160 321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331 478,10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Приобретение товаров, работ и услуг в пользу граждан в целях их социального обеспечения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000 1003 10 1 04 63160 323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10 790 050,55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S3160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1 024 200,00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343 964,80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680 235,20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S3160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1 024 200,00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343 964,80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680 235,20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S3160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1 024 200,00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343 964,80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680 235,20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S3160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10 251,90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Приобретение товаров, работ и услуг в пользу граждан в целях их социального обеспечения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10 1 04 S3160 323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333 712,90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000 1003 11 4 05 62260 000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301 851,00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152 526,08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149 324,92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000 1003 11 4 05 62260 600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301 851,00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152 526,08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149 324,92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000 1003 11 4 05 62260 610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301 851,00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152 526,08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149 324,92</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000 1003 11 4 05 62260 611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152 526,08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000 1003 11 4 06 62260 000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23 256,00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21 432,00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1 824,00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000 1003 11 4 06 62260 600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23 256,00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21 432,00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1 824,00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000 1003 11 4 06 62260 610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23 256,00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21 432,00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1 824,00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000 1003 11 4 06 62260 611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21 432,00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000 1003 14 4 06 00603 000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1 580 000,00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1 044 838,06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535 161,94</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000 1003 14 4 06 00603 100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520 000,00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350 806,35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169 193,65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000 1003 14 4 06 00603 110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520 000,00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350 806,35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169 193,65</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000 1003 14 4 06 00603 112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350 806,35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000 1003 14 4 06 00603 300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694 031,71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365 968,29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000 1003 14 4 06 00603 320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1 060 000,00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694 031,71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365 968,29</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000 1003 14 4 06 00603 321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694 031,71</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000 1003 15 4 01 70901 000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898 300,00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708 187,96</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190 112,04</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000 1003 15 4 01 70901 100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699 213,74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100 786,26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000 1003 15 4 01 70901 110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699 213,74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100 786,26</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000 1003 15 4 01 70901 112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699 213,74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000 1003 15 4 01 70901 300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98 300,00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8 974,22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89 325,78</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000 1003 15 4 01 70901 320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98 300,00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8 974,22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89 325,78</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000 1003 15 4 01 70901 321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8 974,22</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000 1003 16 4 01 63540 000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2 816 800,00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1 732 307,00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1 084 493,00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000 1003 16 4 01 63540 300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588 732,00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511 268,00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Публичные нормативные социальные выплаты гражданам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000 1003 16 4 01 63540 310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588 732,00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511 268,00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меры социальной поддержки по публичным нормативным обязательствам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000 1003 16 4 01 63540 313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588 732,00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000 1003 16 4 01 63540 600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1 716 800,00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1 143 575,00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573 225,00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000 1003 16 4 01 63540 610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1 716 800,00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1 143 575,00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573 225,00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000 1003 16 4 01 63540 611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1 143 575,00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000 1003 16 4 01 71234 000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11 527 400,00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5 126 520,00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6 400 880,00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000 1003 16 4 01 71234 600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11 527 400,00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5 126 520,00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6 400 880,00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000 1003 16 4 01 71234 610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11 527 400,00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5 126 520,00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6 400 880,00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000 1003 16 4 01 71234 611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5 126 520,00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R3040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17 537 940,00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3 608 260,08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13 929 679,92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R3040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17 537 940,00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3 608 260,08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13 929 679,92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R3040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17 537 940,00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3 608 260,08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13 929 679,92</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R3040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3 608 260,08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S3540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207 160,00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39 341,94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167 818,06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S3540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18 184,00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15 816,00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Публичные нормативные социальные выплаты гражданам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S3540 310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34 000,00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18 184,00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15 816,00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меры социальной поддержки по публичным нормативным обязательствам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S3540 313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18 184,00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S3540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173 160,00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21 157,94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152 002,06</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S3540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173 160,00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21 157,94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152 002,06</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01 S3540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21 157,94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000 1003 16 4 03 00603 000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263 800,00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164 331,40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99 468,60</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000 1003 16 4 03 00603 100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263 800,00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164 331,40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99 468,60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000 1003 16 4 03 00603 110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263 800,00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164 331,40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99 468,60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000 1003 16 4 03 00603 112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164 331,40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000 1003 16 4 03 70501 000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174 600,00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174 528,00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000 1003 16 4 03 70501 300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174 600,00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174 528,00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Публичные нормативные социальные выплаты гражданам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000 1003 16 4 03 70501 310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174 600,00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174 528,00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72,00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меры социальной поддержки по публичным нормативным обязательствам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000 1003 16 4 03 70501 313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174 528,00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000 1003 16 4 03 70601 000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40 200,00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000 1003 16 4 03 70601 300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40 200,00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Публичные нормативные социальные выплаты гражданам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000 1003 16 4 03 70601 310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40 200,00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населения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000 1003 16 4 03 70901 000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36 043 300,00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24 271 000,28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11 772 299,72</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000 1003 16 4 03 70901 100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35 743 300,00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24 120 673,59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11 622 626,41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000 1003 16 4 03 70901 110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35 743 300,00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24 120 673,59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11 622 626,41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учреждений,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000 1003 16 4 03 70901 112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24 120 673,59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000 1003 16 4 03 70901 300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150 326,69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149 673,31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000 1003 16 4 03 70901 320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150 326,69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149 673,31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000 1003 16 4 03 70901 321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150 326,69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Охрана семьи и детства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000 1004 13 1 04 71701 000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22 718 355,00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13 281 645,00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Капитальные вложения в объекты государственной (муниципальной) собственности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000 1004 13 1 04 71701 400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22 718 355,00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13 281 645,00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Бюджетные инвестиции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000 1004 13 1 04 71701 410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22 718 355,00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13 281 645,00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Бюджетные инвестиции на приобретение объектов недвижимого имущества в государственную (муниципальную) собственность</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000 1004 13 1 04 71701 412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22 718 355,00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Охрана семьи и детства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000 1004 16 4 01 62500 000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13 832 500,00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7 174 166,67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6 658 333,33</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000 1004 16 4 01 62500 600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13 832 500,00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7 174 166,67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6 658 333,33</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000 1004 16 4 01 62500 610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13 832 500,00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7 174 166,67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6 658 333,33</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000 1004 16 4 01 62500 612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7 174 166,67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Охрана семьи и детства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000 1004 16 4 02 71701 000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109 635 200,00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47 982 515,48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61 652 684,52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Социальное обеспечение и иные выплаты населению</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000 1004 16 4 02 71701 300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109 635 200,00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47 982 515,48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61 652 684,52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Публичные нормативные социальные выплаты гражданам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000 1004 16 4 02 71701 310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Социальные выплаты гражданам, кроме публичных нормативных социальных выплат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000 1004 16 4 02 71701 320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109 555 200,00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47 982 515,48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61 572 684,52</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Пособия, компенсации и иные социальные выплаты гражданам, кроме публичных нормативных обязательств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000 1004 16 4 02 71701 321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11 709 007,40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Приобретение товаров, работ и услуг в пользу граждан в целях их социального обеспечения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000 1004 16 4 02 71701 323</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36 273 508,08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Осуществление переданных полномочий Сахалинской области по опеке и попечительству</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8 870 200,00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3 633 959,15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5 236 240,85</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7 477 800,00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3 545 763,15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3 932 036,85</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000 1006 56 0 03 62600 120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7 477 800,00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3 545 763,15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3 932 036,85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000 1006 56 0 03 62600 121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2 710 576,90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выплаты персоналу государственных (муниципальных) органов, за исключением фонда оплаты труда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000 1006 56 0 03 62600 122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17 800,00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000 1006 56 0 03 62600 129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817 386,25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1 392 400,00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88 196,00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1 304 204,00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1 392 400,00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88 196,00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1 304 204,00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000 1006 56 0 03 62600 244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88 196,00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Массовый спорт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000 1102 15 4 01 63130 000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316 000,00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316 000,00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000 1102 15 4 01 63130 600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316 000,00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316 000,00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000 1102 15 4 01 63130 610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316 000,00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316 000,00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000 1102 15 4 01 63130 611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316 000,00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Массовый спорт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1102 15 4 01 S3130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1102 15 4 01 S3130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1102 15 4 01 S3130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1102 15 4 01 S3130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Спорт высших достижений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000 1103 15 4 01 63130 000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384 600,00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384 600,00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000 1103 15 4 01 63130 600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384 600,00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384 600,00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000 1103 15 4 01 63130 610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384 600,00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384 600,00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000 1103 15 4 01 63130 611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384 600,00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Спорт высших достижений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01 S3130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01 S3130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01 S3130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01 S3130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12 000,00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Спорт высших достижений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000 1103 15 4 02 00590 000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454 513,33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545 486,67</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000 1103 15 4 02 00590 600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454 513,33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545 486,67</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000 1103 15 4 02 00590 610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454 513,33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545 486,67</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000 1103 15 4 02 00590 611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454 513,33</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Спорт высших достижений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000 1103 15 4 05 00590 000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42 545 999,00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21 015 999,00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21 530 000,00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000 1103 15 4 05 00590 600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42 545 999,00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21 015 999,00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21 530 000,00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000 1103 15 4 05 00590 610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42 545 999,00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21 015 999,00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21 530 000,00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000 1103 15 4 05 00590 611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20 993 000,00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иные цели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000 1103 15 4 05 00590 612</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22 999,00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Другие вопросы в области физической культуры и спорта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000 1105 15 4 01 00590 000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51 200,00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48 800,00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Предоставление субсидий бюджетным, автономным учреждениям и иным некоммерческим организациям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000 1105 15 4 01 00590 600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51 200,00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48 800,00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000 1105 15 4 01 00590 610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51 200,00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48 800,00</w:t>
            </w:r>
          </w:p>
        </w:tc>
      </w:tr>
      <w:tr w:rsidR="0019779B" w:rsidRPr="00531F6D" w:rsidTr="0097582C">
        <w:trPr>
          <w:trHeight w:val="67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000 1105 15 4 01 00590 611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51 200,00</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Периодическая печать и издательства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9 150 000,00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4 063 372,54</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5 086 627,46</w:t>
            </w:r>
          </w:p>
        </w:tc>
      </w:tr>
      <w:tr w:rsidR="0019779B" w:rsidRPr="00531F6D" w:rsidTr="0097582C">
        <w:trPr>
          <w:trHeight w:val="90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000 1202 08 4 02 00590 100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8 148 000,00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3 751 948,15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4 396 051,85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Расходы на выплаты персоналу казенных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000 1202 08 4 02 00590 110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8 148 000,00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3 751 948,15</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4 396 051,85</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Фонд оплаты труда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000 1202 08 4 02 00590 111</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2 850 070,07</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000 1202 08 4 02 00590 119</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901 878,08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Закупка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000 1202 08 4 02 00590 200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311 424,39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688 575,61</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закупки товаров, работ и услуг для обеспечения государственных (муниципальных) нужд</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000 1202 08 4 02 00590 240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1 000 000,00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311 424,39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688 575,61</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Прочая закупка товаров, работ и услуг</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000 1202 08 4 02 00590 244</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311 424,39</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бюджетные ассигнования</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000 1202 08 4 02 00590 800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2 000,00</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lastRenderedPageBreak/>
              <w:t xml:space="preserve">  Уплата налогов, сборов и иных платежей</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000 1202 08 4 02 00590 850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2 000,00</w:t>
            </w:r>
          </w:p>
        </w:tc>
      </w:tr>
      <w:tr w:rsidR="0019779B" w:rsidRPr="00531F6D" w:rsidTr="0097582C">
        <w:trPr>
          <w:trHeight w:val="450"/>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Иные обязательства, возникающие при реализации муниципальных программ</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000 1301 01 4 04 20990 000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1 777,78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48 222,22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Обслуживание государственного (муниципального) долга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000 1301 01 4 04 20990 700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1 777,78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48 222,22</w:t>
            </w:r>
          </w:p>
        </w:tc>
      </w:tr>
      <w:tr w:rsidR="0019779B" w:rsidRPr="00531F6D" w:rsidTr="0097582C">
        <w:trPr>
          <w:trHeight w:val="285"/>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 xml:space="preserve">  Обслуживание муниципального долга</w:t>
            </w:r>
          </w:p>
        </w:tc>
        <w:tc>
          <w:tcPr>
            <w:tcW w:w="418"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200</w:t>
            </w:r>
          </w:p>
        </w:tc>
        <w:tc>
          <w:tcPr>
            <w:tcW w:w="835"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center"/>
              <w:rPr>
                <w:color w:val="000000"/>
                <w:sz w:val="20"/>
                <w:szCs w:val="20"/>
              </w:rPr>
            </w:pPr>
            <w:r w:rsidRPr="00531F6D">
              <w:rPr>
                <w:color w:val="000000"/>
                <w:sz w:val="20"/>
                <w:szCs w:val="20"/>
              </w:rPr>
              <w:t>000 1301 01 4 04 20990 730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50 000,00</w:t>
            </w:r>
          </w:p>
        </w:tc>
        <w:tc>
          <w:tcPr>
            <w:tcW w:w="620" w:type="pct"/>
            <w:tcBorders>
              <w:top w:val="nil"/>
              <w:left w:val="nil"/>
              <w:bottom w:val="single" w:sz="4" w:space="0" w:color="000000"/>
              <w:right w:val="single" w:sz="4"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1 777,78</w:t>
            </w:r>
          </w:p>
        </w:tc>
        <w:tc>
          <w:tcPr>
            <w:tcW w:w="517" w:type="pct"/>
            <w:tcBorders>
              <w:top w:val="nil"/>
              <w:left w:val="nil"/>
              <w:bottom w:val="single" w:sz="4" w:space="0" w:color="000000"/>
              <w:right w:val="single" w:sz="8" w:space="0" w:color="000000"/>
            </w:tcBorders>
            <w:shd w:val="clear" w:color="auto" w:fill="auto"/>
            <w:vAlign w:val="bottom"/>
            <w:hideMark/>
          </w:tcPr>
          <w:p w:rsidR="0019779B" w:rsidRPr="00531F6D" w:rsidRDefault="0019779B" w:rsidP="0019779B">
            <w:pPr>
              <w:jc w:val="right"/>
              <w:rPr>
                <w:color w:val="000000"/>
                <w:sz w:val="20"/>
                <w:szCs w:val="20"/>
              </w:rPr>
            </w:pPr>
            <w:r w:rsidRPr="00531F6D">
              <w:rPr>
                <w:color w:val="000000"/>
                <w:sz w:val="20"/>
                <w:szCs w:val="20"/>
              </w:rPr>
              <w:t>48 222,22</w:t>
            </w:r>
          </w:p>
        </w:tc>
      </w:tr>
      <w:tr w:rsidR="0019779B" w:rsidRPr="00531F6D" w:rsidTr="0097582C">
        <w:trPr>
          <w:trHeight w:val="480"/>
        </w:trPr>
        <w:tc>
          <w:tcPr>
            <w:tcW w:w="1990" w:type="pct"/>
            <w:tcBorders>
              <w:top w:val="single" w:sz="4" w:space="0" w:color="000000"/>
              <w:left w:val="single" w:sz="4" w:space="0" w:color="000000"/>
              <w:bottom w:val="single" w:sz="4" w:space="0" w:color="000000"/>
              <w:right w:val="single" w:sz="8" w:space="0" w:color="000000"/>
            </w:tcBorders>
            <w:shd w:val="clear" w:color="auto" w:fill="auto"/>
            <w:vAlign w:val="bottom"/>
            <w:hideMark/>
          </w:tcPr>
          <w:p w:rsidR="0019779B" w:rsidRPr="00531F6D" w:rsidRDefault="0019779B" w:rsidP="0097582C">
            <w:pPr>
              <w:jc w:val="both"/>
              <w:rPr>
                <w:color w:val="000000"/>
                <w:sz w:val="20"/>
                <w:szCs w:val="20"/>
              </w:rPr>
            </w:pPr>
            <w:r w:rsidRPr="00531F6D">
              <w:rPr>
                <w:color w:val="000000"/>
                <w:sz w:val="20"/>
                <w:szCs w:val="20"/>
              </w:rPr>
              <w:t>Результат исполнения бюджета (дефицит / профицит)</w:t>
            </w:r>
          </w:p>
        </w:tc>
        <w:tc>
          <w:tcPr>
            <w:tcW w:w="418" w:type="pct"/>
            <w:tcBorders>
              <w:top w:val="single" w:sz="8" w:space="0" w:color="000000"/>
              <w:left w:val="nil"/>
              <w:bottom w:val="single" w:sz="8" w:space="0" w:color="000000"/>
              <w:right w:val="single" w:sz="4" w:space="0" w:color="000000"/>
            </w:tcBorders>
            <w:shd w:val="clear" w:color="auto" w:fill="auto"/>
            <w:noWrap/>
            <w:vAlign w:val="bottom"/>
            <w:hideMark/>
          </w:tcPr>
          <w:p w:rsidR="0019779B" w:rsidRPr="00531F6D" w:rsidRDefault="0019779B" w:rsidP="0019779B">
            <w:pPr>
              <w:jc w:val="center"/>
              <w:rPr>
                <w:color w:val="000000"/>
                <w:sz w:val="20"/>
                <w:szCs w:val="20"/>
              </w:rPr>
            </w:pPr>
            <w:r w:rsidRPr="00531F6D">
              <w:rPr>
                <w:color w:val="000000"/>
                <w:sz w:val="20"/>
                <w:szCs w:val="20"/>
              </w:rPr>
              <w:t>450</w:t>
            </w:r>
          </w:p>
        </w:tc>
        <w:tc>
          <w:tcPr>
            <w:tcW w:w="835" w:type="pct"/>
            <w:tcBorders>
              <w:top w:val="single" w:sz="8" w:space="0" w:color="000000"/>
              <w:left w:val="nil"/>
              <w:bottom w:val="single" w:sz="8" w:space="0" w:color="000000"/>
              <w:right w:val="single" w:sz="4" w:space="0" w:color="000000"/>
            </w:tcBorders>
            <w:shd w:val="clear" w:color="auto" w:fill="auto"/>
            <w:noWrap/>
            <w:vAlign w:val="bottom"/>
            <w:hideMark/>
          </w:tcPr>
          <w:p w:rsidR="0019779B" w:rsidRPr="00531F6D" w:rsidRDefault="0019779B" w:rsidP="0019779B">
            <w:pPr>
              <w:jc w:val="center"/>
              <w:rPr>
                <w:color w:val="000000"/>
                <w:sz w:val="20"/>
                <w:szCs w:val="20"/>
              </w:rPr>
            </w:pPr>
            <w:r w:rsidRPr="00531F6D">
              <w:rPr>
                <w:color w:val="000000"/>
                <w:sz w:val="20"/>
                <w:szCs w:val="20"/>
              </w:rPr>
              <w:t>x</w:t>
            </w:r>
          </w:p>
        </w:tc>
        <w:tc>
          <w:tcPr>
            <w:tcW w:w="620" w:type="pct"/>
            <w:tcBorders>
              <w:top w:val="single" w:sz="8" w:space="0" w:color="000000"/>
              <w:left w:val="nil"/>
              <w:bottom w:val="single" w:sz="8" w:space="0" w:color="000000"/>
              <w:right w:val="single" w:sz="4" w:space="0" w:color="000000"/>
            </w:tcBorders>
            <w:shd w:val="clear" w:color="auto" w:fill="auto"/>
            <w:noWrap/>
            <w:vAlign w:val="bottom"/>
            <w:hideMark/>
          </w:tcPr>
          <w:p w:rsidR="0019779B" w:rsidRPr="00531F6D" w:rsidRDefault="0019779B" w:rsidP="0019779B">
            <w:pPr>
              <w:jc w:val="right"/>
              <w:rPr>
                <w:color w:val="000000"/>
                <w:sz w:val="20"/>
                <w:szCs w:val="20"/>
              </w:rPr>
            </w:pPr>
            <w:r w:rsidRPr="00531F6D">
              <w:rPr>
                <w:color w:val="000000"/>
                <w:sz w:val="20"/>
                <w:szCs w:val="20"/>
              </w:rPr>
              <w:t>-143 323 131,98</w:t>
            </w:r>
          </w:p>
        </w:tc>
        <w:tc>
          <w:tcPr>
            <w:tcW w:w="620" w:type="pct"/>
            <w:tcBorders>
              <w:top w:val="single" w:sz="8" w:space="0" w:color="000000"/>
              <w:left w:val="nil"/>
              <w:bottom w:val="single" w:sz="8" w:space="0" w:color="000000"/>
              <w:right w:val="single" w:sz="4" w:space="0" w:color="000000"/>
            </w:tcBorders>
            <w:shd w:val="clear" w:color="auto" w:fill="auto"/>
            <w:noWrap/>
            <w:vAlign w:val="bottom"/>
            <w:hideMark/>
          </w:tcPr>
          <w:p w:rsidR="0019779B" w:rsidRPr="00531F6D" w:rsidRDefault="0019779B" w:rsidP="0019779B">
            <w:pPr>
              <w:jc w:val="right"/>
              <w:rPr>
                <w:color w:val="000000"/>
                <w:sz w:val="20"/>
                <w:szCs w:val="20"/>
              </w:rPr>
            </w:pPr>
            <w:r w:rsidRPr="00531F6D">
              <w:rPr>
                <w:color w:val="000000"/>
                <w:sz w:val="20"/>
                <w:szCs w:val="20"/>
              </w:rPr>
              <w:t>-11 697 907,66</w:t>
            </w:r>
          </w:p>
        </w:tc>
        <w:tc>
          <w:tcPr>
            <w:tcW w:w="517" w:type="pct"/>
            <w:tcBorders>
              <w:top w:val="single" w:sz="8" w:space="0" w:color="000000"/>
              <w:left w:val="nil"/>
              <w:bottom w:val="single" w:sz="8" w:space="0" w:color="000000"/>
              <w:right w:val="single" w:sz="8" w:space="0" w:color="000000"/>
            </w:tcBorders>
            <w:shd w:val="clear" w:color="auto" w:fill="auto"/>
            <w:noWrap/>
            <w:vAlign w:val="bottom"/>
            <w:hideMark/>
          </w:tcPr>
          <w:p w:rsidR="0019779B" w:rsidRPr="00531F6D" w:rsidRDefault="0019779B" w:rsidP="0019779B">
            <w:pPr>
              <w:jc w:val="center"/>
              <w:rPr>
                <w:color w:val="000000"/>
                <w:sz w:val="20"/>
                <w:szCs w:val="20"/>
              </w:rPr>
            </w:pPr>
            <w:r w:rsidRPr="00531F6D">
              <w:rPr>
                <w:color w:val="000000"/>
                <w:sz w:val="20"/>
                <w:szCs w:val="20"/>
              </w:rPr>
              <w:t>x</w:t>
            </w:r>
          </w:p>
        </w:tc>
      </w:tr>
    </w:tbl>
    <w:p w:rsidR="0019779B" w:rsidRPr="00531F6D" w:rsidRDefault="0019779B" w:rsidP="0019779B">
      <w:pPr>
        <w:jc w:val="center"/>
        <w:rPr>
          <w:sz w:val="20"/>
          <w:szCs w:val="20"/>
        </w:rPr>
      </w:pPr>
    </w:p>
    <w:p w:rsidR="0019779B" w:rsidRPr="0097582C" w:rsidRDefault="0019779B" w:rsidP="0019779B">
      <w:pPr>
        <w:jc w:val="center"/>
        <w:rPr>
          <w:b/>
          <w:bCs/>
          <w:color w:val="000000"/>
        </w:rPr>
      </w:pPr>
      <w:r w:rsidRPr="0097582C">
        <w:rPr>
          <w:b/>
          <w:bCs/>
          <w:color w:val="000000"/>
        </w:rPr>
        <w:t>3. Источники финансирования дефицита бюджета</w:t>
      </w:r>
    </w:p>
    <w:p w:rsidR="0019779B" w:rsidRPr="001B2BC9" w:rsidRDefault="0019779B" w:rsidP="0019779B">
      <w:pPr>
        <w:jc w:val="center"/>
        <w:rPr>
          <w:b/>
          <w:bCs/>
          <w:color w:val="000000"/>
          <w:sz w:val="28"/>
          <w:szCs w:val="28"/>
        </w:rPr>
      </w:pPr>
    </w:p>
    <w:tbl>
      <w:tblPr>
        <w:tblW w:w="5000" w:type="pct"/>
        <w:tblLook w:val="04A0" w:firstRow="1" w:lastRow="0" w:firstColumn="1" w:lastColumn="0" w:noHBand="0" w:noVBand="1"/>
      </w:tblPr>
      <w:tblGrid>
        <w:gridCol w:w="5795"/>
        <w:gridCol w:w="1214"/>
        <w:gridCol w:w="2429"/>
        <w:gridCol w:w="1756"/>
        <w:gridCol w:w="1756"/>
        <w:gridCol w:w="1610"/>
      </w:tblGrid>
      <w:tr w:rsidR="0019779B" w:rsidTr="0097582C">
        <w:trPr>
          <w:trHeight w:val="517"/>
          <w:tblHeader/>
        </w:trPr>
        <w:tc>
          <w:tcPr>
            <w:tcW w:w="1990" w:type="pct"/>
            <w:vMerge w:val="restart"/>
            <w:tcBorders>
              <w:top w:val="single" w:sz="4" w:space="0" w:color="000000"/>
              <w:left w:val="single" w:sz="4" w:space="0" w:color="000000"/>
              <w:bottom w:val="single" w:sz="4" w:space="0" w:color="000000"/>
              <w:right w:val="single" w:sz="4" w:space="0" w:color="000000"/>
            </w:tcBorders>
            <w:vAlign w:val="center"/>
          </w:tcPr>
          <w:p w:rsidR="0019779B" w:rsidRPr="00840B5F" w:rsidRDefault="00840B5F" w:rsidP="00840B5F">
            <w:pPr>
              <w:jc w:val="center"/>
              <w:rPr>
                <w:color w:val="000000"/>
                <w:sz w:val="20"/>
                <w:szCs w:val="20"/>
              </w:rPr>
            </w:pPr>
            <w:r w:rsidRPr="00840B5F">
              <w:rPr>
                <w:color w:val="000000"/>
                <w:sz w:val="20"/>
                <w:szCs w:val="20"/>
              </w:rPr>
              <w:t>Наименование показателя</w:t>
            </w:r>
          </w:p>
        </w:tc>
        <w:tc>
          <w:tcPr>
            <w:tcW w:w="417" w:type="pct"/>
            <w:vMerge w:val="restart"/>
            <w:tcBorders>
              <w:top w:val="single" w:sz="4" w:space="0" w:color="000000"/>
              <w:left w:val="single" w:sz="4" w:space="0" w:color="000000"/>
              <w:bottom w:val="single" w:sz="4" w:space="0" w:color="000000"/>
              <w:right w:val="single" w:sz="4" w:space="0" w:color="000000"/>
            </w:tcBorders>
            <w:vAlign w:val="center"/>
          </w:tcPr>
          <w:p w:rsidR="0019779B" w:rsidRPr="00840B5F" w:rsidRDefault="00840B5F" w:rsidP="00840B5F">
            <w:pPr>
              <w:jc w:val="center"/>
              <w:rPr>
                <w:color w:val="000000"/>
                <w:sz w:val="20"/>
                <w:szCs w:val="20"/>
              </w:rPr>
            </w:pPr>
            <w:r w:rsidRPr="00840B5F">
              <w:rPr>
                <w:color w:val="000000"/>
                <w:sz w:val="20"/>
                <w:szCs w:val="20"/>
              </w:rPr>
              <w:t>Код строки</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rsidR="0019779B" w:rsidRPr="00840B5F" w:rsidRDefault="00840B5F" w:rsidP="00840B5F">
            <w:pPr>
              <w:jc w:val="center"/>
              <w:rPr>
                <w:color w:val="000000"/>
                <w:sz w:val="20"/>
                <w:szCs w:val="20"/>
              </w:rPr>
            </w:pPr>
            <w:r w:rsidRPr="00840B5F">
              <w:rPr>
                <w:color w:val="000000"/>
                <w:sz w:val="20"/>
                <w:szCs w:val="20"/>
              </w:rPr>
              <w:t>Код расхода по бюджетной классификации</w:t>
            </w:r>
          </w:p>
        </w:tc>
        <w:tc>
          <w:tcPr>
            <w:tcW w:w="603" w:type="pct"/>
            <w:vMerge w:val="restart"/>
            <w:tcBorders>
              <w:top w:val="single" w:sz="4" w:space="0" w:color="000000"/>
              <w:left w:val="single" w:sz="4" w:space="0" w:color="000000"/>
              <w:bottom w:val="single" w:sz="4" w:space="0" w:color="000000"/>
              <w:right w:val="single" w:sz="4" w:space="0" w:color="000000"/>
            </w:tcBorders>
            <w:vAlign w:val="center"/>
          </w:tcPr>
          <w:p w:rsidR="0019779B" w:rsidRPr="00840B5F" w:rsidRDefault="00840B5F" w:rsidP="00840B5F">
            <w:pPr>
              <w:jc w:val="center"/>
              <w:rPr>
                <w:color w:val="000000"/>
                <w:sz w:val="20"/>
                <w:szCs w:val="20"/>
              </w:rPr>
            </w:pPr>
            <w:r>
              <w:rPr>
                <w:color w:val="000000"/>
                <w:sz w:val="20"/>
                <w:szCs w:val="20"/>
              </w:rPr>
              <w:t>Утвержденные бюджетные назначения</w:t>
            </w:r>
          </w:p>
        </w:tc>
        <w:tc>
          <w:tcPr>
            <w:tcW w:w="603" w:type="pct"/>
            <w:vMerge w:val="restart"/>
            <w:tcBorders>
              <w:top w:val="single" w:sz="4" w:space="0" w:color="000000"/>
              <w:left w:val="single" w:sz="4" w:space="0" w:color="000000"/>
              <w:bottom w:val="single" w:sz="4" w:space="0" w:color="000000"/>
              <w:right w:val="single" w:sz="4" w:space="0" w:color="000000"/>
            </w:tcBorders>
            <w:vAlign w:val="center"/>
          </w:tcPr>
          <w:p w:rsidR="0019779B" w:rsidRPr="00840B5F" w:rsidRDefault="00840B5F" w:rsidP="00840B5F">
            <w:pPr>
              <w:jc w:val="center"/>
              <w:rPr>
                <w:color w:val="000000"/>
                <w:sz w:val="20"/>
                <w:szCs w:val="20"/>
              </w:rPr>
            </w:pPr>
            <w:r>
              <w:rPr>
                <w:color w:val="000000"/>
                <w:sz w:val="20"/>
                <w:szCs w:val="20"/>
              </w:rPr>
              <w:t>Исполнено</w:t>
            </w:r>
          </w:p>
        </w:tc>
        <w:tc>
          <w:tcPr>
            <w:tcW w:w="553" w:type="pct"/>
            <w:vMerge w:val="restart"/>
            <w:tcBorders>
              <w:top w:val="single" w:sz="4" w:space="0" w:color="000000"/>
              <w:left w:val="single" w:sz="4" w:space="0" w:color="000000"/>
              <w:bottom w:val="single" w:sz="4" w:space="0" w:color="000000"/>
              <w:right w:val="single" w:sz="4" w:space="0" w:color="000000"/>
            </w:tcBorders>
            <w:vAlign w:val="center"/>
          </w:tcPr>
          <w:p w:rsidR="0019779B" w:rsidRPr="00840B5F" w:rsidRDefault="00840B5F" w:rsidP="00840B5F">
            <w:pPr>
              <w:jc w:val="center"/>
              <w:rPr>
                <w:color w:val="000000"/>
                <w:sz w:val="20"/>
                <w:szCs w:val="20"/>
              </w:rPr>
            </w:pPr>
            <w:r>
              <w:rPr>
                <w:color w:val="000000"/>
                <w:sz w:val="20"/>
                <w:szCs w:val="20"/>
              </w:rPr>
              <w:t>Неисполненные назначения</w:t>
            </w:r>
          </w:p>
        </w:tc>
      </w:tr>
      <w:tr w:rsidR="0019779B" w:rsidTr="0097582C">
        <w:trPr>
          <w:trHeight w:val="517"/>
          <w:tblHeader/>
        </w:trPr>
        <w:tc>
          <w:tcPr>
            <w:tcW w:w="1990"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417"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603"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603" w:type="pct"/>
            <w:vMerge/>
            <w:tcBorders>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553"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r>
      <w:tr w:rsidR="0019779B" w:rsidTr="0097582C">
        <w:trPr>
          <w:trHeight w:val="184"/>
          <w:tblHeader/>
        </w:trPr>
        <w:tc>
          <w:tcPr>
            <w:tcW w:w="1990"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417"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603"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603" w:type="pct"/>
            <w:vMerge/>
            <w:tcBorders>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c>
          <w:tcPr>
            <w:tcW w:w="553" w:type="pct"/>
            <w:vMerge/>
            <w:tcBorders>
              <w:top w:val="single" w:sz="4" w:space="0" w:color="000000"/>
              <w:left w:val="single" w:sz="4" w:space="0" w:color="000000"/>
              <w:bottom w:val="single" w:sz="4" w:space="0" w:color="000000"/>
              <w:right w:val="single" w:sz="4" w:space="0" w:color="000000"/>
            </w:tcBorders>
            <w:vAlign w:val="center"/>
          </w:tcPr>
          <w:p w:rsidR="0019779B" w:rsidRDefault="0019779B">
            <w:pPr>
              <w:rPr>
                <w:rFonts w:ascii="Arial CYR" w:hAnsi="Arial CYR" w:cs="Arial CYR"/>
                <w:color w:val="000000"/>
                <w:sz w:val="16"/>
                <w:szCs w:val="16"/>
              </w:rPr>
            </w:pPr>
          </w:p>
        </w:tc>
      </w:tr>
      <w:tr w:rsidR="0019779B" w:rsidRPr="00840B5F" w:rsidTr="0097582C">
        <w:trPr>
          <w:trHeight w:val="239"/>
        </w:trPr>
        <w:tc>
          <w:tcPr>
            <w:tcW w:w="199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9779B" w:rsidRPr="00840B5F" w:rsidRDefault="00840B5F">
            <w:pPr>
              <w:jc w:val="center"/>
              <w:rPr>
                <w:color w:val="000000"/>
                <w:sz w:val="20"/>
                <w:szCs w:val="20"/>
              </w:rPr>
            </w:pPr>
            <w:r w:rsidRPr="00840B5F">
              <w:rPr>
                <w:color w:val="000000"/>
                <w:sz w:val="20"/>
                <w:szCs w:val="20"/>
              </w:rPr>
              <w:t>1</w:t>
            </w:r>
          </w:p>
        </w:tc>
        <w:tc>
          <w:tcPr>
            <w:tcW w:w="417" w:type="pct"/>
            <w:tcBorders>
              <w:top w:val="single" w:sz="4" w:space="0" w:color="000000"/>
              <w:left w:val="nil"/>
              <w:bottom w:val="single" w:sz="8"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2</w:t>
            </w:r>
          </w:p>
        </w:tc>
        <w:tc>
          <w:tcPr>
            <w:tcW w:w="834" w:type="pct"/>
            <w:tcBorders>
              <w:top w:val="single" w:sz="4" w:space="0" w:color="000000"/>
              <w:left w:val="nil"/>
              <w:bottom w:val="single" w:sz="8"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3</w:t>
            </w:r>
          </w:p>
        </w:tc>
        <w:tc>
          <w:tcPr>
            <w:tcW w:w="603" w:type="pct"/>
            <w:tcBorders>
              <w:top w:val="single" w:sz="4" w:space="0" w:color="000000"/>
              <w:left w:val="nil"/>
              <w:bottom w:val="single" w:sz="8"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4</w:t>
            </w:r>
          </w:p>
        </w:tc>
        <w:tc>
          <w:tcPr>
            <w:tcW w:w="603" w:type="pct"/>
            <w:tcBorders>
              <w:top w:val="single" w:sz="4" w:space="0" w:color="000000"/>
              <w:left w:val="nil"/>
              <w:bottom w:val="single" w:sz="8"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w:t>
            </w:r>
          </w:p>
        </w:tc>
        <w:tc>
          <w:tcPr>
            <w:tcW w:w="553" w:type="pct"/>
            <w:tcBorders>
              <w:top w:val="single" w:sz="4" w:space="0" w:color="000000"/>
              <w:left w:val="nil"/>
              <w:bottom w:val="single" w:sz="8"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6</w:t>
            </w:r>
          </w:p>
        </w:tc>
      </w:tr>
      <w:tr w:rsidR="0019779B" w:rsidRPr="00840B5F" w:rsidTr="0097582C">
        <w:trPr>
          <w:trHeight w:val="359"/>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Источники финансирования дефицита бюджета - всего</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500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x</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86 464 480,00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11 697 907,66</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74 766 572,34</w:t>
            </w:r>
          </w:p>
        </w:tc>
      </w:tr>
      <w:tr w:rsidR="0019779B" w:rsidRPr="00840B5F" w:rsidTr="0097582C">
        <w:trPr>
          <w:trHeight w:val="239"/>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ind w:firstLineChars="200" w:firstLine="400"/>
              <w:jc w:val="both"/>
              <w:rPr>
                <w:color w:val="000000"/>
                <w:sz w:val="20"/>
                <w:szCs w:val="20"/>
              </w:rPr>
            </w:pPr>
            <w:r w:rsidRPr="00840B5F">
              <w:rPr>
                <w:color w:val="000000"/>
                <w:sz w:val="20"/>
                <w:szCs w:val="20"/>
              </w:rPr>
              <w:t>в том числе:</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 </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 </w:t>
            </w:r>
          </w:p>
        </w:tc>
        <w:tc>
          <w:tcPr>
            <w:tcW w:w="603"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jc w:val="right"/>
              <w:rPr>
                <w:color w:val="000000"/>
                <w:sz w:val="20"/>
                <w:szCs w:val="20"/>
              </w:rPr>
            </w:pPr>
            <w:r w:rsidRPr="00840B5F">
              <w:rPr>
                <w:color w:val="000000"/>
                <w:sz w:val="20"/>
                <w:szCs w:val="20"/>
              </w:rPr>
              <w:t> </w:t>
            </w:r>
          </w:p>
        </w:tc>
        <w:tc>
          <w:tcPr>
            <w:tcW w:w="603"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jc w:val="right"/>
              <w:rPr>
                <w:color w:val="000000"/>
                <w:sz w:val="20"/>
                <w:szCs w:val="20"/>
              </w:rPr>
            </w:pPr>
            <w:r w:rsidRPr="00840B5F">
              <w:rPr>
                <w:color w:val="000000"/>
                <w:sz w:val="20"/>
                <w:szCs w:val="20"/>
              </w:rPr>
              <w:t> </w:t>
            </w:r>
          </w:p>
        </w:tc>
        <w:tc>
          <w:tcPr>
            <w:tcW w:w="553" w:type="pct"/>
            <w:tcBorders>
              <w:top w:val="nil"/>
              <w:left w:val="nil"/>
              <w:bottom w:val="single" w:sz="4" w:space="0" w:color="000000"/>
              <w:right w:val="single" w:sz="8" w:space="0" w:color="000000"/>
            </w:tcBorders>
            <w:shd w:val="clear" w:color="auto" w:fill="auto"/>
            <w:noWrap/>
            <w:vAlign w:val="center"/>
            <w:hideMark/>
          </w:tcPr>
          <w:p w:rsidR="0019779B" w:rsidRPr="00840B5F" w:rsidRDefault="0019779B" w:rsidP="00840B5F">
            <w:pPr>
              <w:jc w:val="right"/>
              <w:rPr>
                <w:color w:val="000000"/>
                <w:sz w:val="20"/>
                <w:szCs w:val="20"/>
              </w:rPr>
            </w:pPr>
            <w:r w:rsidRPr="00840B5F">
              <w:rPr>
                <w:color w:val="000000"/>
                <w:sz w:val="20"/>
                <w:szCs w:val="20"/>
              </w:rPr>
              <w:t> </w:t>
            </w:r>
          </w:p>
        </w:tc>
      </w:tr>
      <w:tr w:rsidR="0019779B" w:rsidRPr="00840B5F" w:rsidTr="0097582C">
        <w:trPr>
          <w:trHeight w:val="413"/>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источники внутреннего финансирования бюджета</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x</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42 369 480,00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20 000 000,02</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22 369 479,98</w:t>
            </w:r>
          </w:p>
        </w:tc>
      </w:tr>
      <w:tr w:rsidR="0019779B" w:rsidRPr="00840B5F" w:rsidTr="0097582C">
        <w:trPr>
          <w:trHeight w:val="239"/>
        </w:trPr>
        <w:tc>
          <w:tcPr>
            <w:tcW w:w="1990" w:type="pc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9779B" w:rsidRPr="00840B5F" w:rsidRDefault="0019779B" w:rsidP="0097582C">
            <w:pPr>
              <w:ind w:firstLineChars="200" w:firstLine="400"/>
              <w:jc w:val="both"/>
              <w:rPr>
                <w:color w:val="000000"/>
                <w:sz w:val="20"/>
                <w:szCs w:val="20"/>
              </w:rPr>
            </w:pPr>
            <w:r w:rsidRPr="00840B5F">
              <w:rPr>
                <w:color w:val="000000"/>
                <w:sz w:val="20"/>
                <w:szCs w:val="20"/>
              </w:rPr>
              <w:t>из них:</w:t>
            </w:r>
          </w:p>
        </w:tc>
        <w:tc>
          <w:tcPr>
            <w:tcW w:w="417" w:type="pct"/>
            <w:tcBorders>
              <w:top w:val="nil"/>
              <w:left w:val="single" w:sz="4" w:space="0" w:color="000000"/>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 </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 </w:t>
            </w:r>
          </w:p>
        </w:tc>
        <w:tc>
          <w:tcPr>
            <w:tcW w:w="603"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jc w:val="right"/>
              <w:rPr>
                <w:color w:val="000000"/>
                <w:sz w:val="20"/>
                <w:szCs w:val="20"/>
              </w:rPr>
            </w:pPr>
            <w:r w:rsidRPr="00840B5F">
              <w:rPr>
                <w:color w:val="000000"/>
                <w:sz w:val="20"/>
                <w:szCs w:val="20"/>
              </w:rPr>
              <w:t> </w:t>
            </w:r>
          </w:p>
        </w:tc>
        <w:tc>
          <w:tcPr>
            <w:tcW w:w="603"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jc w:val="right"/>
              <w:rPr>
                <w:color w:val="000000"/>
                <w:sz w:val="20"/>
                <w:szCs w:val="20"/>
              </w:rPr>
            </w:pPr>
            <w:r w:rsidRPr="00840B5F">
              <w:rPr>
                <w:color w:val="000000"/>
                <w:sz w:val="20"/>
                <w:szCs w:val="20"/>
              </w:rPr>
              <w:t> </w:t>
            </w:r>
          </w:p>
        </w:tc>
        <w:tc>
          <w:tcPr>
            <w:tcW w:w="553" w:type="pct"/>
            <w:tcBorders>
              <w:top w:val="nil"/>
              <w:left w:val="nil"/>
              <w:bottom w:val="single" w:sz="4" w:space="0" w:color="000000"/>
              <w:right w:val="single" w:sz="8" w:space="0" w:color="000000"/>
            </w:tcBorders>
            <w:shd w:val="clear" w:color="auto" w:fill="auto"/>
            <w:noWrap/>
            <w:vAlign w:val="center"/>
            <w:hideMark/>
          </w:tcPr>
          <w:p w:rsidR="0019779B" w:rsidRPr="00840B5F" w:rsidRDefault="0019779B" w:rsidP="00840B5F">
            <w:pPr>
              <w:jc w:val="right"/>
              <w:rPr>
                <w:color w:val="000000"/>
                <w:sz w:val="20"/>
                <w:szCs w:val="20"/>
              </w:rPr>
            </w:pPr>
            <w:r w:rsidRPr="00840B5F">
              <w:rPr>
                <w:color w:val="000000"/>
                <w:sz w:val="20"/>
                <w:szCs w:val="20"/>
              </w:rPr>
              <w:t> </w:t>
            </w:r>
          </w:p>
        </w:tc>
      </w:tr>
      <w:tr w:rsidR="0019779B" w:rsidRPr="00840B5F" w:rsidTr="0097582C">
        <w:trPr>
          <w:trHeight w:val="465"/>
        </w:trPr>
        <w:tc>
          <w:tcPr>
            <w:tcW w:w="1990" w:type="pct"/>
            <w:tcBorders>
              <w:top w:val="single" w:sz="4" w:space="0" w:color="000000"/>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Кредиты кредитных организаций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rPr>
                <w:color w:val="000000"/>
                <w:sz w:val="18"/>
                <w:szCs w:val="18"/>
              </w:rPr>
            </w:pPr>
            <w:r w:rsidRPr="00840B5F">
              <w:rPr>
                <w:color w:val="000000"/>
                <w:sz w:val="18"/>
                <w:szCs w:val="18"/>
              </w:rPr>
              <w:t>000 01 02 00 00 00 0000 000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40 000 000,00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40 000 000,00</w:t>
            </w:r>
          </w:p>
        </w:tc>
      </w:tr>
      <w:tr w:rsidR="0019779B" w:rsidRPr="00840B5F" w:rsidTr="0097582C">
        <w:trPr>
          <w:trHeight w:val="543"/>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Привлечение кредитов от кредитных организаций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rPr>
                <w:color w:val="000000"/>
                <w:sz w:val="18"/>
                <w:szCs w:val="18"/>
              </w:rPr>
            </w:pPr>
            <w:r w:rsidRPr="00840B5F">
              <w:rPr>
                <w:color w:val="000000"/>
                <w:sz w:val="18"/>
                <w:szCs w:val="18"/>
              </w:rPr>
              <w:t>000 01 02 00 00 00 0000 700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60 000 000,00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60 000 000,00</w:t>
            </w:r>
          </w:p>
        </w:tc>
      </w:tr>
      <w:tr w:rsidR="0019779B" w:rsidRPr="00840B5F" w:rsidTr="0097582C">
        <w:trPr>
          <w:trHeight w:val="564"/>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lastRenderedPageBreak/>
              <w:t xml:space="preserve">  Привлечение муниципальными округами кредитов от кредитных организаций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rPr>
                <w:color w:val="000000"/>
                <w:sz w:val="18"/>
                <w:szCs w:val="18"/>
              </w:rPr>
            </w:pPr>
            <w:r w:rsidRPr="00840B5F">
              <w:rPr>
                <w:color w:val="000000"/>
                <w:sz w:val="18"/>
                <w:szCs w:val="18"/>
              </w:rPr>
              <w:t>000 01 02 00 00 14 0000 710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60 000 000,00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60 000 000,00</w:t>
            </w:r>
          </w:p>
        </w:tc>
      </w:tr>
      <w:tr w:rsidR="0019779B" w:rsidRPr="00840B5F" w:rsidTr="0097582C">
        <w:trPr>
          <w:trHeight w:val="559"/>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Погашение кредитов, предоставленных кредитными организациями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rPr>
                <w:color w:val="000000"/>
                <w:sz w:val="18"/>
                <w:szCs w:val="18"/>
              </w:rPr>
            </w:pPr>
            <w:r w:rsidRPr="00840B5F">
              <w:rPr>
                <w:color w:val="000000"/>
                <w:sz w:val="18"/>
                <w:szCs w:val="18"/>
              </w:rPr>
              <w:t>000 01 02 00 00 00 0000 800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-20 000 000,00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-20 000 000,00</w:t>
            </w:r>
          </w:p>
        </w:tc>
      </w:tr>
      <w:tr w:rsidR="0019779B" w:rsidRPr="00840B5F" w:rsidTr="0097582C">
        <w:trPr>
          <w:trHeight w:val="553"/>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Погашение муниципальными округами кредитов от кредитных организаций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rPr>
                <w:color w:val="000000"/>
                <w:sz w:val="18"/>
                <w:szCs w:val="18"/>
              </w:rPr>
            </w:pPr>
            <w:r w:rsidRPr="00840B5F">
              <w:rPr>
                <w:color w:val="000000"/>
                <w:sz w:val="18"/>
                <w:szCs w:val="18"/>
              </w:rPr>
              <w:t>000 01 02 00 00 14 0000 810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-20 000 000,00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-20 000 000,00</w:t>
            </w:r>
          </w:p>
        </w:tc>
      </w:tr>
      <w:tr w:rsidR="0019779B" w:rsidRPr="00840B5F" w:rsidTr="0097582C">
        <w:trPr>
          <w:trHeight w:val="449"/>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Бюджетные кредиты из других бюджетов бюджетной системы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rPr>
                <w:color w:val="000000"/>
                <w:sz w:val="18"/>
                <w:szCs w:val="18"/>
              </w:rPr>
            </w:pPr>
            <w:r w:rsidRPr="00840B5F">
              <w:rPr>
                <w:color w:val="000000"/>
                <w:sz w:val="18"/>
                <w:szCs w:val="18"/>
              </w:rPr>
              <w:t>000 01 03 00 00 00 0000 000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2 369 480,00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20 000 000,02</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-17 630 520,02</w:t>
            </w:r>
          </w:p>
        </w:tc>
      </w:tr>
      <w:tr w:rsidR="0019779B" w:rsidRPr="00840B5F" w:rsidTr="0097582C">
        <w:trPr>
          <w:trHeight w:val="449"/>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Бюджетные кредиты из других бюджетов бюджетной системы Российской Федерации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rsidP="00840B5F">
            <w:pPr>
              <w:rPr>
                <w:color w:val="000000"/>
                <w:sz w:val="18"/>
                <w:szCs w:val="18"/>
              </w:rPr>
            </w:pPr>
            <w:r w:rsidRPr="00840B5F">
              <w:rPr>
                <w:color w:val="000000"/>
                <w:sz w:val="18"/>
                <w:szCs w:val="18"/>
              </w:rPr>
              <w:t>000 01 03 01 00 00 0000 000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2 369 480,00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20 000 000,02</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rsidP="00840B5F">
            <w:pPr>
              <w:jc w:val="right"/>
              <w:rPr>
                <w:color w:val="000000"/>
                <w:sz w:val="20"/>
                <w:szCs w:val="20"/>
              </w:rPr>
            </w:pPr>
            <w:r w:rsidRPr="00840B5F">
              <w:rPr>
                <w:color w:val="000000"/>
                <w:sz w:val="20"/>
                <w:szCs w:val="20"/>
              </w:rPr>
              <w:t>-17 630 520,02</w:t>
            </w:r>
          </w:p>
        </w:tc>
      </w:tr>
      <w:tr w:rsidR="0019779B" w:rsidRPr="00840B5F" w:rsidTr="0097582C">
        <w:trPr>
          <w:trHeight w:val="449"/>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Привлечение бюджетных кредитов из других бюджетов бюджетной системы Российской Федерации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000 01 03 01 00 00 0000 700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79 036 150,00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40 000 000,00</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39 036 150,00</w:t>
            </w:r>
          </w:p>
        </w:tc>
      </w:tr>
      <w:tr w:rsidR="0019779B" w:rsidRPr="00840B5F" w:rsidTr="0097582C">
        <w:trPr>
          <w:trHeight w:val="674"/>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000 01 03 01 00 14 0000 710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79 036 150,00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40 000 000,00</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39 036 150,00</w:t>
            </w:r>
          </w:p>
        </w:tc>
      </w:tr>
      <w:tr w:rsidR="0019779B" w:rsidRPr="00840B5F" w:rsidTr="0097582C">
        <w:trPr>
          <w:trHeight w:val="674"/>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000 01 03 01 00 00 0000 800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-76 666 670,00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-19 999 999,98</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-56 666 670,02</w:t>
            </w:r>
          </w:p>
        </w:tc>
      </w:tr>
      <w:tr w:rsidR="0019779B" w:rsidRPr="00840B5F" w:rsidTr="0097582C">
        <w:trPr>
          <w:trHeight w:val="674"/>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520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000 01 03 01 00 14 0000 810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-76 666 670,00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-19 999 999,98</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-56 666 670,02</w:t>
            </w:r>
          </w:p>
        </w:tc>
      </w:tr>
      <w:tr w:rsidR="0019779B" w:rsidRPr="00840B5F" w:rsidTr="0097582C">
        <w:trPr>
          <w:trHeight w:val="281"/>
        </w:trPr>
        <w:tc>
          <w:tcPr>
            <w:tcW w:w="1990" w:type="pct"/>
            <w:tcBorders>
              <w:top w:val="single" w:sz="4" w:space="0" w:color="000000"/>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источники внешнего финансирования бюджета</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620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x</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w:t>
            </w:r>
          </w:p>
        </w:tc>
      </w:tr>
      <w:tr w:rsidR="0019779B" w:rsidRPr="00840B5F" w:rsidTr="0097582C">
        <w:trPr>
          <w:trHeight w:val="258"/>
        </w:trPr>
        <w:tc>
          <w:tcPr>
            <w:tcW w:w="1990" w:type="pct"/>
            <w:tcBorders>
              <w:top w:val="nil"/>
              <w:left w:val="single" w:sz="4" w:space="0" w:color="000000"/>
              <w:bottom w:val="single" w:sz="4" w:space="0" w:color="000000"/>
              <w:right w:val="single" w:sz="8" w:space="0" w:color="000000"/>
            </w:tcBorders>
            <w:shd w:val="clear" w:color="auto" w:fill="auto"/>
            <w:noWrap/>
            <w:vAlign w:val="bottom"/>
            <w:hideMark/>
          </w:tcPr>
          <w:p w:rsidR="0019779B" w:rsidRPr="00840B5F" w:rsidRDefault="0019779B" w:rsidP="0097582C">
            <w:pPr>
              <w:jc w:val="both"/>
              <w:rPr>
                <w:color w:val="000000"/>
                <w:sz w:val="20"/>
                <w:szCs w:val="20"/>
              </w:rPr>
            </w:pPr>
            <w:r w:rsidRPr="00840B5F">
              <w:rPr>
                <w:color w:val="000000"/>
                <w:sz w:val="20"/>
                <w:szCs w:val="20"/>
              </w:rPr>
              <w:t>из них:</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 </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 </w:t>
            </w:r>
          </w:p>
        </w:tc>
        <w:tc>
          <w:tcPr>
            <w:tcW w:w="603"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right"/>
              <w:rPr>
                <w:color w:val="000000"/>
                <w:sz w:val="20"/>
                <w:szCs w:val="20"/>
              </w:rPr>
            </w:pPr>
            <w:r w:rsidRPr="00840B5F">
              <w:rPr>
                <w:color w:val="000000"/>
                <w:sz w:val="20"/>
                <w:szCs w:val="20"/>
              </w:rPr>
              <w:t> </w:t>
            </w:r>
          </w:p>
        </w:tc>
        <w:tc>
          <w:tcPr>
            <w:tcW w:w="603"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right"/>
              <w:rPr>
                <w:color w:val="000000"/>
                <w:sz w:val="20"/>
                <w:szCs w:val="20"/>
              </w:rPr>
            </w:pPr>
            <w:r w:rsidRPr="00840B5F">
              <w:rPr>
                <w:color w:val="000000"/>
                <w:sz w:val="20"/>
                <w:szCs w:val="20"/>
              </w:rPr>
              <w:t> </w:t>
            </w:r>
          </w:p>
        </w:tc>
        <w:tc>
          <w:tcPr>
            <w:tcW w:w="553" w:type="pct"/>
            <w:tcBorders>
              <w:top w:val="nil"/>
              <w:left w:val="nil"/>
              <w:bottom w:val="single" w:sz="4" w:space="0" w:color="000000"/>
              <w:right w:val="single" w:sz="8" w:space="0" w:color="000000"/>
            </w:tcBorders>
            <w:shd w:val="clear" w:color="auto" w:fill="auto"/>
            <w:noWrap/>
            <w:vAlign w:val="center"/>
            <w:hideMark/>
          </w:tcPr>
          <w:p w:rsidR="0019779B" w:rsidRPr="00840B5F" w:rsidRDefault="0019779B">
            <w:pPr>
              <w:jc w:val="right"/>
              <w:rPr>
                <w:color w:val="000000"/>
                <w:sz w:val="20"/>
                <w:szCs w:val="20"/>
              </w:rPr>
            </w:pPr>
            <w:r w:rsidRPr="00840B5F">
              <w:rPr>
                <w:color w:val="000000"/>
                <w:sz w:val="20"/>
                <w:szCs w:val="20"/>
              </w:rPr>
              <w:t> </w:t>
            </w:r>
          </w:p>
        </w:tc>
      </w:tr>
      <w:tr w:rsidR="0019779B" w:rsidRPr="00840B5F" w:rsidTr="0097582C">
        <w:trPr>
          <w:trHeight w:val="281"/>
        </w:trPr>
        <w:tc>
          <w:tcPr>
            <w:tcW w:w="1990" w:type="pct"/>
            <w:tcBorders>
              <w:top w:val="nil"/>
              <w:left w:val="single" w:sz="4" w:space="0" w:color="000000"/>
              <w:bottom w:val="single" w:sz="4" w:space="0" w:color="000000"/>
              <w:right w:val="single" w:sz="8" w:space="0" w:color="000000"/>
            </w:tcBorders>
            <w:shd w:val="clear" w:color="000000" w:fill="FFFFFF"/>
            <w:vAlign w:val="bottom"/>
            <w:hideMark/>
          </w:tcPr>
          <w:p w:rsidR="0019779B" w:rsidRPr="00840B5F" w:rsidRDefault="0019779B" w:rsidP="0097582C">
            <w:pPr>
              <w:jc w:val="both"/>
              <w:rPr>
                <w:color w:val="000000"/>
                <w:sz w:val="20"/>
                <w:szCs w:val="20"/>
              </w:rPr>
            </w:pPr>
            <w:r w:rsidRPr="00840B5F">
              <w:rPr>
                <w:color w:val="000000"/>
                <w:sz w:val="20"/>
                <w:szCs w:val="20"/>
              </w:rPr>
              <w:t>Изменение остатков средств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700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 </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44 095 000,00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-8 302 092,36</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52 397 092,36</w:t>
            </w:r>
          </w:p>
        </w:tc>
      </w:tr>
      <w:tr w:rsidR="0019779B" w:rsidRPr="00840B5F" w:rsidTr="0097582C">
        <w:trPr>
          <w:trHeight w:val="284"/>
        </w:trPr>
        <w:tc>
          <w:tcPr>
            <w:tcW w:w="1990" w:type="pct"/>
            <w:tcBorders>
              <w:top w:val="nil"/>
              <w:left w:val="single" w:sz="4" w:space="0" w:color="000000"/>
              <w:bottom w:val="single" w:sz="4" w:space="0" w:color="000000"/>
              <w:right w:val="single" w:sz="8" w:space="0" w:color="000000"/>
            </w:tcBorders>
            <w:shd w:val="clear" w:color="000000" w:fill="FFFFFF"/>
            <w:vAlign w:val="bottom"/>
            <w:hideMark/>
          </w:tcPr>
          <w:p w:rsidR="0019779B" w:rsidRPr="00840B5F" w:rsidRDefault="0019779B" w:rsidP="0097582C">
            <w:pPr>
              <w:jc w:val="both"/>
              <w:rPr>
                <w:color w:val="000000"/>
                <w:sz w:val="20"/>
                <w:szCs w:val="20"/>
              </w:rPr>
            </w:pPr>
            <w:r w:rsidRPr="00840B5F">
              <w:rPr>
                <w:color w:val="000000"/>
                <w:sz w:val="20"/>
                <w:szCs w:val="20"/>
              </w:rPr>
              <w:t xml:space="preserve">  Изменение остатков средств на счетах по учету средств бюджетов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700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000 01 05 00 00 00 0000 000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44 095 000,00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-8 302 092,36</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52 397 092,36</w:t>
            </w:r>
          </w:p>
        </w:tc>
      </w:tr>
      <w:tr w:rsidR="0019779B" w:rsidRPr="00840B5F" w:rsidTr="0097582C">
        <w:trPr>
          <w:trHeight w:val="281"/>
        </w:trPr>
        <w:tc>
          <w:tcPr>
            <w:tcW w:w="1990" w:type="pct"/>
            <w:tcBorders>
              <w:top w:val="single" w:sz="4" w:space="0" w:color="000000"/>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увеличение остатков средств, всего</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710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 </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-2 904 702 300,00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-1 414 795 479,34</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284"/>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Увеличение остатков средств бюджетов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710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000 01 05 00 00 00 0000 500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-2 904 702 300,00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-1 414 795 479,34</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284"/>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Увеличение прочих остатков средств бюджетов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710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000 01 05 02 00 00 0000 500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-2 904 702 300,00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-1 414 795 479,34</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284"/>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lastRenderedPageBreak/>
              <w:t xml:space="preserve">  Увеличение прочих остатков денежных средств бюджетов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710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000 01 05 02 01 00 0000 510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-2 904 702 300,00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-1 414 795 479,34</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449"/>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Увеличение прочих остатков денежных средств бюджетов муниципальных округов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710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000 01 05 02 01 14 0000 510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-2 904 702 300,00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-1 414 795 479,34</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477"/>
        </w:trPr>
        <w:tc>
          <w:tcPr>
            <w:tcW w:w="1990" w:type="pct"/>
            <w:tcBorders>
              <w:top w:val="single" w:sz="4" w:space="0" w:color="000000"/>
              <w:left w:val="single" w:sz="4" w:space="0" w:color="000000"/>
              <w:bottom w:val="single" w:sz="4" w:space="0" w:color="000000"/>
              <w:right w:val="single" w:sz="8" w:space="0" w:color="000000"/>
            </w:tcBorders>
            <w:shd w:val="clear" w:color="auto" w:fill="auto"/>
            <w:vAlign w:val="bottom"/>
            <w:hideMark/>
          </w:tcPr>
          <w:p w:rsidR="0019779B" w:rsidRPr="00840B5F" w:rsidRDefault="001B2BC9" w:rsidP="0097582C">
            <w:pPr>
              <w:jc w:val="both"/>
              <w:rPr>
                <w:color w:val="000000"/>
                <w:sz w:val="20"/>
                <w:szCs w:val="20"/>
              </w:rPr>
            </w:pPr>
            <w:r>
              <w:rPr>
                <w:color w:val="000000"/>
                <w:sz w:val="20"/>
                <w:szCs w:val="20"/>
              </w:rPr>
              <w:t>У</w:t>
            </w:r>
            <w:r w:rsidR="0019779B" w:rsidRPr="00840B5F">
              <w:rPr>
                <w:color w:val="000000"/>
                <w:sz w:val="20"/>
                <w:szCs w:val="20"/>
              </w:rPr>
              <w:t>меньшение остатков средств, всего</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 </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2 948 797 300,00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1 406 493 386,98</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466"/>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Уменьшение остатков средств бюджетов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000 01 05 00 00 00 0000 600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2 948 797 300,00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1 406 493 386,98</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457"/>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Уменьшение прочих остатков средств бюджетов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000 01 05 02 00 00 0000 600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2 948 797 300,00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1 406 493 386,98</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284"/>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Уменьшение прочих остатков денежных средств бюджетов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000 01 05 02 01 00 0000 610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2 948 797 300,00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1 406 493 386,98</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r w:rsidR="0019779B" w:rsidRPr="00840B5F" w:rsidTr="0097582C">
        <w:trPr>
          <w:trHeight w:val="449"/>
        </w:trPr>
        <w:tc>
          <w:tcPr>
            <w:tcW w:w="1990" w:type="pct"/>
            <w:tcBorders>
              <w:top w:val="nil"/>
              <w:left w:val="single" w:sz="4" w:space="0" w:color="000000"/>
              <w:bottom w:val="single" w:sz="4" w:space="0" w:color="000000"/>
              <w:right w:val="single" w:sz="8" w:space="0" w:color="000000"/>
            </w:tcBorders>
            <w:shd w:val="clear" w:color="auto" w:fill="auto"/>
            <w:vAlign w:val="bottom"/>
            <w:hideMark/>
          </w:tcPr>
          <w:p w:rsidR="0019779B" w:rsidRPr="00840B5F" w:rsidRDefault="0019779B" w:rsidP="0097582C">
            <w:pPr>
              <w:jc w:val="both"/>
              <w:rPr>
                <w:color w:val="000000"/>
                <w:sz w:val="20"/>
                <w:szCs w:val="20"/>
              </w:rPr>
            </w:pPr>
            <w:r w:rsidRPr="00840B5F">
              <w:rPr>
                <w:color w:val="000000"/>
                <w:sz w:val="20"/>
                <w:szCs w:val="20"/>
              </w:rPr>
              <w:t xml:space="preserve">  Уменьшение прочих остатков денежных средств бюджетов муниципальных округов</w:t>
            </w:r>
          </w:p>
        </w:tc>
        <w:tc>
          <w:tcPr>
            <w:tcW w:w="417"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20"/>
                <w:szCs w:val="20"/>
              </w:rPr>
            </w:pPr>
            <w:r w:rsidRPr="00840B5F">
              <w:rPr>
                <w:color w:val="000000"/>
                <w:sz w:val="20"/>
                <w:szCs w:val="20"/>
              </w:rPr>
              <w:t>720</w:t>
            </w:r>
          </w:p>
        </w:tc>
        <w:tc>
          <w:tcPr>
            <w:tcW w:w="834" w:type="pct"/>
            <w:tcBorders>
              <w:top w:val="nil"/>
              <w:left w:val="nil"/>
              <w:bottom w:val="single" w:sz="4" w:space="0" w:color="000000"/>
              <w:right w:val="single" w:sz="4" w:space="0" w:color="000000"/>
            </w:tcBorders>
            <w:shd w:val="clear" w:color="auto" w:fill="auto"/>
            <w:noWrap/>
            <w:vAlign w:val="center"/>
            <w:hideMark/>
          </w:tcPr>
          <w:p w:rsidR="0019779B" w:rsidRPr="00840B5F" w:rsidRDefault="0019779B">
            <w:pPr>
              <w:jc w:val="center"/>
              <w:rPr>
                <w:color w:val="000000"/>
                <w:sz w:val="18"/>
                <w:szCs w:val="18"/>
              </w:rPr>
            </w:pPr>
            <w:r w:rsidRPr="00840B5F">
              <w:rPr>
                <w:color w:val="000000"/>
                <w:sz w:val="18"/>
                <w:szCs w:val="18"/>
              </w:rPr>
              <w:t>000 01 05 02 01 14 0000 610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2 948 797 300,00</w:t>
            </w:r>
          </w:p>
        </w:tc>
        <w:tc>
          <w:tcPr>
            <w:tcW w:w="603" w:type="pct"/>
            <w:tcBorders>
              <w:top w:val="nil"/>
              <w:left w:val="nil"/>
              <w:bottom w:val="single" w:sz="4" w:space="0" w:color="000000"/>
              <w:right w:val="single" w:sz="4" w:space="0" w:color="000000"/>
            </w:tcBorders>
            <w:shd w:val="clear" w:color="auto" w:fill="auto"/>
            <w:noWrap/>
            <w:vAlign w:val="bottom"/>
            <w:hideMark/>
          </w:tcPr>
          <w:p w:rsidR="0019779B" w:rsidRPr="00840B5F" w:rsidRDefault="0019779B">
            <w:pPr>
              <w:jc w:val="right"/>
              <w:rPr>
                <w:color w:val="000000"/>
                <w:sz w:val="20"/>
                <w:szCs w:val="20"/>
              </w:rPr>
            </w:pPr>
            <w:r w:rsidRPr="00840B5F">
              <w:rPr>
                <w:color w:val="000000"/>
                <w:sz w:val="20"/>
                <w:szCs w:val="20"/>
              </w:rPr>
              <w:t>1 406 493 386,98</w:t>
            </w:r>
          </w:p>
        </w:tc>
        <w:tc>
          <w:tcPr>
            <w:tcW w:w="553" w:type="pct"/>
            <w:tcBorders>
              <w:top w:val="nil"/>
              <w:left w:val="nil"/>
              <w:bottom w:val="single" w:sz="4" w:space="0" w:color="000000"/>
              <w:right w:val="single" w:sz="8" w:space="0" w:color="000000"/>
            </w:tcBorders>
            <w:shd w:val="clear" w:color="auto" w:fill="auto"/>
            <w:noWrap/>
            <w:vAlign w:val="bottom"/>
            <w:hideMark/>
          </w:tcPr>
          <w:p w:rsidR="0019779B" w:rsidRPr="00840B5F" w:rsidRDefault="0019779B">
            <w:pPr>
              <w:jc w:val="center"/>
              <w:rPr>
                <w:color w:val="000000"/>
                <w:sz w:val="20"/>
                <w:szCs w:val="20"/>
              </w:rPr>
            </w:pPr>
            <w:r w:rsidRPr="00840B5F">
              <w:rPr>
                <w:color w:val="000000"/>
                <w:sz w:val="20"/>
                <w:szCs w:val="20"/>
              </w:rPr>
              <w:t>X</w:t>
            </w:r>
          </w:p>
        </w:tc>
      </w:tr>
    </w:tbl>
    <w:p w:rsidR="0019779B" w:rsidRPr="00840B5F" w:rsidRDefault="0019779B" w:rsidP="0019779B">
      <w:pPr>
        <w:jc w:val="center"/>
        <w:rPr>
          <w:b/>
          <w:bCs/>
          <w:color w:val="000000"/>
          <w:sz w:val="20"/>
          <w:szCs w:val="20"/>
        </w:rPr>
      </w:pPr>
    </w:p>
    <w:p w:rsidR="0019779B" w:rsidRPr="001F05A4" w:rsidRDefault="0019779B" w:rsidP="0097582C">
      <w:pPr>
        <w:pBdr>
          <w:top w:val="single" w:sz="4" w:space="1" w:color="auto"/>
          <w:left w:val="single" w:sz="4" w:space="4" w:color="auto"/>
          <w:bottom w:val="single" w:sz="4" w:space="1" w:color="auto"/>
          <w:right w:val="single" w:sz="4" w:space="5" w:color="auto"/>
        </w:pBdr>
        <w:jc w:val="both"/>
        <w:rPr>
          <w:sz w:val="28"/>
          <w:szCs w:val="28"/>
        </w:rPr>
      </w:pPr>
      <w:r w:rsidRPr="008E55FD">
        <w:rPr>
          <w:color w:val="000000"/>
          <w:sz w:val="22"/>
          <w:szCs w:val="22"/>
        </w:rPr>
        <w:t>Численность муниципальных служащих орг</w:t>
      </w:r>
      <w:r>
        <w:rPr>
          <w:color w:val="000000"/>
          <w:sz w:val="22"/>
          <w:szCs w:val="22"/>
        </w:rPr>
        <w:t>анов местного самоуправления Тымовского</w:t>
      </w:r>
      <w:r w:rsidRPr="008E55FD">
        <w:rPr>
          <w:color w:val="000000"/>
          <w:sz w:val="22"/>
          <w:szCs w:val="22"/>
        </w:rPr>
        <w:t xml:space="preserve"> </w:t>
      </w:r>
      <w:r>
        <w:rPr>
          <w:color w:val="000000"/>
          <w:sz w:val="22"/>
          <w:szCs w:val="22"/>
        </w:rPr>
        <w:t xml:space="preserve">муниципального округа </w:t>
      </w:r>
      <w:r w:rsidR="00FB0F55">
        <w:rPr>
          <w:color w:val="000000"/>
          <w:sz w:val="22"/>
          <w:szCs w:val="22"/>
        </w:rPr>
        <w:t>Сахалинской области-77</w:t>
      </w:r>
      <w:r>
        <w:rPr>
          <w:color w:val="000000"/>
          <w:sz w:val="22"/>
          <w:szCs w:val="22"/>
        </w:rPr>
        <w:t xml:space="preserve"> человек</w:t>
      </w:r>
      <w:r w:rsidRPr="008E55FD">
        <w:rPr>
          <w:color w:val="000000"/>
          <w:sz w:val="22"/>
          <w:szCs w:val="22"/>
        </w:rPr>
        <w:t>, работник</w:t>
      </w:r>
      <w:r>
        <w:rPr>
          <w:color w:val="000000"/>
          <w:sz w:val="22"/>
          <w:szCs w:val="22"/>
        </w:rPr>
        <w:t>ов муниципальных учреждений Тымовского</w:t>
      </w:r>
      <w:r w:rsidRPr="008E55FD">
        <w:rPr>
          <w:color w:val="000000"/>
          <w:sz w:val="22"/>
          <w:szCs w:val="22"/>
        </w:rPr>
        <w:t xml:space="preserve"> </w:t>
      </w:r>
      <w:r>
        <w:rPr>
          <w:color w:val="000000"/>
          <w:sz w:val="22"/>
          <w:szCs w:val="22"/>
        </w:rPr>
        <w:t>муниципального округа Сахалинской области - 970</w:t>
      </w:r>
      <w:r w:rsidRPr="008E55FD">
        <w:rPr>
          <w:color w:val="000000"/>
          <w:sz w:val="22"/>
          <w:szCs w:val="22"/>
        </w:rPr>
        <w:t xml:space="preserve"> человек. Фактические расходы на оплату труда муниципальных служащих органов местного самоуправления </w:t>
      </w:r>
      <w:r>
        <w:rPr>
          <w:color w:val="000000"/>
          <w:sz w:val="22"/>
          <w:szCs w:val="22"/>
        </w:rPr>
        <w:t>Тымовского</w:t>
      </w:r>
      <w:r w:rsidRPr="008E55FD">
        <w:rPr>
          <w:color w:val="000000"/>
          <w:sz w:val="22"/>
          <w:szCs w:val="22"/>
        </w:rPr>
        <w:t xml:space="preserve"> </w:t>
      </w:r>
      <w:r>
        <w:rPr>
          <w:color w:val="000000"/>
          <w:sz w:val="22"/>
          <w:szCs w:val="22"/>
        </w:rPr>
        <w:t>муниципального округа Сахалинской области</w:t>
      </w:r>
      <w:r w:rsidRPr="008E55FD">
        <w:rPr>
          <w:color w:val="000000"/>
          <w:sz w:val="22"/>
          <w:szCs w:val="22"/>
        </w:rPr>
        <w:t xml:space="preserve"> </w:t>
      </w:r>
      <w:r>
        <w:rPr>
          <w:color w:val="000000"/>
          <w:sz w:val="22"/>
          <w:szCs w:val="22"/>
        </w:rPr>
        <w:t xml:space="preserve">– </w:t>
      </w:r>
      <w:r w:rsidR="004C7B73">
        <w:rPr>
          <w:color w:val="000000"/>
          <w:sz w:val="22"/>
          <w:szCs w:val="22"/>
        </w:rPr>
        <w:t>109 118,0</w:t>
      </w:r>
      <w:r w:rsidRPr="008E55FD">
        <w:rPr>
          <w:color w:val="000000"/>
          <w:sz w:val="22"/>
          <w:szCs w:val="22"/>
        </w:rPr>
        <w:t xml:space="preserve"> тыс.</w:t>
      </w:r>
      <w:r>
        <w:rPr>
          <w:color w:val="000000"/>
          <w:sz w:val="22"/>
          <w:szCs w:val="22"/>
        </w:rPr>
        <w:t xml:space="preserve"> </w:t>
      </w:r>
      <w:r w:rsidRPr="008E55FD">
        <w:rPr>
          <w:color w:val="000000"/>
          <w:sz w:val="22"/>
          <w:szCs w:val="22"/>
        </w:rPr>
        <w:t xml:space="preserve">рублей, фактические расходы на оплату труда работников муниципальных учреждений </w:t>
      </w:r>
      <w:r>
        <w:rPr>
          <w:color w:val="000000"/>
          <w:sz w:val="22"/>
          <w:szCs w:val="22"/>
        </w:rPr>
        <w:t>Тымовского</w:t>
      </w:r>
      <w:r w:rsidRPr="008E55FD">
        <w:rPr>
          <w:color w:val="000000"/>
          <w:sz w:val="22"/>
          <w:szCs w:val="22"/>
        </w:rPr>
        <w:t xml:space="preserve"> </w:t>
      </w:r>
      <w:r>
        <w:rPr>
          <w:color w:val="000000"/>
          <w:sz w:val="22"/>
          <w:szCs w:val="22"/>
        </w:rPr>
        <w:t>муниципального округа Сахалинской области</w:t>
      </w:r>
      <w:r w:rsidRPr="008E55FD">
        <w:rPr>
          <w:color w:val="000000"/>
          <w:sz w:val="22"/>
          <w:szCs w:val="22"/>
        </w:rPr>
        <w:t xml:space="preserve"> -</w:t>
      </w:r>
      <w:r w:rsidR="004C7B73">
        <w:rPr>
          <w:color w:val="000000"/>
          <w:sz w:val="22"/>
          <w:szCs w:val="22"/>
        </w:rPr>
        <w:t>784 007,2</w:t>
      </w:r>
      <w:r>
        <w:rPr>
          <w:color w:val="000000"/>
          <w:sz w:val="22"/>
          <w:szCs w:val="22"/>
        </w:rPr>
        <w:t>,</w:t>
      </w:r>
      <w:r w:rsidRPr="008E55FD">
        <w:rPr>
          <w:color w:val="000000"/>
          <w:sz w:val="22"/>
          <w:szCs w:val="22"/>
        </w:rPr>
        <w:t xml:space="preserve"> тыс. рублей.</w:t>
      </w:r>
    </w:p>
    <w:p w:rsidR="0019779B" w:rsidRDefault="0019779B" w:rsidP="0019779B">
      <w:pPr>
        <w:ind w:right="-739"/>
        <w:jc w:val="center"/>
        <w:rPr>
          <w:b/>
          <w:bCs/>
          <w:color w:val="000000"/>
        </w:rPr>
      </w:pPr>
    </w:p>
    <w:p w:rsidR="0019779B" w:rsidRPr="0019779B" w:rsidRDefault="0019779B" w:rsidP="0019779B">
      <w:pPr>
        <w:jc w:val="center"/>
        <w:rPr>
          <w:b/>
          <w:bCs/>
          <w:color w:val="000000"/>
        </w:rPr>
      </w:pPr>
    </w:p>
    <w:p w:rsidR="0019779B" w:rsidRPr="0014780E" w:rsidRDefault="0019779B" w:rsidP="0019779B">
      <w:pPr>
        <w:jc w:val="center"/>
        <w:rPr>
          <w:sz w:val="28"/>
          <w:szCs w:val="28"/>
        </w:rPr>
      </w:pPr>
    </w:p>
    <w:sectPr w:rsidR="0019779B" w:rsidRPr="0014780E" w:rsidSect="00421132">
      <w:footerReference w:type="default" r:id="rId14"/>
      <w:pgSz w:w="16838" w:h="11906" w:orient="landscape"/>
      <w:pgMar w:top="1985" w:right="1134"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684" w:rsidRDefault="00905684" w:rsidP="002B277E">
      <w:r>
        <w:separator/>
      </w:r>
    </w:p>
  </w:endnote>
  <w:endnote w:type="continuationSeparator" w:id="0">
    <w:p w:rsidR="00905684" w:rsidRDefault="00905684"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F55" w:rsidRPr="000D7BE2" w:rsidRDefault="00470F0F" w:rsidP="00820CD7">
    <w:pPr>
      <w:tabs>
        <w:tab w:val="center" w:pos="4536"/>
        <w:tab w:val="right" w:pos="9072"/>
      </w:tabs>
      <w:rPr>
        <w:rFonts w:cs="Arial"/>
        <w:szCs w:val="18"/>
        <w:lang w:val="en-US"/>
      </w:rPr>
    </w:pPr>
    <w:r>
      <w:rPr>
        <w:rFonts w:cs="Arial"/>
        <w:b/>
        <w:szCs w:val="18"/>
      </w:rPr>
      <w:t>111 (п)</w:t>
    </w:r>
    <w:r w:rsidR="00FB0F55" w:rsidRPr="00557607">
      <w:rPr>
        <w:rFonts w:cs="Arial"/>
        <w:szCs w:val="18"/>
        <w:lang w:val="en-US"/>
      </w:rPr>
      <w:t>(</w:t>
    </w:r>
    <w:r>
      <w:rPr>
        <w:rFonts w:cs="Arial"/>
        <w:b/>
        <w:szCs w:val="18"/>
      </w:rPr>
      <w:t>1.0</w:t>
    </w:r>
    <w:r w:rsidR="00FB0F55" w:rsidRPr="00557607">
      <w:rPr>
        <w:rFonts w:cs="Arial"/>
        <w:szCs w:val="18"/>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F55" w:rsidRPr="000D7BE2" w:rsidRDefault="00470F0F" w:rsidP="00820CD7">
    <w:pPr>
      <w:tabs>
        <w:tab w:val="center" w:pos="4536"/>
        <w:tab w:val="right" w:pos="9072"/>
      </w:tabs>
      <w:rPr>
        <w:rFonts w:cs="Arial"/>
        <w:szCs w:val="18"/>
        <w:lang w:val="en-US"/>
      </w:rPr>
    </w:pPr>
    <w:r>
      <w:rPr>
        <w:rFonts w:cs="Arial"/>
        <w:b/>
        <w:szCs w:val="18"/>
      </w:rPr>
      <w:t>111 (п)</w:t>
    </w:r>
    <w:r w:rsidR="00FB0F55" w:rsidRPr="00557607">
      <w:rPr>
        <w:rFonts w:cs="Arial"/>
        <w:szCs w:val="18"/>
        <w:lang w:val="en-US"/>
      </w:rPr>
      <w:t>(</w:t>
    </w:r>
    <w:r>
      <w:rPr>
        <w:rFonts w:cs="Arial"/>
        <w:b/>
        <w:szCs w:val="18"/>
      </w:rPr>
      <w:t>1.0</w:t>
    </w:r>
    <w:r w:rsidR="00FB0F55"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684" w:rsidRDefault="00905684" w:rsidP="002B277E">
      <w:r>
        <w:separator/>
      </w:r>
    </w:p>
  </w:footnote>
  <w:footnote w:type="continuationSeparator" w:id="0">
    <w:p w:rsidR="00905684" w:rsidRDefault="00905684"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347630"/>
      <w:docPartObj>
        <w:docPartGallery w:val="Page Numbers (Top of Page)"/>
        <w:docPartUnique/>
      </w:docPartObj>
    </w:sdtPr>
    <w:sdtEndPr/>
    <w:sdtContent>
      <w:p w:rsidR="00FB0F55" w:rsidRDefault="00FB0F55">
        <w:pPr>
          <w:pStyle w:val="a3"/>
          <w:jc w:val="center"/>
        </w:pPr>
        <w:r>
          <w:fldChar w:fldCharType="begin"/>
        </w:r>
        <w:r>
          <w:instrText>PAGE   \* MERGEFORMAT</w:instrText>
        </w:r>
        <w:r>
          <w:fldChar w:fldCharType="separate"/>
        </w:r>
        <w:r w:rsidR="0097582C">
          <w:rPr>
            <w:noProof/>
          </w:rPr>
          <w:t>82</w:t>
        </w:r>
        <w:r>
          <w:fldChar w:fldCharType="end"/>
        </w:r>
      </w:p>
    </w:sdtContent>
  </w:sdt>
  <w:p w:rsidR="00FB0F55" w:rsidRDefault="00FB0F5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924C5"/>
    <w:multiLevelType w:val="hybridMultilevel"/>
    <w:tmpl w:val="1402D098"/>
    <w:lvl w:ilvl="0" w:tplc="6690358E">
      <w:start w:val="1"/>
      <w:numFmt w:val="decimal"/>
      <w:lvlText w:val="%1."/>
      <w:lvlJc w:val="left"/>
      <w:pPr>
        <w:ind w:left="6225" w:hanging="360"/>
      </w:pPr>
      <w:rPr>
        <w:rFonts w:hint="default"/>
      </w:rPr>
    </w:lvl>
    <w:lvl w:ilvl="1" w:tplc="04190019" w:tentative="1">
      <w:start w:val="1"/>
      <w:numFmt w:val="lowerLetter"/>
      <w:lvlText w:val="%2."/>
      <w:lvlJc w:val="left"/>
      <w:pPr>
        <w:ind w:left="6945" w:hanging="360"/>
      </w:pPr>
    </w:lvl>
    <w:lvl w:ilvl="2" w:tplc="0419001B" w:tentative="1">
      <w:start w:val="1"/>
      <w:numFmt w:val="lowerRoman"/>
      <w:lvlText w:val="%3."/>
      <w:lvlJc w:val="right"/>
      <w:pPr>
        <w:ind w:left="7665" w:hanging="180"/>
      </w:pPr>
    </w:lvl>
    <w:lvl w:ilvl="3" w:tplc="0419000F" w:tentative="1">
      <w:start w:val="1"/>
      <w:numFmt w:val="decimal"/>
      <w:lvlText w:val="%4."/>
      <w:lvlJc w:val="left"/>
      <w:pPr>
        <w:ind w:left="8385" w:hanging="360"/>
      </w:pPr>
    </w:lvl>
    <w:lvl w:ilvl="4" w:tplc="04190019" w:tentative="1">
      <w:start w:val="1"/>
      <w:numFmt w:val="lowerLetter"/>
      <w:lvlText w:val="%5."/>
      <w:lvlJc w:val="left"/>
      <w:pPr>
        <w:ind w:left="9105" w:hanging="360"/>
      </w:pPr>
    </w:lvl>
    <w:lvl w:ilvl="5" w:tplc="0419001B" w:tentative="1">
      <w:start w:val="1"/>
      <w:numFmt w:val="lowerRoman"/>
      <w:lvlText w:val="%6."/>
      <w:lvlJc w:val="right"/>
      <w:pPr>
        <w:ind w:left="9825" w:hanging="180"/>
      </w:pPr>
    </w:lvl>
    <w:lvl w:ilvl="6" w:tplc="0419000F" w:tentative="1">
      <w:start w:val="1"/>
      <w:numFmt w:val="decimal"/>
      <w:lvlText w:val="%7."/>
      <w:lvlJc w:val="left"/>
      <w:pPr>
        <w:ind w:left="10545" w:hanging="360"/>
      </w:pPr>
    </w:lvl>
    <w:lvl w:ilvl="7" w:tplc="04190019" w:tentative="1">
      <w:start w:val="1"/>
      <w:numFmt w:val="lowerLetter"/>
      <w:lvlText w:val="%8."/>
      <w:lvlJc w:val="left"/>
      <w:pPr>
        <w:ind w:left="11265" w:hanging="360"/>
      </w:pPr>
    </w:lvl>
    <w:lvl w:ilvl="8" w:tplc="0419001B" w:tentative="1">
      <w:start w:val="1"/>
      <w:numFmt w:val="lowerRoman"/>
      <w:lvlText w:val="%9."/>
      <w:lvlJc w:val="right"/>
      <w:pPr>
        <w:ind w:left="11985" w:hanging="180"/>
      </w:pPr>
    </w:lvl>
  </w:abstractNum>
  <w:abstractNum w:abstractNumId="1" w15:restartNumberingAfterBreak="0">
    <w:nsid w:val="4DF730D8"/>
    <w:multiLevelType w:val="hybridMultilevel"/>
    <w:tmpl w:val="1402D098"/>
    <w:lvl w:ilvl="0" w:tplc="6690358E">
      <w:start w:val="1"/>
      <w:numFmt w:val="decimal"/>
      <w:lvlText w:val="%1."/>
      <w:lvlJc w:val="left"/>
      <w:pPr>
        <w:ind w:left="6225" w:hanging="360"/>
      </w:pPr>
      <w:rPr>
        <w:rFonts w:hint="default"/>
      </w:rPr>
    </w:lvl>
    <w:lvl w:ilvl="1" w:tplc="04190019" w:tentative="1">
      <w:start w:val="1"/>
      <w:numFmt w:val="lowerLetter"/>
      <w:lvlText w:val="%2."/>
      <w:lvlJc w:val="left"/>
      <w:pPr>
        <w:ind w:left="6945" w:hanging="360"/>
      </w:pPr>
    </w:lvl>
    <w:lvl w:ilvl="2" w:tplc="0419001B" w:tentative="1">
      <w:start w:val="1"/>
      <w:numFmt w:val="lowerRoman"/>
      <w:lvlText w:val="%3."/>
      <w:lvlJc w:val="right"/>
      <w:pPr>
        <w:ind w:left="7665" w:hanging="180"/>
      </w:pPr>
    </w:lvl>
    <w:lvl w:ilvl="3" w:tplc="0419000F" w:tentative="1">
      <w:start w:val="1"/>
      <w:numFmt w:val="decimal"/>
      <w:lvlText w:val="%4."/>
      <w:lvlJc w:val="left"/>
      <w:pPr>
        <w:ind w:left="8385" w:hanging="360"/>
      </w:pPr>
    </w:lvl>
    <w:lvl w:ilvl="4" w:tplc="04190019" w:tentative="1">
      <w:start w:val="1"/>
      <w:numFmt w:val="lowerLetter"/>
      <w:lvlText w:val="%5."/>
      <w:lvlJc w:val="left"/>
      <w:pPr>
        <w:ind w:left="9105" w:hanging="360"/>
      </w:pPr>
    </w:lvl>
    <w:lvl w:ilvl="5" w:tplc="0419001B" w:tentative="1">
      <w:start w:val="1"/>
      <w:numFmt w:val="lowerRoman"/>
      <w:lvlText w:val="%6."/>
      <w:lvlJc w:val="right"/>
      <w:pPr>
        <w:ind w:left="9825" w:hanging="180"/>
      </w:pPr>
    </w:lvl>
    <w:lvl w:ilvl="6" w:tplc="0419000F" w:tentative="1">
      <w:start w:val="1"/>
      <w:numFmt w:val="decimal"/>
      <w:lvlText w:val="%7."/>
      <w:lvlJc w:val="left"/>
      <w:pPr>
        <w:ind w:left="10545" w:hanging="360"/>
      </w:pPr>
    </w:lvl>
    <w:lvl w:ilvl="7" w:tplc="04190019" w:tentative="1">
      <w:start w:val="1"/>
      <w:numFmt w:val="lowerLetter"/>
      <w:lvlText w:val="%8."/>
      <w:lvlJc w:val="left"/>
      <w:pPr>
        <w:ind w:left="11265" w:hanging="360"/>
      </w:pPr>
    </w:lvl>
    <w:lvl w:ilvl="8" w:tplc="0419001B" w:tentative="1">
      <w:start w:val="1"/>
      <w:numFmt w:val="lowerRoman"/>
      <w:lvlText w:val="%9."/>
      <w:lvlJc w:val="right"/>
      <w:pPr>
        <w:ind w:left="1198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1D92"/>
    <w:rsid w:val="00024316"/>
    <w:rsid w:val="000444A2"/>
    <w:rsid w:val="00067F19"/>
    <w:rsid w:val="00075E8B"/>
    <w:rsid w:val="000A7854"/>
    <w:rsid w:val="000A7AE7"/>
    <w:rsid w:val="000B3ADB"/>
    <w:rsid w:val="00110D98"/>
    <w:rsid w:val="00112407"/>
    <w:rsid w:val="0011649F"/>
    <w:rsid w:val="001211BB"/>
    <w:rsid w:val="001276B4"/>
    <w:rsid w:val="001521AD"/>
    <w:rsid w:val="00167B06"/>
    <w:rsid w:val="0019779B"/>
    <w:rsid w:val="001A5C50"/>
    <w:rsid w:val="001B2BC9"/>
    <w:rsid w:val="001E3A2D"/>
    <w:rsid w:val="001F05A4"/>
    <w:rsid w:val="00226648"/>
    <w:rsid w:val="002317A3"/>
    <w:rsid w:val="00233AEA"/>
    <w:rsid w:val="00257CAA"/>
    <w:rsid w:val="00265F8A"/>
    <w:rsid w:val="00296AFA"/>
    <w:rsid w:val="002B277E"/>
    <w:rsid w:val="002E042E"/>
    <w:rsid w:val="002E26DD"/>
    <w:rsid w:val="00300E10"/>
    <w:rsid w:val="00314318"/>
    <w:rsid w:val="00317E17"/>
    <w:rsid w:val="00333CB5"/>
    <w:rsid w:val="00346BB6"/>
    <w:rsid w:val="0036239E"/>
    <w:rsid w:val="003F097C"/>
    <w:rsid w:val="003F43F1"/>
    <w:rsid w:val="00421132"/>
    <w:rsid w:val="004452EF"/>
    <w:rsid w:val="00470F0F"/>
    <w:rsid w:val="00470FB0"/>
    <w:rsid w:val="004A6442"/>
    <w:rsid w:val="004C7B73"/>
    <w:rsid w:val="004D1707"/>
    <w:rsid w:val="004D272B"/>
    <w:rsid w:val="00501868"/>
    <w:rsid w:val="0050255B"/>
    <w:rsid w:val="00510340"/>
    <w:rsid w:val="00517167"/>
    <w:rsid w:val="00531F6D"/>
    <w:rsid w:val="00585B3B"/>
    <w:rsid w:val="006139DF"/>
    <w:rsid w:val="00633072"/>
    <w:rsid w:val="00641ADA"/>
    <w:rsid w:val="00646A96"/>
    <w:rsid w:val="00656168"/>
    <w:rsid w:val="006D28A7"/>
    <w:rsid w:val="006E5D5D"/>
    <w:rsid w:val="00724761"/>
    <w:rsid w:val="00746C93"/>
    <w:rsid w:val="00765F1E"/>
    <w:rsid w:val="007C2A32"/>
    <w:rsid w:val="007E6C74"/>
    <w:rsid w:val="007F7611"/>
    <w:rsid w:val="00807126"/>
    <w:rsid w:val="00820CD7"/>
    <w:rsid w:val="00840B5F"/>
    <w:rsid w:val="008460B7"/>
    <w:rsid w:val="00846826"/>
    <w:rsid w:val="008548E8"/>
    <w:rsid w:val="00856396"/>
    <w:rsid w:val="008A752A"/>
    <w:rsid w:val="008D42C9"/>
    <w:rsid w:val="00903270"/>
    <w:rsid w:val="00905684"/>
    <w:rsid w:val="0095170C"/>
    <w:rsid w:val="009571E2"/>
    <w:rsid w:val="00975400"/>
    <w:rsid w:val="0097582C"/>
    <w:rsid w:val="0098771C"/>
    <w:rsid w:val="009A2756"/>
    <w:rsid w:val="009B512B"/>
    <w:rsid w:val="009B7F4B"/>
    <w:rsid w:val="009C642D"/>
    <w:rsid w:val="00A006F8"/>
    <w:rsid w:val="00A008AD"/>
    <w:rsid w:val="00A152E3"/>
    <w:rsid w:val="00A50B4D"/>
    <w:rsid w:val="00A70371"/>
    <w:rsid w:val="00A86BA2"/>
    <w:rsid w:val="00B10E21"/>
    <w:rsid w:val="00B1116B"/>
    <w:rsid w:val="00B259A4"/>
    <w:rsid w:val="00B4112B"/>
    <w:rsid w:val="00BB12E8"/>
    <w:rsid w:val="00BD098D"/>
    <w:rsid w:val="00BF0C2A"/>
    <w:rsid w:val="00C176EF"/>
    <w:rsid w:val="00C20303"/>
    <w:rsid w:val="00C247BA"/>
    <w:rsid w:val="00C61051"/>
    <w:rsid w:val="00C818A4"/>
    <w:rsid w:val="00C969C9"/>
    <w:rsid w:val="00CF4323"/>
    <w:rsid w:val="00D07E93"/>
    <w:rsid w:val="00D20844"/>
    <w:rsid w:val="00D2175C"/>
    <w:rsid w:val="00D21E34"/>
    <w:rsid w:val="00D248F9"/>
    <w:rsid w:val="00D57242"/>
    <w:rsid w:val="00D82F00"/>
    <w:rsid w:val="00D91689"/>
    <w:rsid w:val="00DE3384"/>
    <w:rsid w:val="00DF0C73"/>
    <w:rsid w:val="00DF4CA7"/>
    <w:rsid w:val="00E01492"/>
    <w:rsid w:val="00E35D0D"/>
    <w:rsid w:val="00E4057B"/>
    <w:rsid w:val="00E541DB"/>
    <w:rsid w:val="00E546CC"/>
    <w:rsid w:val="00EA6327"/>
    <w:rsid w:val="00EC46CE"/>
    <w:rsid w:val="00EE1938"/>
    <w:rsid w:val="00F26A48"/>
    <w:rsid w:val="00F66D5A"/>
    <w:rsid w:val="00F80A95"/>
    <w:rsid w:val="00FA37B0"/>
    <w:rsid w:val="00FB0F55"/>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623E77D"/>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paragraph" w:styleId="a9">
    <w:name w:val="List Paragraph"/>
    <w:basedOn w:val="a"/>
    <w:uiPriority w:val="34"/>
    <w:qFormat/>
    <w:rsid w:val="00333CB5"/>
    <w:pPr>
      <w:ind w:left="720"/>
      <w:contextualSpacing/>
    </w:pPr>
  </w:style>
  <w:style w:type="character" w:styleId="aa">
    <w:name w:val="Hyperlink"/>
    <w:basedOn w:val="a0"/>
    <w:uiPriority w:val="99"/>
    <w:unhideWhenUsed/>
    <w:rsid w:val="0019779B"/>
    <w:rPr>
      <w:color w:val="0000FF"/>
      <w:u w:val="single"/>
    </w:rPr>
  </w:style>
  <w:style w:type="character" w:styleId="ab">
    <w:name w:val="FollowedHyperlink"/>
    <w:basedOn w:val="a0"/>
    <w:uiPriority w:val="99"/>
    <w:unhideWhenUsed/>
    <w:rsid w:val="0019779B"/>
    <w:rPr>
      <w:color w:val="800080"/>
      <w:u w:val="single"/>
    </w:rPr>
  </w:style>
  <w:style w:type="paragraph" w:customStyle="1" w:styleId="xl195">
    <w:name w:val="xl195"/>
    <w:basedOn w:val="a"/>
    <w:rsid w:val="0019779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6">
    <w:name w:val="xl196"/>
    <w:basedOn w:val="a"/>
    <w:rsid w:val="0019779B"/>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7">
    <w:name w:val="xl197"/>
    <w:basedOn w:val="a"/>
    <w:rsid w:val="0019779B"/>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8">
    <w:name w:val="xl198"/>
    <w:basedOn w:val="a"/>
    <w:rsid w:val="0019779B"/>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199">
    <w:name w:val="xl199"/>
    <w:basedOn w:val="a"/>
    <w:rsid w:val="0019779B"/>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0">
    <w:name w:val="xl200"/>
    <w:basedOn w:val="a"/>
    <w:rsid w:val="0019779B"/>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1">
    <w:name w:val="xl201"/>
    <w:basedOn w:val="a"/>
    <w:rsid w:val="0019779B"/>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2">
    <w:name w:val="xl202"/>
    <w:basedOn w:val="a"/>
    <w:rsid w:val="0019779B"/>
    <w:pPr>
      <w:pBdr>
        <w:top w:val="single" w:sz="4" w:space="0" w:color="000000"/>
        <w:left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03">
    <w:name w:val="xl203"/>
    <w:basedOn w:val="a"/>
    <w:rsid w:val="0019779B"/>
    <w:pPr>
      <w:pBdr>
        <w:top w:val="single" w:sz="4" w:space="0" w:color="000000"/>
        <w:left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4">
    <w:name w:val="xl204"/>
    <w:basedOn w:val="a"/>
    <w:rsid w:val="0019779B"/>
    <w:pPr>
      <w:pBdr>
        <w:top w:val="single" w:sz="4" w:space="0" w:color="000000"/>
        <w:left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5">
    <w:name w:val="xl205"/>
    <w:basedOn w:val="a"/>
    <w:rsid w:val="0019779B"/>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6">
    <w:name w:val="xl206"/>
    <w:basedOn w:val="a"/>
    <w:rsid w:val="0019779B"/>
    <w:pPr>
      <w:pBdr>
        <w:left w:val="single" w:sz="4" w:space="18" w:color="000000"/>
        <w:bottom w:val="single" w:sz="4" w:space="0" w:color="000000"/>
        <w:right w:val="single" w:sz="8" w:space="0" w:color="000000"/>
      </w:pBdr>
      <w:spacing w:before="100" w:beforeAutospacing="1" w:after="100" w:afterAutospacing="1"/>
      <w:ind w:firstLineChars="200" w:firstLine="200"/>
    </w:pPr>
    <w:rPr>
      <w:rFonts w:ascii="Arial CYR" w:hAnsi="Arial CYR" w:cs="Arial CYR"/>
      <w:color w:val="000000"/>
      <w:sz w:val="16"/>
      <w:szCs w:val="16"/>
    </w:rPr>
  </w:style>
  <w:style w:type="paragraph" w:customStyle="1" w:styleId="xl207">
    <w:name w:val="xl207"/>
    <w:basedOn w:val="a"/>
    <w:rsid w:val="0019779B"/>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8">
    <w:name w:val="xl208"/>
    <w:basedOn w:val="a"/>
    <w:rsid w:val="0019779B"/>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9">
    <w:name w:val="xl209"/>
    <w:basedOn w:val="a"/>
    <w:rsid w:val="0019779B"/>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10">
    <w:name w:val="xl210"/>
    <w:basedOn w:val="a"/>
    <w:rsid w:val="0019779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1">
    <w:name w:val="xl211"/>
    <w:basedOn w:val="a"/>
    <w:rsid w:val="0019779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2">
    <w:name w:val="xl212"/>
    <w:basedOn w:val="a"/>
    <w:rsid w:val="0019779B"/>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13">
    <w:name w:val="xl213"/>
    <w:basedOn w:val="a"/>
    <w:rsid w:val="0019779B"/>
    <w:pPr>
      <w:pBdr>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14">
    <w:name w:val="xl214"/>
    <w:basedOn w:val="a"/>
    <w:rsid w:val="0019779B"/>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15">
    <w:name w:val="xl215"/>
    <w:basedOn w:val="a"/>
    <w:rsid w:val="0019779B"/>
    <w:pPr>
      <w:pBdr>
        <w:top w:val="single" w:sz="8" w:space="0" w:color="000000"/>
        <w:left w:val="single" w:sz="8" w:space="0" w:color="000000"/>
        <w:bottom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16">
    <w:name w:val="xl216"/>
    <w:basedOn w:val="a"/>
    <w:rsid w:val="0019779B"/>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17">
    <w:name w:val="xl217"/>
    <w:basedOn w:val="a"/>
    <w:rsid w:val="0019779B"/>
    <w:pPr>
      <w:pBdr>
        <w:top w:val="single" w:sz="8" w:space="0" w:color="000000"/>
        <w:left w:val="single" w:sz="4" w:space="0" w:color="000000"/>
        <w:bottom w:val="single" w:sz="8"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18">
    <w:name w:val="xl218"/>
    <w:basedOn w:val="a"/>
    <w:rsid w:val="0019779B"/>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Arial CYR" w:hAnsi="Arial CYR" w:cs="Arial CYR"/>
      <w:color w:val="000000"/>
      <w:sz w:val="16"/>
      <w:szCs w:val="16"/>
    </w:rPr>
  </w:style>
  <w:style w:type="paragraph" w:customStyle="1" w:styleId="xl219">
    <w:name w:val="xl219"/>
    <w:basedOn w:val="a"/>
    <w:rsid w:val="0019779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20">
    <w:name w:val="xl220"/>
    <w:basedOn w:val="a"/>
    <w:rsid w:val="0019779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styleId="ac">
    <w:name w:val="Balloon Text"/>
    <w:basedOn w:val="a"/>
    <w:link w:val="ad"/>
    <w:uiPriority w:val="99"/>
    <w:rsid w:val="0097582C"/>
    <w:rPr>
      <w:rFonts w:ascii="Segoe UI" w:hAnsi="Segoe UI" w:cs="Segoe UI"/>
      <w:sz w:val="18"/>
      <w:szCs w:val="18"/>
    </w:rPr>
  </w:style>
  <w:style w:type="character" w:customStyle="1" w:styleId="ad">
    <w:name w:val="Текст выноски Знак"/>
    <w:basedOn w:val="a0"/>
    <w:link w:val="ac"/>
    <w:uiPriority w:val="99"/>
    <w:rsid w:val="009758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996333">
      <w:bodyDiv w:val="1"/>
      <w:marLeft w:val="0"/>
      <w:marRight w:val="0"/>
      <w:marTop w:val="0"/>
      <w:marBottom w:val="0"/>
      <w:divBdr>
        <w:top w:val="none" w:sz="0" w:space="0" w:color="auto"/>
        <w:left w:val="none" w:sz="0" w:space="0" w:color="auto"/>
        <w:bottom w:val="none" w:sz="0" w:space="0" w:color="auto"/>
        <w:right w:val="none" w:sz="0" w:space="0" w:color="auto"/>
      </w:divBdr>
    </w:div>
    <w:div w:id="1246233087">
      <w:bodyDiv w:val="1"/>
      <w:marLeft w:val="0"/>
      <w:marRight w:val="0"/>
      <w:marTop w:val="0"/>
      <w:marBottom w:val="0"/>
      <w:divBdr>
        <w:top w:val="none" w:sz="0" w:space="0" w:color="auto"/>
        <w:left w:val="none" w:sz="0" w:space="0" w:color="auto"/>
        <w:bottom w:val="none" w:sz="0" w:space="0" w:color="auto"/>
        <w:right w:val="none" w:sz="0" w:space="0" w:color="auto"/>
      </w:divBdr>
    </w:div>
    <w:div w:id="1346830592">
      <w:bodyDiv w:val="1"/>
      <w:marLeft w:val="0"/>
      <w:marRight w:val="0"/>
      <w:marTop w:val="0"/>
      <w:marBottom w:val="0"/>
      <w:divBdr>
        <w:top w:val="none" w:sz="0" w:space="0" w:color="auto"/>
        <w:left w:val="none" w:sz="0" w:space="0" w:color="auto"/>
        <w:bottom w:val="none" w:sz="0" w:space="0" w:color="auto"/>
        <w:right w:val="none" w:sz="0" w:space="0" w:color="auto"/>
      </w:divBdr>
    </w:div>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28"/>
    <w:rsid w:val="000D25DE"/>
    <w:rsid w:val="00240B15"/>
    <w:rsid w:val="00367B5F"/>
    <w:rsid w:val="005362D3"/>
    <w:rsid w:val="005964A2"/>
    <w:rsid w:val="005B41D0"/>
    <w:rsid w:val="00643C22"/>
    <w:rsid w:val="00726F80"/>
    <w:rsid w:val="0073617E"/>
    <w:rsid w:val="00894545"/>
    <w:rsid w:val="0094726A"/>
    <w:rsid w:val="00AF38B5"/>
    <w:rsid w:val="00BC17E3"/>
    <w:rsid w:val="00BF0894"/>
    <w:rsid w:val="00C572B2"/>
    <w:rsid w:val="00CA54D1"/>
    <w:rsid w:val="00D55B28"/>
    <w:rsid w:val="00D72985"/>
    <w:rsid w:val="00F9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7732F074AC45A0A053601AD67F96DE">
    <w:name w:val="837732F074AC45A0A053601AD67F96DE"/>
    <w:rsid w:val="00D55B28"/>
  </w:style>
  <w:style w:type="paragraph" w:customStyle="1" w:styleId="5DA6469B63E54D08B3940A5B1DB86423">
    <w:name w:val="5DA6469B63E54D08B3940A5B1DB86423"/>
    <w:rsid w:val="00D55B28"/>
  </w:style>
  <w:style w:type="character" w:styleId="a3">
    <w:name w:val="Placeholder Text"/>
    <w:basedOn w:val="a0"/>
    <w:uiPriority w:val="99"/>
    <w:semiHidden/>
    <w:rsid w:val="00CA54D1"/>
  </w:style>
  <w:style w:type="paragraph" w:customStyle="1" w:styleId="E9156AAD1E8A4F13A2846AD0759D5253">
    <w:name w:val="E9156AAD1E8A4F13A2846AD0759D5253"/>
    <w:rsid w:val="00D55B28"/>
  </w:style>
  <w:style w:type="paragraph" w:customStyle="1" w:styleId="837732F074AC45A0A053601AD67F96DE1">
    <w:name w:val="837732F074AC45A0A053601AD67F96DE1"/>
    <w:rsid w:val="00240B15"/>
    <w:pPr>
      <w:spacing w:after="0" w:line="240" w:lineRule="auto"/>
    </w:pPr>
    <w:rPr>
      <w:rFonts w:ascii="Times New Roman" w:eastAsia="Times New Roman" w:hAnsi="Times New Roman" w:cs="Times New Roman"/>
      <w:sz w:val="24"/>
      <w:szCs w:val="24"/>
    </w:rPr>
  </w:style>
  <w:style w:type="paragraph" w:customStyle="1" w:styleId="5DA6469B63E54D08B3940A5B1DB864231">
    <w:name w:val="5DA6469B63E54D08B3940A5B1DB864231"/>
    <w:rsid w:val="00240B15"/>
    <w:pPr>
      <w:spacing w:after="0" w:line="240" w:lineRule="auto"/>
    </w:pPr>
    <w:rPr>
      <w:rFonts w:ascii="Times New Roman" w:eastAsia="Times New Roman" w:hAnsi="Times New Roman" w:cs="Times New Roman"/>
      <w:sz w:val="24"/>
      <w:szCs w:val="24"/>
    </w:rPr>
  </w:style>
  <w:style w:type="paragraph" w:customStyle="1" w:styleId="5BF9C475914947408F5CB9B9126F9C03">
    <w:name w:val="5BF9C475914947408F5CB9B9126F9C03"/>
    <w:rsid w:val="000D25DE"/>
  </w:style>
  <w:style w:type="paragraph" w:customStyle="1" w:styleId="A85DD537267C4F8AB1EE5F8CD4311B23">
    <w:name w:val="A85DD537267C4F8AB1EE5F8CD4311B23"/>
    <w:rsid w:val="000D25DE"/>
  </w:style>
  <w:style w:type="paragraph" w:customStyle="1" w:styleId="72D58BC07C6448FDB7C1BE866C66FBF9">
    <w:name w:val="72D58BC07C6448FDB7C1BE866C66FBF9"/>
    <w:rsid w:val="000D25DE"/>
  </w:style>
  <w:style w:type="paragraph" w:customStyle="1" w:styleId="0E5DEC2646AD411AB2F954784264B43A">
    <w:name w:val="0E5DEC2646AD411AB2F954784264B43A"/>
    <w:rsid w:val="005B41D0"/>
  </w:style>
  <w:style w:type="paragraph" w:customStyle="1" w:styleId="239600E833884F3F8FC1438A5711C683">
    <w:name w:val="239600E833884F3F8FC1438A5711C683"/>
    <w:rsid w:val="005B41D0"/>
  </w:style>
  <w:style w:type="paragraph" w:customStyle="1" w:styleId="5BE6ADCAE2414DA2966B5A61BB71D574">
    <w:name w:val="5BE6ADCAE2414DA2966B5A61BB71D574"/>
    <w:rsid w:val="005B41D0"/>
  </w:style>
  <w:style w:type="paragraph" w:customStyle="1" w:styleId="14E8837A0E3B4C4FB8B05969B92DB8D9">
    <w:name w:val="14E8837A0E3B4C4FB8B05969B92DB8D9"/>
    <w:rsid w:val="005B41D0"/>
  </w:style>
  <w:style w:type="paragraph" w:customStyle="1" w:styleId="A96F06DC51D54AAE9CFBE320BB4F371B">
    <w:name w:val="A96F06DC51D54AAE9CFBE320BB4F371B"/>
    <w:rsid w:val="005B41D0"/>
  </w:style>
  <w:style w:type="paragraph" w:customStyle="1" w:styleId="35F6361136014E38A860B88D22CE3E8A">
    <w:name w:val="35F6361136014E38A860B88D22CE3E8A"/>
    <w:rsid w:val="005B41D0"/>
  </w:style>
  <w:style w:type="paragraph" w:customStyle="1" w:styleId="E9E929B52FD64695B9D6FAE0AD4728F9">
    <w:name w:val="E9E929B52FD64695B9D6FAE0AD4728F9"/>
    <w:rsid w:val="005B41D0"/>
  </w:style>
  <w:style w:type="paragraph" w:customStyle="1" w:styleId="3A6C28A1F8F947EBBD95B2E7C90CC119">
    <w:name w:val="3A6C28A1F8F947EBBD95B2E7C90CC119"/>
    <w:rsid w:val="005B41D0"/>
  </w:style>
  <w:style w:type="paragraph" w:customStyle="1" w:styleId="057B7A17B0BC4C2196594870C97A7908">
    <w:name w:val="057B7A17B0BC4C2196594870C97A7908"/>
    <w:rsid w:val="005B41D0"/>
  </w:style>
  <w:style w:type="paragraph" w:customStyle="1" w:styleId="50AADE14DA7C4459B607E959AF758445">
    <w:name w:val="50AADE14DA7C4459B607E959AF758445"/>
    <w:rsid w:val="005B41D0"/>
  </w:style>
  <w:style w:type="paragraph" w:customStyle="1" w:styleId="8CD9DDDCA48B43C0ADD0CC2117EB64F8">
    <w:name w:val="8CD9DDDCA48B43C0ADD0CC2117EB64F8"/>
    <w:rsid w:val="005B41D0"/>
  </w:style>
  <w:style w:type="paragraph" w:customStyle="1" w:styleId="DE45E1C4D4BE4B71919FD2E76FF7448D">
    <w:name w:val="DE45E1C4D4BE4B71919FD2E76FF7448D"/>
    <w:rsid w:val="005B41D0"/>
  </w:style>
  <w:style w:type="paragraph" w:customStyle="1" w:styleId="5F1DE3A14EC14A64A9D2DB26768EFA09">
    <w:name w:val="5F1DE3A14EC14A64A9D2DB26768EFA09"/>
    <w:rsid w:val="005B41D0"/>
  </w:style>
  <w:style w:type="paragraph" w:customStyle="1" w:styleId="8F60371A599B4451B629E0C194865EA9">
    <w:name w:val="8F60371A599B4451B629E0C194865EA9"/>
    <w:rsid w:val="005B41D0"/>
  </w:style>
  <w:style w:type="paragraph" w:customStyle="1" w:styleId="8C4B2E2966064BB08BF6AF363BCA837A">
    <w:name w:val="8C4B2E2966064BB08BF6AF363BCA837A"/>
    <w:rsid w:val="005B41D0"/>
  </w:style>
  <w:style w:type="paragraph" w:customStyle="1" w:styleId="BF00B84E4EDB496EB413C26CB68824B8">
    <w:name w:val="BF00B84E4EDB496EB413C26CB68824B8"/>
    <w:rsid w:val="005B41D0"/>
  </w:style>
  <w:style w:type="paragraph" w:customStyle="1" w:styleId="F762EDD9B1164428A53B0BFBE82D39D6">
    <w:name w:val="F762EDD9B1164428A53B0BFBE82D39D6"/>
    <w:rsid w:val="005B41D0"/>
  </w:style>
  <w:style w:type="paragraph" w:customStyle="1" w:styleId="7DB0D98B13FF4C9E8B33E33CF5D07767">
    <w:name w:val="7DB0D98B13FF4C9E8B33E33CF5D07767"/>
    <w:rsid w:val="005B41D0"/>
  </w:style>
  <w:style w:type="paragraph" w:customStyle="1" w:styleId="6C677E3E2C68454E9D3B5F73F5204E9E">
    <w:name w:val="6C677E3E2C68454E9D3B5F73F5204E9E"/>
    <w:rsid w:val="005B41D0"/>
  </w:style>
  <w:style w:type="paragraph" w:customStyle="1" w:styleId="2962F4D9DA1F43BC9E54341BBCCF05EF">
    <w:name w:val="2962F4D9DA1F43BC9E54341BBCCF05EF"/>
    <w:rsid w:val="005B41D0"/>
  </w:style>
  <w:style w:type="paragraph" w:customStyle="1" w:styleId="5E396CF5B7C345EF92CB999BE99F6EC0">
    <w:name w:val="5E396CF5B7C345EF92CB999BE99F6EC0"/>
    <w:rsid w:val="005B41D0"/>
  </w:style>
  <w:style w:type="paragraph" w:customStyle="1" w:styleId="E840A16E08DD491DBB5575BD247398DA">
    <w:name w:val="E840A16E08DD491DBB5575BD247398DA"/>
    <w:rsid w:val="005B41D0"/>
  </w:style>
  <w:style w:type="paragraph" w:customStyle="1" w:styleId="EEDBB47362B943A7AFC6E2E589DB14CA">
    <w:name w:val="EEDBB47362B943A7AFC6E2E589DB14CA"/>
    <w:rsid w:val="005B41D0"/>
  </w:style>
  <w:style w:type="paragraph" w:customStyle="1" w:styleId="57EAFF52453147D59D6CBDB33D4F686E">
    <w:name w:val="57EAFF52453147D59D6CBDB33D4F686E"/>
    <w:rsid w:val="005B41D0"/>
  </w:style>
  <w:style w:type="paragraph" w:customStyle="1" w:styleId="5378B7FC58114FE39D53FF13ED71413A">
    <w:name w:val="5378B7FC58114FE39D53FF13ED71413A"/>
    <w:rsid w:val="00C572B2"/>
  </w:style>
  <w:style w:type="paragraph" w:customStyle="1" w:styleId="25D68D200BFE42F89A0864605A9EE72E">
    <w:name w:val="25D68D200BFE42F89A0864605A9EE72E"/>
    <w:rsid w:val="00C572B2"/>
  </w:style>
  <w:style w:type="paragraph" w:customStyle="1" w:styleId="28C65660FB8C41FBA1A5F37A568BE563">
    <w:name w:val="28C65660FB8C41FBA1A5F37A568BE563"/>
    <w:rsid w:val="00C572B2"/>
  </w:style>
  <w:style w:type="paragraph" w:customStyle="1" w:styleId="E234015080AC4E1184BE1F3455B0E748">
    <w:name w:val="E234015080AC4E1184BE1F3455B0E748"/>
    <w:rsid w:val="00C572B2"/>
  </w:style>
  <w:style w:type="paragraph" w:customStyle="1" w:styleId="1D14992225B04095BD66AF4A6FADF50D">
    <w:name w:val="1D14992225B04095BD66AF4A6FADF50D"/>
    <w:rsid w:val="00C572B2"/>
  </w:style>
  <w:style w:type="paragraph" w:customStyle="1" w:styleId="83852834227F42B781A3991297401481">
    <w:name w:val="83852834227F42B781A3991297401481"/>
    <w:rsid w:val="00C572B2"/>
  </w:style>
  <w:style w:type="paragraph" w:customStyle="1" w:styleId="F5D723A3583A475F82C9754A6D20932D">
    <w:name w:val="F5D723A3583A475F82C9754A6D20932D"/>
    <w:rsid w:val="00C572B2"/>
  </w:style>
  <w:style w:type="paragraph" w:customStyle="1" w:styleId="9A58F9BA99A74A3E8DEC96123400A5FF">
    <w:name w:val="9A58F9BA99A74A3E8DEC96123400A5FF"/>
    <w:rsid w:val="00CA54D1"/>
  </w:style>
  <w:style w:type="paragraph" w:customStyle="1" w:styleId="CBE61338D6BC417E978319B752C7B103">
    <w:name w:val="CBE61338D6BC417E978319B752C7B103"/>
    <w:rsid w:val="00CA54D1"/>
  </w:style>
  <w:style w:type="paragraph" w:customStyle="1" w:styleId="1A7E9326CC0441669587ECE9742FA4F0">
    <w:name w:val="1A7E9326CC0441669587ECE9742FA4F0"/>
    <w:rsid w:val="00CA54D1"/>
  </w:style>
  <w:style w:type="paragraph" w:customStyle="1" w:styleId="8A71035DCE244AC2A58FFED31CA7FBF6">
    <w:name w:val="8A71035DCE244AC2A58FFED31CA7FBF6"/>
    <w:rsid w:val="00CA54D1"/>
  </w:style>
  <w:style w:type="paragraph" w:customStyle="1" w:styleId="30719147371C40ECB93B88506352EF04">
    <w:name w:val="30719147371C40ECB93B88506352EF04"/>
    <w:rsid w:val="00CA54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2.xml><?xml version="1.0" encoding="utf-8"?>
<?mso-contentType ?>
<FormTemplates xmlns="http://schemas.microsoft.com/sharepoint/v3/contenttype/forms">
  <Display>ContentFileTemplateDispForm</Display>
  <Edit>ContentFileTemplateEditForm</Edit>
  <New>ContentFileTemplateNewForm</New>
</FormTemplates>
</file>

<file path=customXml/item3.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2.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3.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75AC0B-A7B8-4081-811A-166FEAC3D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83</Pages>
  <Words>23128</Words>
  <Characters>131830</Characters>
  <Application>Microsoft Office Word</Application>
  <DocSecurity>0</DocSecurity>
  <Lines>1098</Lines>
  <Paragraphs>309</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154649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14</cp:revision>
  <cp:lastPrinted>2026-07-16T03:57:00Z</cp:lastPrinted>
  <dcterms:created xsi:type="dcterms:W3CDTF">2026-07-08T03:59:00Z</dcterms:created>
  <dcterms:modified xsi:type="dcterms:W3CDTF">2026-07-16T03:58:00Z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