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0E339" w14:textId="77777777" w:rsidR="00D20844" w:rsidRPr="001F05A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45D9C13F" w14:textId="77777777" w:rsidR="00D2084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1F05A4">
        <w:rPr>
          <w:sz w:val="28"/>
          <w:szCs w:val="28"/>
        </w:rPr>
        <w:t xml:space="preserve"> </w:t>
      </w:r>
      <w:r>
        <w:rPr>
          <w:sz w:val="28"/>
          <w:szCs w:val="28"/>
        </w:rPr>
        <w:t>Тымовского муниципального округа</w:t>
      </w:r>
    </w:p>
    <w:p w14:paraId="21807C8C" w14:textId="4DD768ED" w:rsidR="007C2A32" w:rsidRPr="001F05A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14:paraId="30BD7724" w14:textId="77777777" w:rsidR="001E3A2D" w:rsidRPr="0014780E" w:rsidRDefault="001E3A2D" w:rsidP="001E3A2D">
      <w:pPr>
        <w:rPr>
          <w:sz w:val="28"/>
          <w:szCs w:val="28"/>
        </w:rPr>
      </w:pPr>
    </w:p>
    <w:p w14:paraId="6F9070EC" w14:textId="77777777" w:rsidR="001E3A2D" w:rsidRPr="0014780E" w:rsidRDefault="001E3A2D" w:rsidP="001E3A2D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14:paraId="5BB7F93D" w14:textId="77777777" w:rsidTr="004A6442">
        <w:tc>
          <w:tcPr>
            <w:tcW w:w="4530" w:type="dxa"/>
          </w:tcPr>
          <w:p w14:paraId="6C64D918" w14:textId="1AF39A5D" w:rsidR="004D272B" w:rsidRDefault="004D272B" w:rsidP="008F39F2">
            <w:pPr>
              <w:ind w:left="-113"/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30</w:t>
            </w:r>
            <w:r w:rsidR="008F39F2">
              <w:rPr>
                <w:sz w:val="28"/>
                <w:szCs w:val="28"/>
              </w:rPr>
              <w:t xml:space="preserve"> июня </w:t>
            </w:r>
            <w:r>
              <w:rPr>
                <w:sz w:val="28"/>
                <w:szCs w:val="28"/>
              </w:rPr>
              <w:t>2026</w:t>
            </w:r>
            <w:r w:rsidR="008F39F2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Default="004D272B" w:rsidP="008F39F2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lang w:val="en-US"/>
              </w:rPr>
              <w:t>88</w:t>
            </w:r>
          </w:p>
        </w:tc>
      </w:tr>
    </w:tbl>
    <w:p w14:paraId="525D4434" w14:textId="77777777" w:rsidR="001E3A2D" w:rsidRPr="0014780E" w:rsidRDefault="001E3A2D" w:rsidP="001E3A2D">
      <w:pPr>
        <w:jc w:val="both"/>
        <w:rPr>
          <w:sz w:val="28"/>
          <w:szCs w:val="28"/>
        </w:rPr>
      </w:pPr>
    </w:p>
    <w:p w14:paraId="5F0E6AF0" w14:textId="77777777" w:rsidR="001E3A2D" w:rsidRPr="0014780E" w:rsidRDefault="001E3A2D" w:rsidP="001E3A2D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24"/>
      </w:tblGrid>
      <w:tr w:rsidR="001E3A2D" w:rsidRPr="0014780E" w14:paraId="16F5CA22" w14:textId="77777777" w:rsidTr="008F39F2">
        <w:trPr>
          <w:trHeight w:val="547"/>
        </w:trPr>
        <w:tc>
          <w:tcPr>
            <w:tcW w:w="4524" w:type="dxa"/>
          </w:tcPr>
          <w:p w14:paraId="4729502E" w14:textId="722EF4FE" w:rsidR="001E3A2D" w:rsidRPr="0014780E" w:rsidRDefault="00C07EE9" w:rsidP="0076482E">
            <w:pPr>
              <w:ind w:left="3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одобрении прогноза социально</w:t>
            </w:r>
            <w:r w:rsidR="008F39F2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экономического развития Тымовского муниципального округа Сахалинской области на 2027</w:t>
            </w:r>
            <w:r w:rsidR="008F39F2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2029 годы</w:t>
            </w:r>
          </w:p>
        </w:tc>
      </w:tr>
    </w:tbl>
    <w:p w14:paraId="2C800A02" w14:textId="28284D83" w:rsidR="00C07EE9" w:rsidRPr="0014780E" w:rsidRDefault="00C07EE9" w:rsidP="00C07EE9">
      <w:pPr>
        <w:jc w:val="both"/>
        <w:rPr>
          <w:sz w:val="28"/>
          <w:szCs w:val="28"/>
        </w:rPr>
      </w:pPr>
    </w:p>
    <w:p w14:paraId="470CB635" w14:textId="77777777" w:rsidR="00C07EE9" w:rsidRPr="0014780E" w:rsidRDefault="00C07EE9" w:rsidP="00C07EE9">
      <w:pPr>
        <w:jc w:val="both"/>
        <w:rPr>
          <w:sz w:val="28"/>
          <w:szCs w:val="28"/>
        </w:rPr>
      </w:pPr>
    </w:p>
    <w:p w14:paraId="4DB6F408" w14:textId="77777777" w:rsidR="00C07EE9" w:rsidRPr="00D324D1" w:rsidRDefault="00C07EE9" w:rsidP="00C07EE9">
      <w:pPr>
        <w:ind w:firstLine="709"/>
        <w:jc w:val="both"/>
        <w:rPr>
          <w:sz w:val="28"/>
          <w:szCs w:val="28"/>
        </w:rPr>
      </w:pPr>
      <w:r w:rsidRPr="00D324D1">
        <w:rPr>
          <w:sz w:val="28"/>
          <w:szCs w:val="28"/>
        </w:rPr>
        <w:t xml:space="preserve">В соответствии со статьей 173 Бюджетного кодекса Российской Федерации, статьями 6, 11 Федерального закона от 28.06.2014 № 172-ФЗ «О стратегическом планировании в Российской Федерации», Порядком </w:t>
      </w:r>
      <w:r w:rsidRPr="00D324D1">
        <w:rPr>
          <w:spacing w:val="-6"/>
          <w:sz w:val="28"/>
          <w:szCs w:val="28"/>
        </w:rPr>
        <w:t>разработки прогноза социально-экономического развития Тымо</w:t>
      </w:r>
      <w:r>
        <w:rPr>
          <w:spacing w:val="-6"/>
          <w:sz w:val="28"/>
          <w:szCs w:val="28"/>
        </w:rPr>
        <w:t>вского муниципального округа Сахалинской области</w:t>
      </w:r>
      <w:r w:rsidRPr="00D324D1">
        <w:rPr>
          <w:spacing w:val="-6"/>
          <w:sz w:val="28"/>
          <w:szCs w:val="28"/>
        </w:rPr>
        <w:t xml:space="preserve">, утвержденным </w:t>
      </w:r>
      <w:r w:rsidRPr="00D324D1">
        <w:rPr>
          <w:sz w:val="28"/>
          <w:szCs w:val="28"/>
        </w:rPr>
        <w:t>постановлением администрации МО «Тымовский городской округ» от 14.11.2019 № 180</w:t>
      </w:r>
      <w:r>
        <w:rPr>
          <w:sz w:val="28"/>
          <w:szCs w:val="28"/>
        </w:rPr>
        <w:t>,</w:t>
      </w:r>
      <w:r w:rsidRPr="00D324D1">
        <w:rPr>
          <w:sz w:val="28"/>
          <w:szCs w:val="28"/>
        </w:rPr>
        <w:t xml:space="preserve"> администрация </w:t>
      </w:r>
      <w:r>
        <w:rPr>
          <w:sz w:val="28"/>
          <w:szCs w:val="28"/>
        </w:rPr>
        <w:t>Тымовского муниц</w:t>
      </w:r>
      <w:bookmarkStart w:id="0" w:name="_GoBack"/>
      <w:bookmarkEnd w:id="0"/>
      <w:r>
        <w:rPr>
          <w:sz w:val="28"/>
          <w:szCs w:val="28"/>
        </w:rPr>
        <w:t>ипального округа Сахалинской области</w:t>
      </w:r>
      <w:r w:rsidRPr="00D324D1">
        <w:rPr>
          <w:sz w:val="28"/>
          <w:szCs w:val="28"/>
        </w:rPr>
        <w:t xml:space="preserve"> ПОСТАНОВЛЯЕТ:</w:t>
      </w:r>
    </w:p>
    <w:p w14:paraId="7EBCBC81" w14:textId="77777777" w:rsidR="00C07EE9" w:rsidRDefault="00C07EE9" w:rsidP="00C07E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Одобрить П</w:t>
      </w:r>
      <w:r w:rsidRPr="00825D45">
        <w:rPr>
          <w:sz w:val="28"/>
          <w:szCs w:val="28"/>
        </w:rPr>
        <w:t>рогноз социально-экономического развития Ты</w:t>
      </w:r>
      <w:r>
        <w:rPr>
          <w:sz w:val="28"/>
          <w:szCs w:val="28"/>
        </w:rPr>
        <w:t>мовского муниципального округа Сахалинской области на 2027-2029</w:t>
      </w:r>
      <w:r w:rsidRPr="00825D45">
        <w:rPr>
          <w:sz w:val="28"/>
          <w:szCs w:val="28"/>
        </w:rPr>
        <w:t xml:space="preserve"> годы (прилагается).</w:t>
      </w:r>
    </w:p>
    <w:p w14:paraId="2998ACC2" w14:textId="77777777" w:rsidR="00C07EE9" w:rsidRPr="00F25D0E" w:rsidRDefault="00C07EE9" w:rsidP="00C07EE9">
      <w:pPr>
        <w:ind w:firstLine="709"/>
        <w:jc w:val="both"/>
        <w:rPr>
          <w:sz w:val="28"/>
          <w:szCs w:val="28"/>
        </w:rPr>
      </w:pPr>
      <w:r w:rsidRPr="00F25D0E">
        <w:rPr>
          <w:sz w:val="28"/>
          <w:szCs w:val="28"/>
        </w:rPr>
        <w:t>2.</w:t>
      </w:r>
      <w:r w:rsidRPr="00CC37CA">
        <w:rPr>
          <w:spacing w:val="-5"/>
        </w:rPr>
        <w:t xml:space="preserve"> </w:t>
      </w:r>
      <w:r w:rsidRPr="00CC37CA">
        <w:rPr>
          <w:spacing w:val="-5"/>
          <w:sz w:val="28"/>
          <w:szCs w:val="28"/>
        </w:rPr>
        <w:t xml:space="preserve">Разместить настоящее постановление в информационно-телекоммуникационной сети «Интернет» в сетевом издании «Тымовский вестник» (доменное имя </w:t>
      </w:r>
      <w:r w:rsidRPr="00CC37CA">
        <w:rPr>
          <w:spacing w:val="-5"/>
          <w:sz w:val="28"/>
          <w:szCs w:val="28"/>
          <w:lang w:val="en-US"/>
        </w:rPr>
        <w:t>TYMNEWS</w:t>
      </w:r>
      <w:r w:rsidRPr="00CC37CA">
        <w:rPr>
          <w:spacing w:val="-5"/>
          <w:sz w:val="28"/>
          <w:szCs w:val="28"/>
        </w:rPr>
        <w:t>.</w:t>
      </w:r>
      <w:r w:rsidRPr="00CC37CA">
        <w:rPr>
          <w:spacing w:val="-5"/>
          <w:sz w:val="28"/>
          <w:szCs w:val="28"/>
          <w:lang w:val="en-US"/>
        </w:rPr>
        <w:t>RU</w:t>
      </w:r>
      <w:r w:rsidRPr="00CC37CA">
        <w:rPr>
          <w:spacing w:val="-5"/>
          <w:sz w:val="28"/>
          <w:szCs w:val="28"/>
        </w:rPr>
        <w:t>) и на официальном сайте администрации Тымовского муниципального округа Сахалинской области.</w:t>
      </w:r>
    </w:p>
    <w:p w14:paraId="612846BF" w14:textId="77777777" w:rsidR="00C07EE9" w:rsidRPr="001F05A4" w:rsidRDefault="00C07EE9" w:rsidP="00C07E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постановления возложить на вице-мэра Тымовского муниципального округа Сахалинской области Сагидулину Н.С.</w:t>
      </w:r>
    </w:p>
    <w:p w14:paraId="612EF709" w14:textId="77777777" w:rsidR="00C07EE9" w:rsidRPr="001F05A4" w:rsidRDefault="00C07EE9" w:rsidP="00C07EE9">
      <w:pPr>
        <w:jc w:val="both"/>
        <w:rPr>
          <w:sz w:val="28"/>
          <w:szCs w:val="28"/>
        </w:rPr>
      </w:pPr>
    </w:p>
    <w:p w14:paraId="61C7F274" w14:textId="77777777" w:rsidR="00C07EE9" w:rsidRDefault="00C07EE9" w:rsidP="00C07EE9">
      <w:pPr>
        <w:jc w:val="both"/>
        <w:rPr>
          <w:sz w:val="28"/>
          <w:szCs w:val="28"/>
        </w:rPr>
      </w:pPr>
    </w:p>
    <w:p w14:paraId="4EAD3258" w14:textId="77777777" w:rsidR="00C07EE9" w:rsidRDefault="00C07EE9" w:rsidP="00C07EE9">
      <w:pPr>
        <w:jc w:val="both"/>
        <w:rPr>
          <w:sz w:val="28"/>
          <w:szCs w:val="28"/>
        </w:rPr>
      </w:pPr>
      <w:r>
        <w:rPr>
          <w:sz w:val="28"/>
          <w:szCs w:val="28"/>
        </w:rPr>
        <w:t>Мэр Тымовского муниципального округа</w:t>
      </w:r>
    </w:p>
    <w:p w14:paraId="65712A84" w14:textId="2E381BC4" w:rsidR="00C07EE9" w:rsidRDefault="00C07EE9" w:rsidP="00C07EE9">
      <w:pPr>
        <w:jc w:val="both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  <w:r w:rsidRPr="001F05A4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                            </w:t>
      </w:r>
      <w:r w:rsidR="00500D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Ю.В. Болдов</w:t>
      </w:r>
    </w:p>
    <w:p w14:paraId="4178EDE8" w14:textId="77777777" w:rsidR="00C07EE9" w:rsidRDefault="00C07EE9" w:rsidP="00C07EE9">
      <w:pPr>
        <w:jc w:val="both"/>
        <w:rPr>
          <w:sz w:val="28"/>
          <w:szCs w:val="28"/>
        </w:rPr>
      </w:pPr>
    </w:p>
    <w:p w14:paraId="574BC2F5" w14:textId="77777777" w:rsidR="00C07EE9" w:rsidRDefault="00C07EE9" w:rsidP="00C07EE9">
      <w:pPr>
        <w:jc w:val="both"/>
        <w:rPr>
          <w:sz w:val="28"/>
          <w:szCs w:val="28"/>
        </w:rPr>
      </w:pPr>
    </w:p>
    <w:p w14:paraId="10831D81" w14:textId="77777777" w:rsidR="00C07EE9" w:rsidRDefault="00C07EE9" w:rsidP="00C07EE9">
      <w:pPr>
        <w:jc w:val="both"/>
        <w:rPr>
          <w:sz w:val="28"/>
          <w:szCs w:val="28"/>
        </w:rPr>
        <w:sectPr w:rsidR="00C07EE9" w:rsidSect="008F39F2">
          <w:headerReference w:type="default" r:id="rId11"/>
          <w:headerReference w:type="first" r:id="rId12"/>
          <w:pgSz w:w="11906" w:h="16838"/>
          <w:pgMar w:top="1134" w:right="851" w:bottom="1134" w:left="1985" w:header="709" w:footer="709" w:gutter="0"/>
          <w:cols w:space="708"/>
          <w:titlePg/>
          <w:docGrid w:linePitch="360"/>
        </w:sectPr>
      </w:pPr>
    </w:p>
    <w:tbl>
      <w:tblPr>
        <w:tblStyle w:val="a8"/>
        <w:tblW w:w="0" w:type="auto"/>
        <w:tblInd w:w="439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5"/>
      </w:tblGrid>
      <w:tr w:rsidR="00C07EE9" w14:paraId="04EAB2AE" w14:textId="77777777" w:rsidTr="008F39F2"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14:paraId="110F91F1" w14:textId="77777777" w:rsidR="00C07EE9" w:rsidRPr="008F39F2" w:rsidRDefault="00C07EE9" w:rsidP="008F39F2">
            <w:pPr>
              <w:jc w:val="center"/>
              <w:rPr>
                <w:sz w:val="22"/>
                <w:szCs w:val="22"/>
              </w:rPr>
            </w:pPr>
            <w:r w:rsidRPr="008F39F2">
              <w:rPr>
                <w:sz w:val="22"/>
                <w:szCs w:val="22"/>
              </w:rPr>
              <w:lastRenderedPageBreak/>
              <w:t>ОДОБРЕН</w:t>
            </w:r>
          </w:p>
          <w:p w14:paraId="1D5E873F" w14:textId="77777777" w:rsidR="00C07EE9" w:rsidRPr="008F39F2" w:rsidRDefault="00C07EE9" w:rsidP="008F39F2">
            <w:pPr>
              <w:jc w:val="center"/>
              <w:rPr>
                <w:sz w:val="22"/>
                <w:szCs w:val="22"/>
              </w:rPr>
            </w:pPr>
            <w:r w:rsidRPr="008F39F2">
              <w:rPr>
                <w:sz w:val="22"/>
                <w:szCs w:val="22"/>
              </w:rPr>
              <w:t xml:space="preserve">постановлением администрации </w:t>
            </w:r>
          </w:p>
          <w:p w14:paraId="4E77344F" w14:textId="77777777" w:rsidR="00C07EE9" w:rsidRPr="008F39F2" w:rsidRDefault="00C07EE9" w:rsidP="008F39F2">
            <w:pPr>
              <w:jc w:val="center"/>
              <w:rPr>
                <w:sz w:val="22"/>
                <w:szCs w:val="22"/>
              </w:rPr>
            </w:pPr>
            <w:r w:rsidRPr="008F39F2">
              <w:rPr>
                <w:sz w:val="22"/>
                <w:szCs w:val="22"/>
              </w:rPr>
              <w:t>Тымовского муниципального округа Сахалинской области</w:t>
            </w:r>
          </w:p>
          <w:p w14:paraId="4E1E8BEC" w14:textId="1B92DEA2" w:rsidR="00C07EE9" w:rsidRDefault="00C07EE9" w:rsidP="008F39F2">
            <w:pPr>
              <w:jc w:val="center"/>
            </w:pPr>
            <w:r w:rsidRPr="008F39F2">
              <w:rPr>
                <w:sz w:val="22"/>
                <w:szCs w:val="22"/>
              </w:rPr>
              <w:t xml:space="preserve">от </w:t>
            </w:r>
            <w:r w:rsidR="008F39F2" w:rsidRPr="008F39F2">
              <w:rPr>
                <w:sz w:val="22"/>
                <w:szCs w:val="22"/>
              </w:rPr>
              <w:t>30.06.2026</w:t>
            </w:r>
            <w:r w:rsidRPr="008F39F2">
              <w:rPr>
                <w:sz w:val="22"/>
                <w:szCs w:val="22"/>
              </w:rPr>
              <w:t xml:space="preserve"> №</w:t>
            </w:r>
            <w:r w:rsidR="008F39F2" w:rsidRPr="008F39F2">
              <w:rPr>
                <w:sz w:val="22"/>
                <w:szCs w:val="22"/>
              </w:rPr>
              <w:t xml:space="preserve"> 88</w:t>
            </w:r>
          </w:p>
        </w:tc>
      </w:tr>
    </w:tbl>
    <w:p w14:paraId="3AD57DCD" w14:textId="77777777" w:rsidR="00C07EE9" w:rsidRDefault="00C07EE9" w:rsidP="00C07EE9">
      <w:pPr>
        <w:jc w:val="center"/>
      </w:pPr>
    </w:p>
    <w:p w14:paraId="2B47EAFB" w14:textId="77777777" w:rsidR="00C07EE9" w:rsidRDefault="00C07EE9" w:rsidP="00C07EE9"/>
    <w:p w14:paraId="010E59EE" w14:textId="77777777" w:rsidR="00C07EE9" w:rsidRDefault="00C07EE9" w:rsidP="00C07EE9"/>
    <w:p w14:paraId="1E9CC286" w14:textId="77777777" w:rsidR="00C07EE9" w:rsidRDefault="00C07EE9" w:rsidP="00C07EE9"/>
    <w:p w14:paraId="7EDF57F5" w14:textId="77777777" w:rsidR="00C07EE9" w:rsidRDefault="00C07EE9" w:rsidP="00C07EE9"/>
    <w:p w14:paraId="593E5012" w14:textId="77777777" w:rsidR="00C07EE9" w:rsidRPr="008651D2" w:rsidRDefault="00C07EE9" w:rsidP="00C07EE9">
      <w:pPr>
        <w:jc w:val="center"/>
        <w:rPr>
          <w:b/>
          <w:sz w:val="28"/>
          <w:szCs w:val="28"/>
        </w:rPr>
      </w:pPr>
      <w:r w:rsidRPr="008651D2">
        <w:rPr>
          <w:b/>
          <w:sz w:val="28"/>
          <w:szCs w:val="28"/>
        </w:rPr>
        <w:t>ПРОГНОЗ</w:t>
      </w:r>
    </w:p>
    <w:p w14:paraId="4692A0B9" w14:textId="77777777" w:rsidR="00C07EE9" w:rsidRPr="008651D2" w:rsidRDefault="00C07EE9" w:rsidP="00C07E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Pr="008651D2">
        <w:rPr>
          <w:b/>
          <w:sz w:val="28"/>
          <w:szCs w:val="28"/>
        </w:rPr>
        <w:t>оциально</w:t>
      </w:r>
      <w:r>
        <w:rPr>
          <w:b/>
          <w:sz w:val="28"/>
          <w:szCs w:val="28"/>
        </w:rPr>
        <w:t>-</w:t>
      </w:r>
      <w:r w:rsidRPr="008651D2">
        <w:rPr>
          <w:b/>
          <w:sz w:val="28"/>
          <w:szCs w:val="28"/>
        </w:rPr>
        <w:t>экономического развития</w:t>
      </w:r>
    </w:p>
    <w:p w14:paraId="022CBF6A" w14:textId="77777777" w:rsidR="00C07EE9" w:rsidRDefault="00C07EE9" w:rsidP="00C07E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Тымовского муниципального округа</w:t>
      </w:r>
    </w:p>
    <w:p w14:paraId="09B7EFB2" w14:textId="77777777" w:rsidR="00C07EE9" w:rsidRPr="008651D2" w:rsidRDefault="00C07EE9" w:rsidP="00C07E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Сахалинской области</w:t>
      </w:r>
    </w:p>
    <w:p w14:paraId="70733D41" w14:textId="78ED4069" w:rsidR="00C07EE9" w:rsidRDefault="00C07EE9" w:rsidP="00C07E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2027</w:t>
      </w:r>
      <w:r w:rsidR="008F39F2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>2029</w:t>
      </w:r>
      <w:r w:rsidRPr="008651D2">
        <w:rPr>
          <w:b/>
          <w:sz w:val="28"/>
          <w:szCs w:val="28"/>
        </w:rPr>
        <w:t xml:space="preserve"> г</w:t>
      </w:r>
      <w:r>
        <w:rPr>
          <w:b/>
          <w:sz w:val="28"/>
          <w:szCs w:val="28"/>
        </w:rPr>
        <w:t>оды</w:t>
      </w:r>
    </w:p>
    <w:p w14:paraId="1001E34A" w14:textId="77777777" w:rsidR="00C07EE9" w:rsidRDefault="00C07EE9" w:rsidP="00C07EE9">
      <w:pPr>
        <w:jc w:val="center"/>
        <w:rPr>
          <w:b/>
          <w:sz w:val="28"/>
          <w:szCs w:val="28"/>
        </w:rPr>
      </w:pPr>
    </w:p>
    <w:p w14:paraId="33793BD1" w14:textId="77777777" w:rsidR="00C07EE9" w:rsidRDefault="00C07EE9" w:rsidP="00C07EE9">
      <w:pPr>
        <w:jc w:val="center"/>
        <w:rPr>
          <w:b/>
          <w:sz w:val="28"/>
          <w:szCs w:val="28"/>
        </w:rPr>
      </w:pPr>
    </w:p>
    <w:p w14:paraId="4CF881AA" w14:textId="77777777" w:rsidR="00C07EE9" w:rsidRDefault="00C07EE9" w:rsidP="00C07EE9">
      <w:pPr>
        <w:jc w:val="center"/>
        <w:rPr>
          <w:b/>
          <w:sz w:val="28"/>
          <w:szCs w:val="28"/>
        </w:rPr>
      </w:pPr>
    </w:p>
    <w:p w14:paraId="74932E32" w14:textId="77777777" w:rsidR="00C07EE9" w:rsidRDefault="00C07EE9" w:rsidP="00C07EE9">
      <w:pPr>
        <w:jc w:val="center"/>
        <w:rPr>
          <w:b/>
          <w:sz w:val="28"/>
          <w:szCs w:val="28"/>
        </w:rPr>
      </w:pPr>
    </w:p>
    <w:p w14:paraId="4D603364" w14:textId="77777777" w:rsidR="00C07EE9" w:rsidRDefault="00C07EE9" w:rsidP="00C07EE9">
      <w:pPr>
        <w:jc w:val="center"/>
        <w:rPr>
          <w:b/>
          <w:sz w:val="28"/>
          <w:szCs w:val="28"/>
        </w:rPr>
      </w:pPr>
    </w:p>
    <w:p w14:paraId="7EA06DA6" w14:textId="77777777" w:rsidR="00C07EE9" w:rsidRDefault="00C07EE9" w:rsidP="00C07EE9">
      <w:pPr>
        <w:jc w:val="center"/>
        <w:rPr>
          <w:b/>
          <w:sz w:val="28"/>
          <w:szCs w:val="28"/>
        </w:rPr>
      </w:pPr>
    </w:p>
    <w:p w14:paraId="6B9B6FD7" w14:textId="77777777" w:rsidR="00C07EE9" w:rsidRDefault="00C07EE9" w:rsidP="00C07EE9">
      <w:pPr>
        <w:jc w:val="center"/>
        <w:rPr>
          <w:b/>
          <w:sz w:val="28"/>
          <w:szCs w:val="28"/>
        </w:rPr>
      </w:pPr>
    </w:p>
    <w:p w14:paraId="451E72BB" w14:textId="77777777" w:rsidR="00C07EE9" w:rsidRDefault="00C07EE9" w:rsidP="00C07EE9">
      <w:pPr>
        <w:jc w:val="center"/>
        <w:rPr>
          <w:b/>
          <w:sz w:val="28"/>
          <w:szCs w:val="28"/>
        </w:rPr>
      </w:pPr>
    </w:p>
    <w:p w14:paraId="3C2451DE" w14:textId="77777777" w:rsidR="00C07EE9" w:rsidRDefault="00C07EE9" w:rsidP="00C07EE9">
      <w:pPr>
        <w:jc w:val="center"/>
        <w:rPr>
          <w:b/>
          <w:sz w:val="28"/>
          <w:szCs w:val="28"/>
        </w:rPr>
      </w:pPr>
    </w:p>
    <w:p w14:paraId="586574A2" w14:textId="77777777" w:rsidR="00C07EE9" w:rsidRDefault="00C07EE9" w:rsidP="00C07EE9">
      <w:pPr>
        <w:jc w:val="center"/>
        <w:rPr>
          <w:b/>
          <w:sz w:val="28"/>
          <w:szCs w:val="28"/>
        </w:rPr>
      </w:pPr>
    </w:p>
    <w:p w14:paraId="47385387" w14:textId="77777777" w:rsidR="00C07EE9" w:rsidRDefault="00C07EE9" w:rsidP="00C07EE9">
      <w:pPr>
        <w:jc w:val="center"/>
        <w:rPr>
          <w:b/>
          <w:sz w:val="28"/>
          <w:szCs w:val="28"/>
        </w:rPr>
      </w:pPr>
    </w:p>
    <w:p w14:paraId="56E9325D" w14:textId="77777777" w:rsidR="00C07EE9" w:rsidRDefault="00C07EE9" w:rsidP="00C07EE9">
      <w:pPr>
        <w:jc w:val="center"/>
        <w:rPr>
          <w:b/>
          <w:sz w:val="28"/>
          <w:szCs w:val="28"/>
        </w:rPr>
      </w:pPr>
    </w:p>
    <w:p w14:paraId="4B3E0F33" w14:textId="77777777" w:rsidR="00C07EE9" w:rsidRDefault="00C07EE9" w:rsidP="00C07EE9">
      <w:pPr>
        <w:jc w:val="center"/>
        <w:rPr>
          <w:b/>
          <w:sz w:val="28"/>
          <w:szCs w:val="28"/>
        </w:rPr>
      </w:pPr>
    </w:p>
    <w:p w14:paraId="26D9E335" w14:textId="77777777" w:rsidR="00C07EE9" w:rsidRDefault="00C07EE9" w:rsidP="00C07EE9">
      <w:pPr>
        <w:jc w:val="center"/>
        <w:rPr>
          <w:b/>
          <w:sz w:val="28"/>
          <w:szCs w:val="28"/>
        </w:rPr>
      </w:pPr>
    </w:p>
    <w:p w14:paraId="0FEE2D44" w14:textId="77777777" w:rsidR="00C07EE9" w:rsidRDefault="00C07EE9" w:rsidP="00C07EE9">
      <w:pPr>
        <w:jc w:val="center"/>
        <w:rPr>
          <w:b/>
          <w:sz w:val="28"/>
          <w:szCs w:val="28"/>
        </w:rPr>
      </w:pPr>
    </w:p>
    <w:p w14:paraId="3F4B4858" w14:textId="77777777" w:rsidR="00C07EE9" w:rsidRDefault="00C07EE9" w:rsidP="00C07EE9">
      <w:pPr>
        <w:jc w:val="center"/>
        <w:rPr>
          <w:b/>
          <w:sz w:val="28"/>
          <w:szCs w:val="28"/>
        </w:rPr>
      </w:pPr>
    </w:p>
    <w:p w14:paraId="46232C1D" w14:textId="77777777" w:rsidR="00C07EE9" w:rsidRDefault="00C07EE9" w:rsidP="00C07EE9">
      <w:pPr>
        <w:jc w:val="center"/>
        <w:rPr>
          <w:b/>
          <w:sz w:val="28"/>
          <w:szCs w:val="28"/>
        </w:rPr>
      </w:pPr>
    </w:p>
    <w:p w14:paraId="4E602DB3" w14:textId="77777777" w:rsidR="00C07EE9" w:rsidRDefault="00C07EE9" w:rsidP="00C07EE9">
      <w:pPr>
        <w:jc w:val="center"/>
        <w:rPr>
          <w:b/>
          <w:sz w:val="28"/>
          <w:szCs w:val="28"/>
        </w:rPr>
      </w:pPr>
    </w:p>
    <w:p w14:paraId="7ABC1D3B" w14:textId="77777777" w:rsidR="00C07EE9" w:rsidRDefault="00C07EE9" w:rsidP="00C07EE9">
      <w:pPr>
        <w:jc w:val="center"/>
        <w:rPr>
          <w:b/>
          <w:sz w:val="28"/>
          <w:szCs w:val="28"/>
        </w:rPr>
      </w:pPr>
    </w:p>
    <w:p w14:paraId="1DBA51A7" w14:textId="77777777" w:rsidR="00C07EE9" w:rsidRDefault="00C07EE9" w:rsidP="00C07EE9">
      <w:pPr>
        <w:jc w:val="center"/>
        <w:rPr>
          <w:b/>
          <w:sz w:val="28"/>
          <w:szCs w:val="28"/>
        </w:rPr>
      </w:pPr>
    </w:p>
    <w:p w14:paraId="0FDB38D4" w14:textId="77777777" w:rsidR="00C07EE9" w:rsidRDefault="00C07EE9" w:rsidP="00C07EE9">
      <w:pPr>
        <w:jc w:val="center"/>
        <w:rPr>
          <w:b/>
          <w:sz w:val="28"/>
          <w:szCs w:val="28"/>
        </w:rPr>
      </w:pPr>
    </w:p>
    <w:p w14:paraId="681FE997" w14:textId="77777777" w:rsidR="00C07EE9" w:rsidRDefault="00C07EE9" w:rsidP="00C07EE9">
      <w:pPr>
        <w:jc w:val="center"/>
        <w:rPr>
          <w:b/>
          <w:sz w:val="28"/>
          <w:szCs w:val="28"/>
        </w:rPr>
      </w:pPr>
    </w:p>
    <w:p w14:paraId="2B51381F" w14:textId="77777777" w:rsidR="00C07EE9" w:rsidRDefault="00C07EE9" w:rsidP="00C07EE9">
      <w:pPr>
        <w:jc w:val="center"/>
        <w:rPr>
          <w:b/>
          <w:sz w:val="28"/>
          <w:szCs w:val="28"/>
        </w:rPr>
      </w:pPr>
    </w:p>
    <w:p w14:paraId="65E2D72C" w14:textId="77777777" w:rsidR="00C07EE9" w:rsidRDefault="00C07EE9" w:rsidP="00C07EE9">
      <w:pPr>
        <w:jc w:val="center"/>
        <w:rPr>
          <w:b/>
          <w:sz w:val="28"/>
          <w:szCs w:val="28"/>
        </w:rPr>
      </w:pPr>
    </w:p>
    <w:p w14:paraId="4A65B1FD" w14:textId="77777777" w:rsidR="00C07EE9" w:rsidRDefault="00C07EE9" w:rsidP="00C07EE9">
      <w:pPr>
        <w:jc w:val="center"/>
        <w:rPr>
          <w:b/>
          <w:sz w:val="28"/>
          <w:szCs w:val="28"/>
        </w:rPr>
      </w:pPr>
    </w:p>
    <w:p w14:paraId="3A6A0C2E" w14:textId="77777777" w:rsidR="00C07EE9" w:rsidRDefault="00C07EE9" w:rsidP="00C07E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пгт. Тымовское</w:t>
      </w:r>
    </w:p>
    <w:p w14:paraId="11620F50" w14:textId="7F88BCFA" w:rsidR="00C07EE9" w:rsidRPr="008651D2" w:rsidRDefault="00C07EE9" w:rsidP="00C07E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г</w:t>
      </w:r>
      <w:r w:rsidR="008F39F2">
        <w:rPr>
          <w:b/>
          <w:sz w:val="28"/>
          <w:szCs w:val="28"/>
        </w:rPr>
        <w:t>од</w:t>
      </w:r>
    </w:p>
    <w:p w14:paraId="79F2384A" w14:textId="77777777" w:rsidR="00C07EE9" w:rsidRPr="008651D2" w:rsidRDefault="00C07EE9" w:rsidP="00C07EE9">
      <w:pPr>
        <w:jc w:val="center"/>
        <w:rPr>
          <w:sz w:val="28"/>
          <w:szCs w:val="28"/>
        </w:rPr>
      </w:pPr>
    </w:p>
    <w:p w14:paraId="5C6672FB" w14:textId="77777777" w:rsidR="00C07EE9" w:rsidRDefault="00C07EE9" w:rsidP="00C07EE9">
      <w:pPr>
        <w:tabs>
          <w:tab w:val="left" w:pos="6600"/>
        </w:tabs>
        <w:rPr>
          <w:sz w:val="28"/>
          <w:szCs w:val="28"/>
        </w:rPr>
        <w:sectPr w:rsidR="00C07EE9" w:rsidSect="008F39F2">
          <w:pgSz w:w="11906" w:h="16838"/>
          <w:pgMar w:top="1134" w:right="851" w:bottom="1134" w:left="1985" w:header="709" w:footer="709" w:gutter="0"/>
          <w:pgNumType w:start="1"/>
          <w:cols w:space="708"/>
          <w:titlePg/>
          <w:docGrid w:linePitch="360"/>
        </w:sectPr>
      </w:pPr>
    </w:p>
    <w:p w14:paraId="6155EA03" w14:textId="77777777" w:rsidR="00C07EE9" w:rsidRDefault="00C07EE9" w:rsidP="00C07EE9"/>
    <w:p w14:paraId="37FF6555" w14:textId="77777777" w:rsidR="00C07EE9" w:rsidRPr="009E7D30" w:rsidRDefault="00C07EE9" w:rsidP="00C07EE9">
      <w:pPr>
        <w:jc w:val="center"/>
        <w:rPr>
          <w:b/>
        </w:rPr>
      </w:pPr>
      <w:r w:rsidRPr="009E7D30">
        <w:rPr>
          <w:b/>
        </w:rPr>
        <w:t>Показатели</w:t>
      </w:r>
    </w:p>
    <w:p w14:paraId="5BDF4B77" w14:textId="50B02FB8" w:rsidR="00C07EE9" w:rsidRPr="009E7D30" w:rsidRDefault="00C07EE9" w:rsidP="00C07EE9">
      <w:pPr>
        <w:jc w:val="center"/>
        <w:rPr>
          <w:b/>
        </w:rPr>
      </w:pPr>
      <w:r w:rsidRPr="009E7D30">
        <w:rPr>
          <w:b/>
        </w:rPr>
        <w:t>прогноза социально</w:t>
      </w:r>
      <w:r w:rsidR="008F39F2">
        <w:rPr>
          <w:b/>
        </w:rPr>
        <w:t>-</w:t>
      </w:r>
      <w:r w:rsidRPr="009E7D30">
        <w:rPr>
          <w:b/>
        </w:rPr>
        <w:t xml:space="preserve">экономического развития </w:t>
      </w:r>
    </w:p>
    <w:p w14:paraId="205EE90D" w14:textId="77777777" w:rsidR="00C07EE9" w:rsidRDefault="00C07EE9" w:rsidP="00C07EE9">
      <w:pPr>
        <w:jc w:val="center"/>
        <w:rPr>
          <w:b/>
        </w:rPr>
      </w:pPr>
      <w:r>
        <w:rPr>
          <w:b/>
        </w:rPr>
        <w:t>Тымовского муниципального округа Сахалинской области</w:t>
      </w:r>
    </w:p>
    <w:p w14:paraId="741F62DF" w14:textId="77777777" w:rsidR="00C07EE9" w:rsidRDefault="00C07EE9" w:rsidP="00C07EE9">
      <w:pPr>
        <w:jc w:val="center"/>
        <w:rPr>
          <w:b/>
        </w:rPr>
      </w:pPr>
      <w:r>
        <w:rPr>
          <w:b/>
        </w:rPr>
        <w:t xml:space="preserve"> на 2027–2029 г</w:t>
      </w:r>
      <w:r w:rsidRPr="009E7D30">
        <w:rPr>
          <w:b/>
        </w:rPr>
        <w:t>г.</w:t>
      </w:r>
    </w:p>
    <w:p w14:paraId="73210C54" w14:textId="77777777" w:rsidR="00C07EE9" w:rsidRPr="009E7D30" w:rsidRDefault="00C07EE9" w:rsidP="00C07EE9">
      <w:pPr>
        <w:jc w:val="center"/>
        <w:rPr>
          <w:b/>
        </w:rPr>
      </w:pPr>
    </w:p>
    <w:tbl>
      <w:tblPr>
        <w:tblStyle w:val="a8"/>
        <w:tblW w:w="15163" w:type="dxa"/>
        <w:tblLayout w:type="fixed"/>
        <w:tblLook w:val="04A0" w:firstRow="1" w:lastRow="0" w:firstColumn="1" w:lastColumn="0" w:noHBand="0" w:noVBand="1"/>
      </w:tblPr>
      <w:tblGrid>
        <w:gridCol w:w="2547"/>
        <w:gridCol w:w="1134"/>
        <w:gridCol w:w="1276"/>
        <w:gridCol w:w="1275"/>
        <w:gridCol w:w="1276"/>
        <w:gridCol w:w="1276"/>
        <w:gridCol w:w="1276"/>
        <w:gridCol w:w="1275"/>
        <w:gridCol w:w="1276"/>
        <w:gridCol w:w="1276"/>
        <w:gridCol w:w="1276"/>
      </w:tblGrid>
      <w:tr w:rsidR="00C07EE9" w:rsidRPr="006478A0" w14:paraId="06BB233D" w14:textId="77777777" w:rsidTr="008F39F2">
        <w:trPr>
          <w:tblHeader/>
        </w:trPr>
        <w:tc>
          <w:tcPr>
            <w:tcW w:w="2547" w:type="dxa"/>
            <w:vMerge w:val="restart"/>
            <w:vAlign w:val="center"/>
          </w:tcPr>
          <w:p w14:paraId="55E2F484" w14:textId="77777777" w:rsidR="00C07EE9" w:rsidRPr="00696376" w:rsidRDefault="00C07EE9" w:rsidP="008F39F2">
            <w:pPr>
              <w:jc w:val="center"/>
              <w:rPr>
                <w:b/>
                <w:sz w:val="20"/>
                <w:szCs w:val="20"/>
              </w:rPr>
            </w:pPr>
            <w:r w:rsidRPr="00696376">
              <w:rPr>
                <w:b/>
                <w:sz w:val="20"/>
                <w:szCs w:val="20"/>
              </w:rPr>
              <w:t>Наименование разделов и основных показателей прогноза</w:t>
            </w:r>
          </w:p>
        </w:tc>
        <w:tc>
          <w:tcPr>
            <w:tcW w:w="1134" w:type="dxa"/>
            <w:vMerge w:val="restart"/>
            <w:vAlign w:val="center"/>
          </w:tcPr>
          <w:p w14:paraId="7ECB4B7C" w14:textId="77777777" w:rsidR="00C07EE9" w:rsidRPr="00696376" w:rsidRDefault="00C07EE9" w:rsidP="008F39F2">
            <w:pPr>
              <w:jc w:val="center"/>
              <w:rPr>
                <w:b/>
                <w:sz w:val="20"/>
                <w:szCs w:val="20"/>
              </w:rPr>
            </w:pPr>
            <w:r w:rsidRPr="00696376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1276" w:type="dxa"/>
            <w:vMerge w:val="restart"/>
            <w:vAlign w:val="center"/>
          </w:tcPr>
          <w:p w14:paraId="581BC497" w14:textId="77777777" w:rsidR="00C07EE9" w:rsidRPr="00696376" w:rsidRDefault="00C07EE9" w:rsidP="008F39F2">
            <w:pPr>
              <w:jc w:val="center"/>
              <w:rPr>
                <w:b/>
                <w:sz w:val="20"/>
                <w:szCs w:val="20"/>
              </w:rPr>
            </w:pPr>
            <w:r w:rsidRPr="00696376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275" w:type="dxa"/>
            <w:vMerge w:val="restart"/>
            <w:vAlign w:val="center"/>
          </w:tcPr>
          <w:p w14:paraId="3C51A81A" w14:textId="77777777" w:rsidR="00C07EE9" w:rsidRPr="00696376" w:rsidRDefault="00C07EE9" w:rsidP="008F39F2">
            <w:pPr>
              <w:jc w:val="center"/>
              <w:rPr>
                <w:b/>
                <w:sz w:val="20"/>
                <w:szCs w:val="20"/>
              </w:rPr>
            </w:pPr>
            <w:r w:rsidRPr="00696376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  <w:vMerge w:val="restart"/>
            <w:vAlign w:val="center"/>
          </w:tcPr>
          <w:p w14:paraId="23AABFB8" w14:textId="77777777" w:rsidR="00C07EE9" w:rsidRPr="00696376" w:rsidRDefault="00C07EE9" w:rsidP="008F39F2">
            <w:pPr>
              <w:jc w:val="center"/>
              <w:rPr>
                <w:b/>
                <w:sz w:val="20"/>
                <w:szCs w:val="20"/>
              </w:rPr>
            </w:pPr>
            <w:r w:rsidRPr="00696376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7655" w:type="dxa"/>
            <w:gridSpan w:val="6"/>
            <w:vAlign w:val="center"/>
          </w:tcPr>
          <w:p w14:paraId="6889BA40" w14:textId="77777777" w:rsidR="00C07EE9" w:rsidRPr="00696376" w:rsidRDefault="00C07EE9" w:rsidP="008F39F2">
            <w:pPr>
              <w:jc w:val="center"/>
              <w:rPr>
                <w:b/>
                <w:sz w:val="20"/>
                <w:szCs w:val="20"/>
              </w:rPr>
            </w:pPr>
            <w:r w:rsidRPr="00696376">
              <w:rPr>
                <w:b/>
                <w:sz w:val="20"/>
                <w:szCs w:val="20"/>
              </w:rPr>
              <w:t>Период, на который разрабатывается прогноз</w:t>
            </w:r>
          </w:p>
        </w:tc>
      </w:tr>
      <w:tr w:rsidR="00C07EE9" w:rsidRPr="006478A0" w14:paraId="2ADA06BB" w14:textId="77777777" w:rsidTr="008F39F2">
        <w:trPr>
          <w:tblHeader/>
        </w:trPr>
        <w:tc>
          <w:tcPr>
            <w:tcW w:w="2547" w:type="dxa"/>
            <w:vMerge/>
            <w:vAlign w:val="center"/>
          </w:tcPr>
          <w:p w14:paraId="5443838C" w14:textId="77777777" w:rsidR="00C07EE9" w:rsidRPr="00696376" w:rsidRDefault="00C07EE9" w:rsidP="008F39F2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D1A6807" w14:textId="77777777" w:rsidR="00C07EE9" w:rsidRPr="00696376" w:rsidRDefault="00C07EE9" w:rsidP="008F39F2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3915AA09" w14:textId="77777777" w:rsidR="00C07EE9" w:rsidRPr="00696376" w:rsidRDefault="00C07EE9" w:rsidP="008F39F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0F28FEC7" w14:textId="77777777" w:rsidR="00C07EE9" w:rsidRPr="00696376" w:rsidRDefault="00C07EE9" w:rsidP="008F39F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32C2D429" w14:textId="77777777" w:rsidR="00C07EE9" w:rsidRPr="00696376" w:rsidRDefault="00C07EE9" w:rsidP="008F39F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775207C0" w14:textId="77777777" w:rsidR="00C07EE9" w:rsidRPr="00696376" w:rsidRDefault="00C07EE9" w:rsidP="008F39F2">
            <w:pPr>
              <w:jc w:val="center"/>
              <w:rPr>
                <w:b/>
                <w:sz w:val="20"/>
                <w:szCs w:val="20"/>
              </w:rPr>
            </w:pPr>
            <w:r w:rsidRPr="00696376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551" w:type="dxa"/>
            <w:gridSpan w:val="2"/>
            <w:vAlign w:val="center"/>
          </w:tcPr>
          <w:p w14:paraId="21004F4E" w14:textId="77777777" w:rsidR="00C07EE9" w:rsidRPr="00696376" w:rsidRDefault="00C07EE9" w:rsidP="008F39F2">
            <w:pPr>
              <w:jc w:val="center"/>
              <w:rPr>
                <w:b/>
                <w:sz w:val="20"/>
                <w:szCs w:val="20"/>
              </w:rPr>
            </w:pPr>
            <w:r w:rsidRPr="00696376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552" w:type="dxa"/>
            <w:gridSpan w:val="2"/>
            <w:vAlign w:val="center"/>
          </w:tcPr>
          <w:p w14:paraId="23EF353C" w14:textId="77777777" w:rsidR="00C07EE9" w:rsidRPr="00696376" w:rsidRDefault="00C07EE9" w:rsidP="008F39F2">
            <w:pPr>
              <w:jc w:val="center"/>
              <w:rPr>
                <w:b/>
                <w:sz w:val="20"/>
                <w:szCs w:val="20"/>
              </w:rPr>
            </w:pPr>
            <w:r w:rsidRPr="00696376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9</w:t>
            </w:r>
          </w:p>
        </w:tc>
      </w:tr>
      <w:tr w:rsidR="00C07EE9" w:rsidRPr="006478A0" w14:paraId="6A0AC734" w14:textId="77777777" w:rsidTr="008F39F2">
        <w:trPr>
          <w:tblHeader/>
        </w:trPr>
        <w:tc>
          <w:tcPr>
            <w:tcW w:w="2547" w:type="dxa"/>
            <w:vMerge/>
            <w:vAlign w:val="center"/>
          </w:tcPr>
          <w:p w14:paraId="0940F5CD" w14:textId="77777777" w:rsidR="00C07EE9" w:rsidRPr="00696376" w:rsidRDefault="00C07EE9" w:rsidP="008F39F2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1C225FFD" w14:textId="77777777" w:rsidR="00C07EE9" w:rsidRPr="00696376" w:rsidRDefault="00C07EE9" w:rsidP="008F39F2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6DC92E52" w14:textId="77777777" w:rsidR="00C07EE9" w:rsidRPr="00696376" w:rsidRDefault="00C07EE9" w:rsidP="008F39F2">
            <w:pPr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5A02EF95" w14:textId="77777777" w:rsidR="00C07EE9" w:rsidRPr="00696376" w:rsidRDefault="00C07EE9" w:rsidP="008F39F2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3DAE0145" w14:textId="77777777" w:rsidR="00C07EE9" w:rsidRPr="00696376" w:rsidRDefault="00C07EE9" w:rsidP="008F39F2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7737B3F" w14:textId="77777777" w:rsidR="00C07EE9" w:rsidRPr="00696376" w:rsidRDefault="00C07EE9" w:rsidP="008F39F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вариант (консервативный</w:t>
            </w:r>
            <w:r w:rsidRPr="00696376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276" w:type="dxa"/>
            <w:vAlign w:val="center"/>
          </w:tcPr>
          <w:p w14:paraId="044C0F29" w14:textId="77777777" w:rsidR="00C07EE9" w:rsidRPr="00696376" w:rsidRDefault="00C07EE9" w:rsidP="008F39F2">
            <w:pPr>
              <w:jc w:val="center"/>
              <w:rPr>
                <w:b/>
                <w:sz w:val="20"/>
                <w:szCs w:val="20"/>
              </w:rPr>
            </w:pPr>
            <w:r w:rsidRPr="00696376">
              <w:rPr>
                <w:b/>
                <w:sz w:val="20"/>
                <w:szCs w:val="20"/>
              </w:rPr>
              <w:t>2 вариант (базовый)</w:t>
            </w:r>
          </w:p>
        </w:tc>
        <w:tc>
          <w:tcPr>
            <w:tcW w:w="1275" w:type="dxa"/>
            <w:vAlign w:val="center"/>
          </w:tcPr>
          <w:p w14:paraId="74EE4141" w14:textId="77777777" w:rsidR="00C07EE9" w:rsidRPr="00696376" w:rsidRDefault="00C07EE9" w:rsidP="008F39F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вариант (консервативный</w:t>
            </w:r>
            <w:r w:rsidRPr="00696376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276" w:type="dxa"/>
            <w:vAlign w:val="center"/>
          </w:tcPr>
          <w:p w14:paraId="734A3EA4" w14:textId="77777777" w:rsidR="00C07EE9" w:rsidRPr="00696376" w:rsidRDefault="00C07EE9" w:rsidP="008F39F2">
            <w:pPr>
              <w:jc w:val="center"/>
              <w:rPr>
                <w:b/>
                <w:sz w:val="20"/>
                <w:szCs w:val="20"/>
              </w:rPr>
            </w:pPr>
            <w:r w:rsidRPr="00696376">
              <w:rPr>
                <w:b/>
                <w:sz w:val="20"/>
                <w:szCs w:val="20"/>
              </w:rPr>
              <w:t>2 вариант (базовый)</w:t>
            </w:r>
          </w:p>
        </w:tc>
        <w:tc>
          <w:tcPr>
            <w:tcW w:w="1276" w:type="dxa"/>
            <w:vAlign w:val="center"/>
          </w:tcPr>
          <w:p w14:paraId="0252064E" w14:textId="77777777" w:rsidR="00C07EE9" w:rsidRPr="00696376" w:rsidRDefault="00C07EE9" w:rsidP="008F39F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вариант (консервативный</w:t>
            </w:r>
            <w:r w:rsidRPr="00696376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276" w:type="dxa"/>
            <w:vAlign w:val="center"/>
          </w:tcPr>
          <w:p w14:paraId="1FC88108" w14:textId="77777777" w:rsidR="00C07EE9" w:rsidRPr="00696376" w:rsidRDefault="00C07EE9" w:rsidP="008F39F2">
            <w:pPr>
              <w:jc w:val="center"/>
              <w:rPr>
                <w:b/>
                <w:sz w:val="20"/>
                <w:szCs w:val="20"/>
              </w:rPr>
            </w:pPr>
            <w:r w:rsidRPr="00696376">
              <w:rPr>
                <w:b/>
                <w:sz w:val="20"/>
                <w:szCs w:val="20"/>
              </w:rPr>
              <w:t>2 вариант (базовый)</w:t>
            </w:r>
          </w:p>
        </w:tc>
      </w:tr>
      <w:tr w:rsidR="00C07EE9" w:rsidRPr="006478A0" w14:paraId="361EDF8A" w14:textId="77777777" w:rsidTr="008F39F2">
        <w:tc>
          <w:tcPr>
            <w:tcW w:w="15163" w:type="dxa"/>
            <w:gridSpan w:val="11"/>
            <w:vAlign w:val="center"/>
          </w:tcPr>
          <w:p w14:paraId="3A8908AE" w14:textId="77777777" w:rsidR="00C07EE9" w:rsidRPr="006478A0" w:rsidRDefault="00C07EE9" w:rsidP="008F39F2">
            <w:pPr>
              <w:jc w:val="center"/>
            </w:pPr>
            <w:r w:rsidRPr="00477620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477620">
              <w:rPr>
                <w:b/>
                <w:sz w:val="20"/>
                <w:szCs w:val="20"/>
              </w:rPr>
              <w:t>Демографические показатели</w:t>
            </w:r>
          </w:p>
        </w:tc>
      </w:tr>
      <w:tr w:rsidR="00C07EE9" w:rsidRPr="006478A0" w14:paraId="1933ED5F" w14:textId="77777777" w:rsidTr="008F39F2">
        <w:tc>
          <w:tcPr>
            <w:tcW w:w="2547" w:type="dxa"/>
            <w:vAlign w:val="center"/>
          </w:tcPr>
          <w:p w14:paraId="5972934A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Численность постоянного населения на начало года - всего:</w:t>
            </w:r>
          </w:p>
        </w:tc>
        <w:tc>
          <w:tcPr>
            <w:tcW w:w="1134" w:type="dxa"/>
            <w:vAlign w:val="center"/>
          </w:tcPr>
          <w:p w14:paraId="1B8955C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Человек</w:t>
            </w:r>
          </w:p>
        </w:tc>
        <w:tc>
          <w:tcPr>
            <w:tcW w:w="1276" w:type="dxa"/>
            <w:vAlign w:val="center"/>
          </w:tcPr>
          <w:p w14:paraId="7EAC693D" w14:textId="77777777" w:rsidR="00C07EE9" w:rsidRPr="00175C7F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14 336</w:t>
            </w:r>
          </w:p>
        </w:tc>
        <w:tc>
          <w:tcPr>
            <w:tcW w:w="1275" w:type="dxa"/>
            <w:vAlign w:val="center"/>
          </w:tcPr>
          <w:p w14:paraId="374E40F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14 285</w:t>
            </w:r>
          </w:p>
        </w:tc>
        <w:tc>
          <w:tcPr>
            <w:tcW w:w="1276" w:type="dxa"/>
            <w:vAlign w:val="center"/>
          </w:tcPr>
          <w:p w14:paraId="501F550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5D0D5C0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648FA59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14:paraId="75D0B57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62CFBDF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56B6F40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43BBDDA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07EE9" w:rsidRPr="006478A0" w14:paraId="24D50529" w14:textId="77777777" w:rsidTr="008F39F2">
        <w:tc>
          <w:tcPr>
            <w:tcW w:w="2547" w:type="dxa"/>
            <w:vAlign w:val="center"/>
          </w:tcPr>
          <w:p w14:paraId="78261FD6" w14:textId="77777777" w:rsidR="00C07EE9" w:rsidRPr="000A2243" w:rsidRDefault="00C07EE9" w:rsidP="008F39F2">
            <w:pPr>
              <w:ind w:firstLineChars="11" w:firstLine="22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городского</w:t>
            </w:r>
          </w:p>
        </w:tc>
        <w:tc>
          <w:tcPr>
            <w:tcW w:w="1134" w:type="dxa"/>
            <w:vAlign w:val="center"/>
          </w:tcPr>
          <w:p w14:paraId="69A05C2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Человек</w:t>
            </w:r>
          </w:p>
        </w:tc>
        <w:tc>
          <w:tcPr>
            <w:tcW w:w="1276" w:type="dxa"/>
            <w:vAlign w:val="center"/>
          </w:tcPr>
          <w:p w14:paraId="47FB8D3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8 708</w:t>
            </w:r>
          </w:p>
        </w:tc>
        <w:tc>
          <w:tcPr>
            <w:tcW w:w="1275" w:type="dxa"/>
            <w:vAlign w:val="center"/>
          </w:tcPr>
          <w:p w14:paraId="18667E4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8 657</w:t>
            </w:r>
          </w:p>
        </w:tc>
        <w:tc>
          <w:tcPr>
            <w:tcW w:w="1276" w:type="dxa"/>
            <w:vAlign w:val="center"/>
          </w:tcPr>
          <w:p w14:paraId="2F0671A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254419E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40A23F6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14:paraId="2B68459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5A436C0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67943A2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3C87124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07EE9" w:rsidRPr="006478A0" w14:paraId="5A94F063" w14:textId="77777777" w:rsidTr="008F39F2">
        <w:tc>
          <w:tcPr>
            <w:tcW w:w="2547" w:type="dxa"/>
            <w:vAlign w:val="center"/>
          </w:tcPr>
          <w:p w14:paraId="1B33C7CB" w14:textId="77777777" w:rsidR="00C07EE9" w:rsidRPr="000A2243" w:rsidRDefault="00C07EE9" w:rsidP="008F39F2">
            <w:pPr>
              <w:ind w:firstLineChars="11" w:firstLine="22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сельского</w:t>
            </w:r>
          </w:p>
        </w:tc>
        <w:tc>
          <w:tcPr>
            <w:tcW w:w="1134" w:type="dxa"/>
            <w:vAlign w:val="center"/>
          </w:tcPr>
          <w:p w14:paraId="2C847EA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Человек</w:t>
            </w:r>
          </w:p>
        </w:tc>
        <w:tc>
          <w:tcPr>
            <w:tcW w:w="1276" w:type="dxa"/>
            <w:vAlign w:val="center"/>
          </w:tcPr>
          <w:p w14:paraId="71FC9B1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5 628</w:t>
            </w:r>
          </w:p>
        </w:tc>
        <w:tc>
          <w:tcPr>
            <w:tcW w:w="1275" w:type="dxa"/>
            <w:vAlign w:val="center"/>
          </w:tcPr>
          <w:p w14:paraId="02D5F4C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5 628</w:t>
            </w:r>
          </w:p>
        </w:tc>
        <w:tc>
          <w:tcPr>
            <w:tcW w:w="1276" w:type="dxa"/>
            <w:vAlign w:val="center"/>
          </w:tcPr>
          <w:p w14:paraId="651C5E3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0C5761B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0F4C6C0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14:paraId="01D8BAA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727E8E4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7C246D2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1C7BF5E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07EE9" w:rsidRPr="006478A0" w14:paraId="078A0DCE" w14:textId="77777777" w:rsidTr="008F39F2">
        <w:tc>
          <w:tcPr>
            <w:tcW w:w="2547" w:type="dxa"/>
            <w:vAlign w:val="center"/>
          </w:tcPr>
          <w:p w14:paraId="1ED6E786" w14:textId="77777777" w:rsidR="00C07EE9" w:rsidRPr="000A2243" w:rsidRDefault="00C07EE9" w:rsidP="008F39F2">
            <w:pPr>
              <w:ind w:firstLineChars="11" w:firstLine="22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Рождаемость</w:t>
            </w:r>
          </w:p>
        </w:tc>
        <w:tc>
          <w:tcPr>
            <w:tcW w:w="1134" w:type="dxa"/>
            <w:vAlign w:val="center"/>
          </w:tcPr>
          <w:p w14:paraId="357CC63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Человек</w:t>
            </w:r>
          </w:p>
        </w:tc>
        <w:tc>
          <w:tcPr>
            <w:tcW w:w="1276" w:type="dxa"/>
            <w:vAlign w:val="center"/>
          </w:tcPr>
          <w:p w14:paraId="0ECBF65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275" w:type="dxa"/>
            <w:vAlign w:val="center"/>
          </w:tcPr>
          <w:p w14:paraId="41B6CF8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1D438EE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43CD5A1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3805934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14:paraId="48EFAE6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2E01CA2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15B5313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632E6FF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07EE9" w:rsidRPr="006478A0" w14:paraId="69748AF4" w14:textId="77777777" w:rsidTr="008F39F2">
        <w:tc>
          <w:tcPr>
            <w:tcW w:w="2547" w:type="dxa"/>
            <w:vAlign w:val="center"/>
          </w:tcPr>
          <w:p w14:paraId="56405EB8" w14:textId="77777777" w:rsidR="00C07EE9" w:rsidRPr="000A2243" w:rsidRDefault="00C07EE9" w:rsidP="008F39F2">
            <w:pPr>
              <w:ind w:firstLineChars="11" w:firstLine="22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Смертность</w:t>
            </w:r>
          </w:p>
        </w:tc>
        <w:tc>
          <w:tcPr>
            <w:tcW w:w="1134" w:type="dxa"/>
            <w:vAlign w:val="center"/>
          </w:tcPr>
          <w:p w14:paraId="7E7E8C3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Человек</w:t>
            </w:r>
          </w:p>
        </w:tc>
        <w:tc>
          <w:tcPr>
            <w:tcW w:w="1276" w:type="dxa"/>
            <w:vAlign w:val="center"/>
          </w:tcPr>
          <w:p w14:paraId="57D6E05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</w:t>
            </w:r>
          </w:p>
        </w:tc>
        <w:tc>
          <w:tcPr>
            <w:tcW w:w="1275" w:type="dxa"/>
            <w:vAlign w:val="center"/>
          </w:tcPr>
          <w:p w14:paraId="696A58A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2FD8DF9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2E061ED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3BD9CB1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14:paraId="2D4FFE0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70D21F5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480A79D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54F22B5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07EE9" w:rsidRPr="006478A0" w14:paraId="729183D9" w14:textId="77777777" w:rsidTr="008F39F2">
        <w:tc>
          <w:tcPr>
            <w:tcW w:w="2547" w:type="dxa"/>
            <w:vAlign w:val="center"/>
          </w:tcPr>
          <w:p w14:paraId="3703AC40" w14:textId="77777777" w:rsidR="00C07EE9" w:rsidRPr="000A2243" w:rsidRDefault="00C07EE9" w:rsidP="008F39F2">
            <w:pPr>
              <w:ind w:firstLineChars="11" w:firstLine="22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Естественный прирост (+), убыль (-)</w:t>
            </w:r>
          </w:p>
        </w:tc>
        <w:tc>
          <w:tcPr>
            <w:tcW w:w="1134" w:type="dxa"/>
            <w:vAlign w:val="center"/>
          </w:tcPr>
          <w:p w14:paraId="22F3E58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Человек</w:t>
            </w:r>
          </w:p>
        </w:tc>
        <w:tc>
          <w:tcPr>
            <w:tcW w:w="1276" w:type="dxa"/>
            <w:vAlign w:val="center"/>
          </w:tcPr>
          <w:p w14:paraId="01B90A1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-129</w:t>
            </w:r>
          </w:p>
        </w:tc>
        <w:tc>
          <w:tcPr>
            <w:tcW w:w="1275" w:type="dxa"/>
            <w:vAlign w:val="center"/>
          </w:tcPr>
          <w:p w14:paraId="32C4E7F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4704309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06C83E3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4B076A0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14:paraId="767C0C5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0FF1AE5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45B8E4B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612C10E8" w14:textId="77777777" w:rsidR="00C07EE9" w:rsidRPr="00175C7F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07EE9" w:rsidRPr="006478A0" w14:paraId="1F642450" w14:textId="77777777" w:rsidTr="008F39F2">
        <w:tc>
          <w:tcPr>
            <w:tcW w:w="2547" w:type="dxa"/>
            <w:vAlign w:val="center"/>
          </w:tcPr>
          <w:p w14:paraId="537C076E" w14:textId="77777777" w:rsidR="00C07EE9" w:rsidRPr="000A2243" w:rsidRDefault="00C07EE9" w:rsidP="008F39F2">
            <w:pPr>
              <w:ind w:firstLineChars="11" w:firstLine="22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Миграционный прирост (+), отток (-)</w:t>
            </w:r>
          </w:p>
        </w:tc>
        <w:tc>
          <w:tcPr>
            <w:tcW w:w="1134" w:type="dxa"/>
            <w:vAlign w:val="center"/>
          </w:tcPr>
          <w:p w14:paraId="5835DA8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Человек</w:t>
            </w:r>
          </w:p>
        </w:tc>
        <w:tc>
          <w:tcPr>
            <w:tcW w:w="1276" w:type="dxa"/>
            <w:vAlign w:val="center"/>
          </w:tcPr>
          <w:p w14:paraId="250C7503" w14:textId="77777777" w:rsidR="00C07EE9" w:rsidRPr="00175C7F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275" w:type="dxa"/>
            <w:vAlign w:val="center"/>
          </w:tcPr>
          <w:p w14:paraId="69F1A803" w14:textId="77777777" w:rsidR="00C07EE9" w:rsidRPr="00175C7F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76C77692" w14:textId="77777777" w:rsidR="00C07EE9" w:rsidRPr="00175C7F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5D1CA610" w14:textId="77777777" w:rsidR="00C07EE9" w:rsidRPr="00175C7F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2F1BAABA" w14:textId="77777777" w:rsidR="00C07EE9" w:rsidRPr="00175C7F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14:paraId="53715F29" w14:textId="77777777" w:rsidR="00C07EE9" w:rsidRPr="00175C7F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3F5C8D93" w14:textId="77777777" w:rsidR="00C07EE9" w:rsidRPr="00175C7F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5CB00689" w14:textId="77777777" w:rsidR="00C07EE9" w:rsidRPr="00175C7F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67F79035" w14:textId="77777777" w:rsidR="00C07EE9" w:rsidRPr="00175C7F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07EE9" w:rsidRPr="006478A0" w14:paraId="0E2B6B46" w14:textId="77777777" w:rsidTr="008F39F2">
        <w:tc>
          <w:tcPr>
            <w:tcW w:w="15163" w:type="dxa"/>
            <w:gridSpan w:val="11"/>
            <w:vAlign w:val="center"/>
          </w:tcPr>
          <w:p w14:paraId="5FD1C97B" w14:textId="77777777" w:rsidR="00C07EE9" w:rsidRPr="00572701" w:rsidRDefault="00C07EE9" w:rsidP="008F39F2">
            <w:pPr>
              <w:jc w:val="center"/>
              <w:rPr>
                <w:b/>
                <w:sz w:val="20"/>
                <w:szCs w:val="20"/>
              </w:rPr>
            </w:pPr>
            <w:r w:rsidRPr="00572701">
              <w:rPr>
                <w:b/>
                <w:sz w:val="20"/>
                <w:szCs w:val="20"/>
              </w:rPr>
              <w:t>2. Промышленность</w:t>
            </w:r>
          </w:p>
        </w:tc>
      </w:tr>
      <w:tr w:rsidR="00C07EE9" w:rsidRPr="006478A0" w14:paraId="1CAB9CA8" w14:textId="77777777" w:rsidTr="008F39F2">
        <w:tc>
          <w:tcPr>
            <w:tcW w:w="2547" w:type="dxa"/>
            <w:vAlign w:val="center"/>
          </w:tcPr>
          <w:p w14:paraId="32BF0C03" w14:textId="77777777" w:rsidR="00C07EE9" w:rsidRPr="00010797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10797">
              <w:rPr>
                <w:sz w:val="20"/>
                <w:szCs w:val="20"/>
              </w:rPr>
              <w:t>Объем отгруженных товаров собственного производства, выполненных работ и услуг собственными силами по основным видам экономической деятельности</w:t>
            </w:r>
          </w:p>
        </w:tc>
        <w:tc>
          <w:tcPr>
            <w:tcW w:w="1134" w:type="dxa"/>
            <w:vAlign w:val="center"/>
          </w:tcPr>
          <w:p w14:paraId="663C8FAD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млн.</w:t>
            </w:r>
            <w:r w:rsidRPr="00010797">
              <w:rPr>
                <w:sz w:val="20"/>
                <w:szCs w:val="20"/>
              </w:rPr>
              <w:t xml:space="preserve"> рублей </w:t>
            </w:r>
          </w:p>
        </w:tc>
        <w:tc>
          <w:tcPr>
            <w:tcW w:w="1276" w:type="dxa"/>
            <w:vAlign w:val="center"/>
          </w:tcPr>
          <w:p w14:paraId="3C60CFB7" w14:textId="77777777" w:rsidR="00C07EE9" w:rsidRPr="00AD0D3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1150,6220</w:t>
            </w:r>
          </w:p>
        </w:tc>
        <w:tc>
          <w:tcPr>
            <w:tcW w:w="1275" w:type="dxa"/>
            <w:vAlign w:val="center"/>
          </w:tcPr>
          <w:p w14:paraId="690D8096" w14:textId="77777777" w:rsidR="00C07EE9" w:rsidRPr="00AD0D3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1135,9283</w:t>
            </w:r>
          </w:p>
        </w:tc>
        <w:tc>
          <w:tcPr>
            <w:tcW w:w="1276" w:type="dxa"/>
            <w:vAlign w:val="center"/>
          </w:tcPr>
          <w:p w14:paraId="460AE3EB" w14:textId="77777777" w:rsidR="00C07EE9" w:rsidRPr="00AD0D3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1228,3386</w:t>
            </w:r>
          </w:p>
        </w:tc>
        <w:tc>
          <w:tcPr>
            <w:tcW w:w="1276" w:type="dxa"/>
            <w:vAlign w:val="center"/>
          </w:tcPr>
          <w:p w14:paraId="2AD677A7" w14:textId="77777777" w:rsidR="00C07EE9" w:rsidRPr="00AD0D3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1306,8870</w:t>
            </w:r>
          </w:p>
        </w:tc>
        <w:tc>
          <w:tcPr>
            <w:tcW w:w="1276" w:type="dxa"/>
            <w:vAlign w:val="center"/>
          </w:tcPr>
          <w:p w14:paraId="00B90DE0" w14:textId="77777777" w:rsidR="00C07EE9" w:rsidRPr="00AD0D3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1311,8950</w:t>
            </w:r>
          </w:p>
        </w:tc>
        <w:tc>
          <w:tcPr>
            <w:tcW w:w="1275" w:type="dxa"/>
            <w:vAlign w:val="center"/>
          </w:tcPr>
          <w:p w14:paraId="5655F36F" w14:textId="77777777" w:rsidR="00C07EE9" w:rsidRPr="00AD0D3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1391,8474</w:t>
            </w:r>
          </w:p>
        </w:tc>
        <w:tc>
          <w:tcPr>
            <w:tcW w:w="1276" w:type="dxa"/>
            <w:vAlign w:val="center"/>
          </w:tcPr>
          <w:p w14:paraId="3A68D7D8" w14:textId="77777777" w:rsidR="00C07EE9" w:rsidRPr="00AD0D3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1399,0517</w:t>
            </w:r>
          </w:p>
        </w:tc>
        <w:tc>
          <w:tcPr>
            <w:tcW w:w="1276" w:type="dxa"/>
            <w:vAlign w:val="center"/>
          </w:tcPr>
          <w:p w14:paraId="632D5BB3" w14:textId="77777777" w:rsidR="00C07EE9" w:rsidRPr="00AD0D3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1483,4509</w:t>
            </w:r>
          </w:p>
        </w:tc>
        <w:tc>
          <w:tcPr>
            <w:tcW w:w="1276" w:type="dxa"/>
            <w:vAlign w:val="center"/>
          </w:tcPr>
          <w:p w14:paraId="5E23C0E3" w14:textId="77777777" w:rsidR="00C07EE9" w:rsidRPr="00AD0D3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1494,0566</w:t>
            </w:r>
          </w:p>
        </w:tc>
      </w:tr>
      <w:tr w:rsidR="00C07EE9" w:rsidRPr="006478A0" w14:paraId="391AC400" w14:textId="77777777" w:rsidTr="008F39F2">
        <w:tc>
          <w:tcPr>
            <w:tcW w:w="2547" w:type="dxa"/>
            <w:vAlign w:val="center"/>
          </w:tcPr>
          <w:p w14:paraId="7EA5AAD9" w14:textId="77777777" w:rsidR="00C07EE9" w:rsidRPr="00010797" w:rsidRDefault="00C07EE9" w:rsidP="008F39F2">
            <w:pPr>
              <w:ind w:firstLineChars="11" w:firstLine="22"/>
              <w:rPr>
                <w:sz w:val="20"/>
                <w:szCs w:val="20"/>
              </w:rPr>
            </w:pPr>
            <w:r w:rsidRPr="00010797">
              <w:rPr>
                <w:sz w:val="20"/>
                <w:szCs w:val="20"/>
              </w:rPr>
              <w:t>в сопоставимых ценах</w:t>
            </w:r>
          </w:p>
        </w:tc>
        <w:tc>
          <w:tcPr>
            <w:tcW w:w="1134" w:type="dxa"/>
            <w:vAlign w:val="center"/>
          </w:tcPr>
          <w:p w14:paraId="34985486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%</w:t>
            </w:r>
            <w:r w:rsidRPr="00010797">
              <w:rPr>
                <w:sz w:val="20"/>
                <w:szCs w:val="20"/>
              </w:rPr>
              <w:t xml:space="preserve"> к предыдущему году</w:t>
            </w:r>
          </w:p>
        </w:tc>
        <w:tc>
          <w:tcPr>
            <w:tcW w:w="1276" w:type="dxa"/>
            <w:vAlign w:val="center"/>
          </w:tcPr>
          <w:p w14:paraId="52EF5EBD" w14:textId="77777777" w:rsidR="00C07EE9" w:rsidRPr="00EC3D19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120,66</w:t>
            </w:r>
          </w:p>
        </w:tc>
        <w:tc>
          <w:tcPr>
            <w:tcW w:w="1275" w:type="dxa"/>
            <w:vAlign w:val="center"/>
          </w:tcPr>
          <w:p w14:paraId="44124C21" w14:textId="77777777" w:rsidR="00C07EE9" w:rsidRPr="00EC3D19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88,44</w:t>
            </w:r>
          </w:p>
        </w:tc>
        <w:tc>
          <w:tcPr>
            <w:tcW w:w="1276" w:type="dxa"/>
            <w:vAlign w:val="center"/>
          </w:tcPr>
          <w:p w14:paraId="0CFF752B" w14:textId="77777777" w:rsidR="00C07EE9" w:rsidRPr="00EC3D19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100,07</w:t>
            </w:r>
          </w:p>
        </w:tc>
        <w:tc>
          <w:tcPr>
            <w:tcW w:w="1276" w:type="dxa"/>
            <w:vAlign w:val="center"/>
          </w:tcPr>
          <w:p w14:paraId="3F3EAAAB" w14:textId="77777777" w:rsidR="00C07EE9" w:rsidRPr="00EC3D19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100,23</w:t>
            </w:r>
          </w:p>
        </w:tc>
        <w:tc>
          <w:tcPr>
            <w:tcW w:w="1276" w:type="dxa"/>
            <w:vAlign w:val="center"/>
          </w:tcPr>
          <w:p w14:paraId="622636DD" w14:textId="77777777" w:rsidR="00C07EE9" w:rsidRPr="00EC3D19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100,80</w:t>
            </w:r>
          </w:p>
        </w:tc>
        <w:tc>
          <w:tcPr>
            <w:tcW w:w="1275" w:type="dxa"/>
            <w:vAlign w:val="center"/>
          </w:tcPr>
          <w:p w14:paraId="6F13A6D5" w14:textId="77777777" w:rsidR="00C07EE9" w:rsidRPr="00EC3D19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100,75</w:t>
            </w:r>
          </w:p>
        </w:tc>
        <w:tc>
          <w:tcPr>
            <w:tcW w:w="1276" w:type="dxa"/>
            <w:vAlign w:val="center"/>
          </w:tcPr>
          <w:p w14:paraId="5FF41E75" w14:textId="77777777" w:rsidR="00C07EE9" w:rsidRPr="00EC3D19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101,32</w:t>
            </w:r>
          </w:p>
        </w:tc>
        <w:tc>
          <w:tcPr>
            <w:tcW w:w="1276" w:type="dxa"/>
            <w:vAlign w:val="center"/>
          </w:tcPr>
          <w:p w14:paraId="334149B1" w14:textId="77777777" w:rsidR="00C07EE9" w:rsidRPr="00EC3D19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101,24</w:t>
            </w:r>
          </w:p>
        </w:tc>
        <w:tc>
          <w:tcPr>
            <w:tcW w:w="1276" w:type="dxa"/>
            <w:vAlign w:val="center"/>
          </w:tcPr>
          <w:p w14:paraId="6AB4E74F" w14:textId="77777777" w:rsidR="00C07EE9" w:rsidRPr="00EC3D19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102,00</w:t>
            </w:r>
          </w:p>
        </w:tc>
      </w:tr>
      <w:tr w:rsidR="00C07EE9" w:rsidRPr="006478A0" w14:paraId="3A8B2CE6" w14:textId="77777777" w:rsidTr="008F39F2">
        <w:tc>
          <w:tcPr>
            <w:tcW w:w="2547" w:type="dxa"/>
            <w:vAlign w:val="center"/>
          </w:tcPr>
          <w:p w14:paraId="52DE08F8" w14:textId="77777777" w:rsidR="00C07EE9" w:rsidRPr="00010797" w:rsidRDefault="00C07EE9" w:rsidP="008F39F2">
            <w:pPr>
              <w:ind w:firstLineChars="11" w:firstLine="22"/>
              <w:rPr>
                <w:sz w:val="20"/>
                <w:szCs w:val="20"/>
              </w:rPr>
            </w:pPr>
            <w:r w:rsidRPr="00010797">
              <w:rPr>
                <w:sz w:val="20"/>
                <w:szCs w:val="20"/>
              </w:rPr>
              <w:lastRenderedPageBreak/>
              <w:t>Добыча полезных ископаемых</w:t>
            </w:r>
          </w:p>
        </w:tc>
        <w:tc>
          <w:tcPr>
            <w:tcW w:w="1134" w:type="dxa"/>
            <w:vAlign w:val="center"/>
          </w:tcPr>
          <w:p w14:paraId="2B0AEB2F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млн.</w:t>
            </w:r>
            <w:r w:rsidRPr="00010797">
              <w:rPr>
                <w:sz w:val="20"/>
                <w:szCs w:val="20"/>
              </w:rPr>
              <w:t xml:space="preserve"> рублей </w:t>
            </w:r>
          </w:p>
        </w:tc>
        <w:tc>
          <w:tcPr>
            <w:tcW w:w="1276" w:type="dxa"/>
            <w:vAlign w:val="center"/>
          </w:tcPr>
          <w:p w14:paraId="5CED42CA" w14:textId="77777777" w:rsidR="00C07EE9" w:rsidRPr="001D3E7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21,700</w:t>
            </w:r>
          </w:p>
        </w:tc>
        <w:tc>
          <w:tcPr>
            <w:tcW w:w="1275" w:type="dxa"/>
            <w:vAlign w:val="center"/>
          </w:tcPr>
          <w:p w14:paraId="15281B9F" w14:textId="77777777" w:rsidR="00C07EE9" w:rsidRPr="001D3E7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23,761</w:t>
            </w:r>
          </w:p>
        </w:tc>
        <w:tc>
          <w:tcPr>
            <w:tcW w:w="1276" w:type="dxa"/>
            <w:vAlign w:val="center"/>
          </w:tcPr>
          <w:p w14:paraId="3EB86D3E" w14:textId="77777777" w:rsidR="00C07EE9" w:rsidRPr="001D3E7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25,662</w:t>
            </w:r>
          </w:p>
        </w:tc>
        <w:tc>
          <w:tcPr>
            <w:tcW w:w="1276" w:type="dxa"/>
            <w:vAlign w:val="center"/>
          </w:tcPr>
          <w:p w14:paraId="4443AC21" w14:textId="77777777" w:rsidR="00C07EE9" w:rsidRPr="001D3E7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26,559</w:t>
            </w:r>
          </w:p>
        </w:tc>
        <w:tc>
          <w:tcPr>
            <w:tcW w:w="1276" w:type="dxa"/>
            <w:vAlign w:val="center"/>
          </w:tcPr>
          <w:p w14:paraId="732F4833" w14:textId="77777777" w:rsidR="00C07EE9" w:rsidRPr="001D3E7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26,740</w:t>
            </w:r>
          </w:p>
        </w:tc>
        <w:tc>
          <w:tcPr>
            <w:tcW w:w="1275" w:type="dxa"/>
            <w:vAlign w:val="center"/>
          </w:tcPr>
          <w:p w14:paraId="77F1C10A" w14:textId="77777777" w:rsidR="00C07EE9" w:rsidRPr="001D3E7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27,915</w:t>
            </w:r>
          </w:p>
        </w:tc>
        <w:tc>
          <w:tcPr>
            <w:tcW w:w="1276" w:type="dxa"/>
            <w:vAlign w:val="center"/>
          </w:tcPr>
          <w:p w14:paraId="108787DC" w14:textId="77777777" w:rsidR="00C07EE9" w:rsidRPr="001D3E7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28,110</w:t>
            </w:r>
          </w:p>
        </w:tc>
        <w:tc>
          <w:tcPr>
            <w:tcW w:w="1276" w:type="dxa"/>
            <w:vAlign w:val="center"/>
          </w:tcPr>
          <w:p w14:paraId="3A73B3B3" w14:textId="77777777" w:rsidR="00C07EE9" w:rsidRPr="001D3E7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29,341</w:t>
            </w:r>
          </w:p>
        </w:tc>
        <w:tc>
          <w:tcPr>
            <w:tcW w:w="1276" w:type="dxa"/>
            <w:vAlign w:val="center"/>
          </w:tcPr>
          <w:p w14:paraId="03C1BD63" w14:textId="77777777" w:rsidR="00C07EE9" w:rsidRPr="001D3E7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29,653</w:t>
            </w:r>
          </w:p>
        </w:tc>
      </w:tr>
      <w:tr w:rsidR="00C07EE9" w:rsidRPr="006478A0" w14:paraId="0CD508AB" w14:textId="77777777" w:rsidTr="008F39F2">
        <w:tc>
          <w:tcPr>
            <w:tcW w:w="2547" w:type="dxa"/>
            <w:vAlign w:val="center"/>
          </w:tcPr>
          <w:p w14:paraId="0846344C" w14:textId="77777777" w:rsidR="00C07EE9" w:rsidRPr="00010797" w:rsidRDefault="00C07EE9" w:rsidP="008F39F2">
            <w:pPr>
              <w:ind w:firstLineChars="11" w:firstLine="22"/>
              <w:rPr>
                <w:sz w:val="20"/>
                <w:szCs w:val="20"/>
              </w:rPr>
            </w:pPr>
            <w:r w:rsidRPr="00010797">
              <w:rPr>
                <w:sz w:val="20"/>
                <w:szCs w:val="20"/>
              </w:rPr>
              <w:t>в сопоставимых ценах</w:t>
            </w:r>
          </w:p>
        </w:tc>
        <w:tc>
          <w:tcPr>
            <w:tcW w:w="1134" w:type="dxa"/>
            <w:vAlign w:val="center"/>
          </w:tcPr>
          <w:p w14:paraId="0850F8B1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%</w:t>
            </w:r>
            <w:r w:rsidRPr="00010797">
              <w:rPr>
                <w:sz w:val="20"/>
                <w:szCs w:val="20"/>
              </w:rPr>
              <w:t xml:space="preserve"> к предыдущему году</w:t>
            </w:r>
          </w:p>
        </w:tc>
        <w:tc>
          <w:tcPr>
            <w:tcW w:w="1276" w:type="dxa"/>
            <w:vAlign w:val="center"/>
          </w:tcPr>
          <w:p w14:paraId="256150CE" w14:textId="77777777" w:rsidR="00C07EE9" w:rsidRPr="00EC3D19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85,87</w:t>
            </w:r>
          </w:p>
        </w:tc>
        <w:tc>
          <w:tcPr>
            <w:tcW w:w="1275" w:type="dxa"/>
            <w:vAlign w:val="center"/>
          </w:tcPr>
          <w:p w14:paraId="2165B2A6" w14:textId="77777777" w:rsidR="00C07EE9" w:rsidRPr="00EC3D19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142,39</w:t>
            </w:r>
          </w:p>
        </w:tc>
        <w:tc>
          <w:tcPr>
            <w:tcW w:w="1276" w:type="dxa"/>
            <w:vAlign w:val="center"/>
          </w:tcPr>
          <w:p w14:paraId="55834C8A" w14:textId="77777777" w:rsidR="00C07EE9" w:rsidRPr="00EC3D19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102,37</w:t>
            </w:r>
          </w:p>
        </w:tc>
        <w:tc>
          <w:tcPr>
            <w:tcW w:w="1276" w:type="dxa"/>
            <w:vAlign w:val="center"/>
          </w:tcPr>
          <w:p w14:paraId="291C39DA" w14:textId="77777777" w:rsidR="00C07EE9" w:rsidRPr="00EC3D19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100,48</w:t>
            </w:r>
          </w:p>
        </w:tc>
        <w:tc>
          <w:tcPr>
            <w:tcW w:w="1276" w:type="dxa"/>
            <w:vAlign w:val="center"/>
          </w:tcPr>
          <w:p w14:paraId="3AE4335E" w14:textId="77777777" w:rsidR="00C07EE9" w:rsidRPr="00EC3D19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101,56</w:t>
            </w:r>
          </w:p>
        </w:tc>
        <w:tc>
          <w:tcPr>
            <w:tcW w:w="1275" w:type="dxa"/>
            <w:vAlign w:val="center"/>
          </w:tcPr>
          <w:p w14:paraId="5F936873" w14:textId="77777777" w:rsidR="00C07EE9" w:rsidRPr="00EC3D19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100,10</w:t>
            </w:r>
          </w:p>
        </w:tc>
        <w:tc>
          <w:tcPr>
            <w:tcW w:w="1276" w:type="dxa"/>
            <w:vAlign w:val="center"/>
          </w:tcPr>
          <w:p w14:paraId="351AF2AC" w14:textId="77777777" w:rsidR="00C07EE9" w:rsidRPr="00AD0D3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100,50</w:t>
            </w:r>
          </w:p>
        </w:tc>
        <w:tc>
          <w:tcPr>
            <w:tcW w:w="1276" w:type="dxa"/>
            <w:vAlign w:val="center"/>
          </w:tcPr>
          <w:p w14:paraId="65DC83BA" w14:textId="77777777" w:rsidR="00C07EE9" w:rsidRPr="00AD0D3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100,97</w:t>
            </w:r>
          </w:p>
        </w:tc>
        <w:tc>
          <w:tcPr>
            <w:tcW w:w="1276" w:type="dxa"/>
            <w:vAlign w:val="center"/>
          </w:tcPr>
          <w:p w14:paraId="57B66F34" w14:textId="77777777" w:rsidR="00C07EE9" w:rsidRPr="00AD0D3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101,53</w:t>
            </w:r>
          </w:p>
        </w:tc>
      </w:tr>
      <w:tr w:rsidR="00C07EE9" w:rsidRPr="006478A0" w14:paraId="69486C39" w14:textId="77777777" w:rsidTr="008F39F2">
        <w:tc>
          <w:tcPr>
            <w:tcW w:w="2547" w:type="dxa"/>
            <w:vAlign w:val="center"/>
          </w:tcPr>
          <w:p w14:paraId="63BA3560" w14:textId="77777777" w:rsidR="00C07EE9" w:rsidRPr="00010797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10797">
              <w:rPr>
                <w:sz w:val="20"/>
                <w:szCs w:val="20"/>
              </w:rPr>
              <w:t>Индекс - дефлятор по добыче полезных ископаемых</w:t>
            </w:r>
          </w:p>
        </w:tc>
        <w:tc>
          <w:tcPr>
            <w:tcW w:w="1134" w:type="dxa"/>
            <w:vAlign w:val="center"/>
          </w:tcPr>
          <w:p w14:paraId="799E98FC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%</w:t>
            </w:r>
            <w:r w:rsidRPr="00010797">
              <w:rPr>
                <w:sz w:val="20"/>
                <w:szCs w:val="20"/>
              </w:rPr>
              <w:t xml:space="preserve"> к предыдущему году</w:t>
            </w:r>
          </w:p>
        </w:tc>
        <w:tc>
          <w:tcPr>
            <w:tcW w:w="1276" w:type="dxa"/>
            <w:vAlign w:val="center"/>
          </w:tcPr>
          <w:p w14:paraId="545FF814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119,20</w:t>
            </w:r>
          </w:p>
        </w:tc>
        <w:tc>
          <w:tcPr>
            <w:tcW w:w="1275" w:type="dxa"/>
            <w:vAlign w:val="center"/>
          </w:tcPr>
          <w:p w14:paraId="00BCECEA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76,90</w:t>
            </w:r>
          </w:p>
        </w:tc>
        <w:tc>
          <w:tcPr>
            <w:tcW w:w="1276" w:type="dxa"/>
            <w:vAlign w:val="center"/>
          </w:tcPr>
          <w:p w14:paraId="6AD971B8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105,50</w:t>
            </w:r>
          </w:p>
        </w:tc>
        <w:tc>
          <w:tcPr>
            <w:tcW w:w="1276" w:type="dxa"/>
            <w:vAlign w:val="center"/>
          </w:tcPr>
          <w:p w14:paraId="32ECA033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103,00</w:t>
            </w:r>
          </w:p>
        </w:tc>
        <w:tc>
          <w:tcPr>
            <w:tcW w:w="1276" w:type="dxa"/>
            <w:vAlign w:val="center"/>
          </w:tcPr>
          <w:p w14:paraId="3ACA8963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102,60</w:t>
            </w:r>
          </w:p>
        </w:tc>
        <w:tc>
          <w:tcPr>
            <w:tcW w:w="1275" w:type="dxa"/>
            <w:vAlign w:val="center"/>
          </w:tcPr>
          <w:p w14:paraId="07057209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105,00</w:t>
            </w:r>
          </w:p>
        </w:tc>
        <w:tc>
          <w:tcPr>
            <w:tcW w:w="1276" w:type="dxa"/>
            <w:vAlign w:val="center"/>
          </w:tcPr>
          <w:p w14:paraId="76F4794A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104,60</w:t>
            </w:r>
          </w:p>
        </w:tc>
        <w:tc>
          <w:tcPr>
            <w:tcW w:w="1276" w:type="dxa"/>
            <w:vAlign w:val="center"/>
          </w:tcPr>
          <w:p w14:paraId="1BDE0AAA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104,10</w:t>
            </w:r>
          </w:p>
        </w:tc>
        <w:tc>
          <w:tcPr>
            <w:tcW w:w="1276" w:type="dxa"/>
            <w:vAlign w:val="center"/>
          </w:tcPr>
          <w:p w14:paraId="304BDC1F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103,90</w:t>
            </w:r>
          </w:p>
        </w:tc>
      </w:tr>
      <w:tr w:rsidR="00C07EE9" w:rsidRPr="006478A0" w14:paraId="77D4BED3" w14:textId="77777777" w:rsidTr="008F39F2">
        <w:tc>
          <w:tcPr>
            <w:tcW w:w="2547" w:type="dxa"/>
            <w:vAlign w:val="center"/>
          </w:tcPr>
          <w:p w14:paraId="1A6CB42E" w14:textId="77777777" w:rsidR="00C07EE9" w:rsidRPr="00010797" w:rsidRDefault="00C07EE9" w:rsidP="008F39F2">
            <w:pPr>
              <w:jc w:val="both"/>
              <w:rPr>
                <w:sz w:val="20"/>
                <w:szCs w:val="20"/>
              </w:rPr>
            </w:pPr>
            <w:r w:rsidRPr="00010797">
              <w:rPr>
                <w:sz w:val="20"/>
                <w:szCs w:val="20"/>
              </w:rPr>
              <w:t>Добыча полезных ископаемых, в том числе добыча сырой нефти и природного газа, предоставление услуг в этих областях</w:t>
            </w:r>
          </w:p>
        </w:tc>
        <w:tc>
          <w:tcPr>
            <w:tcW w:w="1134" w:type="dxa"/>
            <w:vAlign w:val="center"/>
          </w:tcPr>
          <w:p w14:paraId="57490AA6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млн.</w:t>
            </w:r>
            <w:r w:rsidRPr="00010797">
              <w:rPr>
                <w:sz w:val="20"/>
                <w:szCs w:val="20"/>
              </w:rPr>
              <w:t xml:space="preserve"> рублей </w:t>
            </w:r>
          </w:p>
        </w:tc>
        <w:tc>
          <w:tcPr>
            <w:tcW w:w="1276" w:type="dxa"/>
            <w:vAlign w:val="center"/>
          </w:tcPr>
          <w:p w14:paraId="282A5627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7B37D375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7B81FAC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5DA3E02D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2DBFE41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7CB5F0A1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ADD5BC7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916D4E8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BF2AC9D" w14:textId="77777777" w:rsidR="00C07EE9" w:rsidRPr="003F78FB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C07EE9" w:rsidRPr="006478A0" w14:paraId="26B32E28" w14:textId="77777777" w:rsidTr="008F39F2">
        <w:tc>
          <w:tcPr>
            <w:tcW w:w="2547" w:type="dxa"/>
            <w:vAlign w:val="center"/>
          </w:tcPr>
          <w:p w14:paraId="37A9A2E8" w14:textId="77777777" w:rsidR="00C07EE9" w:rsidRPr="00010797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10797">
              <w:rPr>
                <w:sz w:val="20"/>
                <w:szCs w:val="20"/>
              </w:rPr>
              <w:t>Добыча полезных ископаемых, в том числе добыча сырой нефти и природного газа, предоставление услуг в этих областях, в сопоставимых ценах</w:t>
            </w:r>
          </w:p>
        </w:tc>
        <w:tc>
          <w:tcPr>
            <w:tcW w:w="1134" w:type="dxa"/>
            <w:vAlign w:val="center"/>
          </w:tcPr>
          <w:p w14:paraId="01DB7AAC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%</w:t>
            </w:r>
            <w:r w:rsidRPr="00010797">
              <w:rPr>
                <w:sz w:val="20"/>
                <w:szCs w:val="20"/>
              </w:rPr>
              <w:t xml:space="preserve"> к предыдущему году</w:t>
            </w:r>
          </w:p>
        </w:tc>
        <w:tc>
          <w:tcPr>
            <w:tcW w:w="1276" w:type="dxa"/>
            <w:vAlign w:val="center"/>
          </w:tcPr>
          <w:p w14:paraId="5BFDCA89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324FD080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AFE8A1A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5204EBD9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1D8CCF5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153BA6C7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C79D69E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592B3953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A42FB64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C07EE9" w:rsidRPr="006478A0" w14:paraId="1EE7E31F" w14:textId="77777777" w:rsidTr="008F39F2">
        <w:tc>
          <w:tcPr>
            <w:tcW w:w="2547" w:type="dxa"/>
            <w:vAlign w:val="center"/>
          </w:tcPr>
          <w:p w14:paraId="42FE6D8D" w14:textId="77777777" w:rsidR="00C07EE9" w:rsidRPr="00010797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10797">
              <w:rPr>
                <w:sz w:val="20"/>
                <w:szCs w:val="20"/>
              </w:rPr>
              <w:t>Индекс - дефлятор по добыче полезных ископаемых, в том числе добыче сырой нефти и природного газа, предоставление услуг в этих областях</w:t>
            </w:r>
          </w:p>
        </w:tc>
        <w:tc>
          <w:tcPr>
            <w:tcW w:w="1134" w:type="dxa"/>
            <w:vAlign w:val="center"/>
          </w:tcPr>
          <w:p w14:paraId="35BD9CD4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%</w:t>
            </w:r>
            <w:r w:rsidRPr="00010797">
              <w:rPr>
                <w:sz w:val="20"/>
                <w:szCs w:val="20"/>
              </w:rPr>
              <w:t xml:space="preserve"> к предыдущему году</w:t>
            </w:r>
          </w:p>
        </w:tc>
        <w:tc>
          <w:tcPr>
            <w:tcW w:w="1276" w:type="dxa"/>
            <w:vAlign w:val="center"/>
          </w:tcPr>
          <w:p w14:paraId="46364C5A" w14:textId="77777777" w:rsidR="00C07EE9" w:rsidRPr="00EC3D19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129,00</w:t>
            </w:r>
          </w:p>
        </w:tc>
        <w:tc>
          <w:tcPr>
            <w:tcW w:w="1275" w:type="dxa"/>
            <w:vAlign w:val="center"/>
          </w:tcPr>
          <w:p w14:paraId="2C1C02A5" w14:textId="77777777" w:rsidR="00C07EE9" w:rsidRPr="00EC3D19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75,70</w:t>
            </w:r>
          </w:p>
        </w:tc>
        <w:tc>
          <w:tcPr>
            <w:tcW w:w="1276" w:type="dxa"/>
            <w:vAlign w:val="center"/>
          </w:tcPr>
          <w:p w14:paraId="499E47A3" w14:textId="77777777" w:rsidR="00C07EE9" w:rsidRPr="00EC3D19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104,50</w:t>
            </w:r>
          </w:p>
        </w:tc>
        <w:tc>
          <w:tcPr>
            <w:tcW w:w="1276" w:type="dxa"/>
            <w:vAlign w:val="center"/>
          </w:tcPr>
          <w:p w14:paraId="582F0DEF" w14:textId="77777777" w:rsidR="00C07EE9" w:rsidRPr="00EC3D19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102,70</w:t>
            </w:r>
          </w:p>
        </w:tc>
        <w:tc>
          <w:tcPr>
            <w:tcW w:w="1276" w:type="dxa"/>
            <w:vAlign w:val="center"/>
          </w:tcPr>
          <w:p w14:paraId="20365BDF" w14:textId="77777777" w:rsidR="00C07EE9" w:rsidRPr="00EC3D19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102,00</w:t>
            </w:r>
          </w:p>
        </w:tc>
        <w:tc>
          <w:tcPr>
            <w:tcW w:w="1275" w:type="dxa"/>
            <w:vAlign w:val="center"/>
          </w:tcPr>
          <w:p w14:paraId="606F4FE1" w14:textId="77777777" w:rsidR="00C07EE9" w:rsidRPr="00EC3D19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105,00</w:t>
            </w:r>
          </w:p>
        </w:tc>
        <w:tc>
          <w:tcPr>
            <w:tcW w:w="1276" w:type="dxa"/>
            <w:vAlign w:val="center"/>
          </w:tcPr>
          <w:p w14:paraId="29584AB9" w14:textId="77777777" w:rsidR="00C07EE9" w:rsidRPr="00EC3D19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104,80</w:t>
            </w:r>
          </w:p>
        </w:tc>
        <w:tc>
          <w:tcPr>
            <w:tcW w:w="1276" w:type="dxa"/>
            <w:vAlign w:val="center"/>
          </w:tcPr>
          <w:p w14:paraId="3B3768D5" w14:textId="77777777" w:rsidR="00C07EE9" w:rsidRPr="00EC3D19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104,20</w:t>
            </w:r>
          </w:p>
        </w:tc>
        <w:tc>
          <w:tcPr>
            <w:tcW w:w="1276" w:type="dxa"/>
            <w:vAlign w:val="center"/>
          </w:tcPr>
          <w:p w14:paraId="57BD941C" w14:textId="77777777" w:rsidR="00C07EE9" w:rsidRPr="00EC3D19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104,00</w:t>
            </w:r>
          </w:p>
        </w:tc>
      </w:tr>
      <w:tr w:rsidR="00C07EE9" w:rsidRPr="006478A0" w14:paraId="3D2EB7CD" w14:textId="77777777" w:rsidTr="008F39F2">
        <w:tc>
          <w:tcPr>
            <w:tcW w:w="2547" w:type="dxa"/>
            <w:vAlign w:val="center"/>
          </w:tcPr>
          <w:p w14:paraId="4100D3C9" w14:textId="77777777" w:rsidR="00C07EE9" w:rsidRPr="00010797" w:rsidRDefault="00C07EE9" w:rsidP="008F39F2">
            <w:pPr>
              <w:ind w:firstLineChars="11" w:firstLine="22"/>
              <w:rPr>
                <w:sz w:val="20"/>
                <w:szCs w:val="20"/>
              </w:rPr>
            </w:pPr>
            <w:r w:rsidRPr="00010797">
              <w:rPr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134" w:type="dxa"/>
            <w:vAlign w:val="center"/>
          </w:tcPr>
          <w:p w14:paraId="57C99059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млн.</w:t>
            </w:r>
            <w:r w:rsidRPr="00010797">
              <w:rPr>
                <w:sz w:val="20"/>
                <w:szCs w:val="20"/>
              </w:rPr>
              <w:t xml:space="preserve"> рублей </w:t>
            </w:r>
          </w:p>
        </w:tc>
        <w:tc>
          <w:tcPr>
            <w:tcW w:w="1276" w:type="dxa"/>
            <w:vAlign w:val="center"/>
          </w:tcPr>
          <w:p w14:paraId="6AB3875D" w14:textId="77777777" w:rsidR="00C07EE9" w:rsidRPr="00E70D7F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468,300</w:t>
            </w:r>
          </w:p>
        </w:tc>
        <w:tc>
          <w:tcPr>
            <w:tcW w:w="1275" w:type="dxa"/>
            <w:vAlign w:val="center"/>
          </w:tcPr>
          <w:p w14:paraId="045CDD3F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503,800</w:t>
            </w:r>
          </w:p>
        </w:tc>
        <w:tc>
          <w:tcPr>
            <w:tcW w:w="1276" w:type="dxa"/>
            <w:vAlign w:val="center"/>
          </w:tcPr>
          <w:p w14:paraId="79A060EC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527,982</w:t>
            </w:r>
          </w:p>
        </w:tc>
        <w:tc>
          <w:tcPr>
            <w:tcW w:w="1276" w:type="dxa"/>
            <w:vAlign w:val="center"/>
          </w:tcPr>
          <w:p w14:paraId="18B32FEE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561,625</w:t>
            </w:r>
          </w:p>
        </w:tc>
        <w:tc>
          <w:tcPr>
            <w:tcW w:w="1276" w:type="dxa"/>
            <w:vAlign w:val="center"/>
          </w:tcPr>
          <w:p w14:paraId="2D426A0B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563,328</w:t>
            </w:r>
          </w:p>
        </w:tc>
        <w:tc>
          <w:tcPr>
            <w:tcW w:w="1275" w:type="dxa"/>
            <w:vAlign w:val="center"/>
          </w:tcPr>
          <w:p w14:paraId="67EB04C1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598,050</w:t>
            </w:r>
          </w:p>
        </w:tc>
        <w:tc>
          <w:tcPr>
            <w:tcW w:w="1276" w:type="dxa"/>
            <w:vAlign w:val="center"/>
          </w:tcPr>
          <w:p w14:paraId="3E225B5F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600,499</w:t>
            </w:r>
          </w:p>
        </w:tc>
        <w:tc>
          <w:tcPr>
            <w:tcW w:w="1276" w:type="dxa"/>
            <w:vAlign w:val="center"/>
          </w:tcPr>
          <w:p w14:paraId="47181DA2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637,500</w:t>
            </w:r>
          </w:p>
        </w:tc>
        <w:tc>
          <w:tcPr>
            <w:tcW w:w="1276" w:type="dxa"/>
            <w:vAlign w:val="center"/>
          </w:tcPr>
          <w:p w14:paraId="0335ACB1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639,516</w:t>
            </w:r>
          </w:p>
        </w:tc>
      </w:tr>
      <w:tr w:rsidR="00C07EE9" w:rsidRPr="006478A0" w14:paraId="157ECB2D" w14:textId="77777777" w:rsidTr="008F39F2">
        <w:tc>
          <w:tcPr>
            <w:tcW w:w="2547" w:type="dxa"/>
            <w:vAlign w:val="center"/>
          </w:tcPr>
          <w:p w14:paraId="444E017A" w14:textId="77777777" w:rsidR="00C07EE9" w:rsidRPr="00010797" w:rsidRDefault="00C07EE9" w:rsidP="008F39F2">
            <w:pPr>
              <w:ind w:firstLineChars="200" w:firstLine="400"/>
              <w:rPr>
                <w:sz w:val="20"/>
                <w:szCs w:val="20"/>
              </w:rPr>
            </w:pPr>
            <w:r w:rsidRPr="00010797">
              <w:rPr>
                <w:sz w:val="20"/>
                <w:szCs w:val="20"/>
              </w:rPr>
              <w:lastRenderedPageBreak/>
              <w:t>в сопоставимых ценах</w:t>
            </w:r>
          </w:p>
        </w:tc>
        <w:tc>
          <w:tcPr>
            <w:tcW w:w="1134" w:type="dxa"/>
            <w:vAlign w:val="center"/>
          </w:tcPr>
          <w:p w14:paraId="7F9B732B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%</w:t>
            </w:r>
            <w:r w:rsidRPr="00010797">
              <w:rPr>
                <w:sz w:val="20"/>
                <w:szCs w:val="20"/>
              </w:rPr>
              <w:t xml:space="preserve"> к предыдущему году</w:t>
            </w:r>
          </w:p>
        </w:tc>
        <w:tc>
          <w:tcPr>
            <w:tcW w:w="1276" w:type="dxa"/>
            <w:vAlign w:val="center"/>
          </w:tcPr>
          <w:p w14:paraId="099E2E43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112,98</w:t>
            </w:r>
          </w:p>
        </w:tc>
        <w:tc>
          <w:tcPr>
            <w:tcW w:w="1275" w:type="dxa"/>
            <w:vAlign w:val="center"/>
          </w:tcPr>
          <w:p w14:paraId="14617AB6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101,30</w:t>
            </w:r>
          </w:p>
        </w:tc>
        <w:tc>
          <w:tcPr>
            <w:tcW w:w="1276" w:type="dxa"/>
            <w:vAlign w:val="center"/>
          </w:tcPr>
          <w:p w14:paraId="7AAD5EB2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vAlign w:val="center"/>
          </w:tcPr>
          <w:p w14:paraId="6816D6E9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101,50</w:t>
            </w:r>
          </w:p>
        </w:tc>
        <w:tc>
          <w:tcPr>
            <w:tcW w:w="1276" w:type="dxa"/>
            <w:vAlign w:val="center"/>
          </w:tcPr>
          <w:p w14:paraId="4F3F9969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102,10</w:t>
            </w:r>
          </w:p>
        </w:tc>
        <w:tc>
          <w:tcPr>
            <w:tcW w:w="1275" w:type="dxa"/>
            <w:vAlign w:val="center"/>
          </w:tcPr>
          <w:p w14:paraId="55ED3925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101,90</w:t>
            </w:r>
          </w:p>
        </w:tc>
        <w:tc>
          <w:tcPr>
            <w:tcW w:w="1276" w:type="dxa"/>
            <w:vAlign w:val="center"/>
          </w:tcPr>
          <w:p w14:paraId="08B61EC8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102,40</w:t>
            </w:r>
          </w:p>
        </w:tc>
        <w:tc>
          <w:tcPr>
            <w:tcW w:w="1276" w:type="dxa"/>
            <w:vAlign w:val="center"/>
          </w:tcPr>
          <w:p w14:paraId="4DC78611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102,30</w:t>
            </w:r>
          </w:p>
        </w:tc>
        <w:tc>
          <w:tcPr>
            <w:tcW w:w="1276" w:type="dxa"/>
            <w:vAlign w:val="center"/>
          </w:tcPr>
          <w:p w14:paraId="7A6F28D7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102,50</w:t>
            </w:r>
          </w:p>
        </w:tc>
      </w:tr>
      <w:tr w:rsidR="00C07EE9" w:rsidRPr="006478A0" w14:paraId="4127AF27" w14:textId="77777777" w:rsidTr="008F39F2">
        <w:tc>
          <w:tcPr>
            <w:tcW w:w="2547" w:type="dxa"/>
            <w:vAlign w:val="center"/>
          </w:tcPr>
          <w:p w14:paraId="3C45359F" w14:textId="77777777" w:rsidR="00C07EE9" w:rsidRPr="00010797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10797">
              <w:rPr>
                <w:sz w:val="20"/>
                <w:szCs w:val="20"/>
              </w:rPr>
              <w:t>Индекс - дефлятор по обрабатывающему производству</w:t>
            </w:r>
          </w:p>
        </w:tc>
        <w:tc>
          <w:tcPr>
            <w:tcW w:w="1134" w:type="dxa"/>
            <w:vAlign w:val="center"/>
          </w:tcPr>
          <w:p w14:paraId="4626D80C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1079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%</w:t>
            </w:r>
            <w:r w:rsidRPr="00010797">
              <w:rPr>
                <w:sz w:val="20"/>
                <w:szCs w:val="20"/>
              </w:rPr>
              <w:t xml:space="preserve"> к предыдущему году</w:t>
            </w:r>
          </w:p>
        </w:tc>
        <w:tc>
          <w:tcPr>
            <w:tcW w:w="1276" w:type="dxa"/>
            <w:vAlign w:val="center"/>
          </w:tcPr>
          <w:p w14:paraId="5B3B228B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107,10</w:t>
            </w:r>
          </w:p>
        </w:tc>
        <w:tc>
          <w:tcPr>
            <w:tcW w:w="1275" w:type="dxa"/>
            <w:vAlign w:val="center"/>
          </w:tcPr>
          <w:p w14:paraId="06A914B4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106,20</w:t>
            </w:r>
          </w:p>
        </w:tc>
        <w:tc>
          <w:tcPr>
            <w:tcW w:w="1276" w:type="dxa"/>
            <w:vAlign w:val="center"/>
          </w:tcPr>
          <w:p w14:paraId="1F8BE794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104,80</w:t>
            </w:r>
          </w:p>
        </w:tc>
        <w:tc>
          <w:tcPr>
            <w:tcW w:w="1276" w:type="dxa"/>
            <w:vAlign w:val="center"/>
          </w:tcPr>
          <w:p w14:paraId="553FD65B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104,80</w:t>
            </w:r>
          </w:p>
        </w:tc>
        <w:tc>
          <w:tcPr>
            <w:tcW w:w="1276" w:type="dxa"/>
            <w:vAlign w:val="center"/>
          </w:tcPr>
          <w:p w14:paraId="0D0F46BD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104,50</w:t>
            </w:r>
          </w:p>
        </w:tc>
        <w:tc>
          <w:tcPr>
            <w:tcW w:w="1275" w:type="dxa"/>
            <w:vAlign w:val="center"/>
          </w:tcPr>
          <w:p w14:paraId="1E1986CC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104,50</w:t>
            </w:r>
          </w:p>
        </w:tc>
        <w:tc>
          <w:tcPr>
            <w:tcW w:w="1276" w:type="dxa"/>
            <w:vAlign w:val="center"/>
          </w:tcPr>
          <w:p w14:paraId="5454F42F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104,10</w:t>
            </w:r>
          </w:p>
        </w:tc>
        <w:tc>
          <w:tcPr>
            <w:tcW w:w="1276" w:type="dxa"/>
            <w:vAlign w:val="center"/>
          </w:tcPr>
          <w:p w14:paraId="5A289221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104,20</w:t>
            </w:r>
          </w:p>
        </w:tc>
        <w:tc>
          <w:tcPr>
            <w:tcW w:w="1276" w:type="dxa"/>
            <w:vAlign w:val="center"/>
          </w:tcPr>
          <w:p w14:paraId="617ADAC5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103,90</w:t>
            </w:r>
          </w:p>
        </w:tc>
      </w:tr>
      <w:tr w:rsidR="00C07EE9" w:rsidRPr="006478A0" w14:paraId="798A2582" w14:textId="77777777" w:rsidTr="008F39F2">
        <w:tc>
          <w:tcPr>
            <w:tcW w:w="2547" w:type="dxa"/>
            <w:vAlign w:val="center"/>
          </w:tcPr>
          <w:p w14:paraId="2A77411D" w14:textId="77777777" w:rsidR="00C07EE9" w:rsidRPr="00010797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10797">
              <w:rPr>
                <w:sz w:val="20"/>
                <w:szCs w:val="20"/>
              </w:rPr>
              <w:t xml:space="preserve">переработка и консервирование </w:t>
            </w:r>
            <w:proofErr w:type="spellStart"/>
            <w:r w:rsidRPr="00010797">
              <w:rPr>
                <w:sz w:val="20"/>
                <w:szCs w:val="20"/>
              </w:rPr>
              <w:t>рыбо</w:t>
            </w:r>
            <w:proofErr w:type="spellEnd"/>
            <w:r w:rsidRPr="00010797">
              <w:rPr>
                <w:sz w:val="20"/>
                <w:szCs w:val="20"/>
              </w:rPr>
              <w:t>- и морепродуктов</w:t>
            </w:r>
          </w:p>
        </w:tc>
        <w:tc>
          <w:tcPr>
            <w:tcW w:w="1134" w:type="dxa"/>
            <w:vAlign w:val="center"/>
          </w:tcPr>
          <w:p w14:paraId="3C09B620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млн.</w:t>
            </w:r>
            <w:r w:rsidRPr="00010797">
              <w:rPr>
                <w:sz w:val="20"/>
                <w:szCs w:val="20"/>
              </w:rPr>
              <w:t xml:space="preserve"> рублей </w:t>
            </w:r>
          </w:p>
        </w:tc>
        <w:tc>
          <w:tcPr>
            <w:tcW w:w="1276" w:type="dxa"/>
            <w:vAlign w:val="center"/>
          </w:tcPr>
          <w:p w14:paraId="5B9CB321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6,634</w:t>
            </w:r>
          </w:p>
        </w:tc>
        <w:tc>
          <w:tcPr>
            <w:tcW w:w="1275" w:type="dxa"/>
            <w:vAlign w:val="center"/>
          </w:tcPr>
          <w:p w14:paraId="2590DA19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4,573</w:t>
            </w:r>
          </w:p>
        </w:tc>
        <w:tc>
          <w:tcPr>
            <w:tcW w:w="1276" w:type="dxa"/>
            <w:vAlign w:val="center"/>
          </w:tcPr>
          <w:p w14:paraId="410BB425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7,232</w:t>
            </w:r>
          </w:p>
        </w:tc>
        <w:tc>
          <w:tcPr>
            <w:tcW w:w="1276" w:type="dxa"/>
            <w:vAlign w:val="center"/>
          </w:tcPr>
          <w:p w14:paraId="790AB8B8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7,587</w:t>
            </w:r>
          </w:p>
        </w:tc>
        <w:tc>
          <w:tcPr>
            <w:tcW w:w="1276" w:type="dxa"/>
            <w:vAlign w:val="center"/>
          </w:tcPr>
          <w:p w14:paraId="2B5D5D69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7,595</w:t>
            </w:r>
          </w:p>
        </w:tc>
        <w:tc>
          <w:tcPr>
            <w:tcW w:w="1275" w:type="dxa"/>
            <w:vAlign w:val="center"/>
          </w:tcPr>
          <w:p w14:paraId="37D554A5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7,984</w:t>
            </w:r>
          </w:p>
        </w:tc>
        <w:tc>
          <w:tcPr>
            <w:tcW w:w="1276" w:type="dxa"/>
            <w:vAlign w:val="center"/>
          </w:tcPr>
          <w:p w14:paraId="0E1D0D12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8,006</w:t>
            </w:r>
          </w:p>
        </w:tc>
        <w:tc>
          <w:tcPr>
            <w:tcW w:w="1276" w:type="dxa"/>
            <w:vAlign w:val="center"/>
          </w:tcPr>
          <w:p w14:paraId="0B8B17D3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8,402</w:t>
            </w:r>
          </w:p>
        </w:tc>
        <w:tc>
          <w:tcPr>
            <w:tcW w:w="1276" w:type="dxa"/>
            <w:vAlign w:val="center"/>
          </w:tcPr>
          <w:p w14:paraId="721DBA8A" w14:textId="77777777" w:rsidR="00C07EE9" w:rsidRPr="00010797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8,494</w:t>
            </w:r>
          </w:p>
        </w:tc>
      </w:tr>
      <w:tr w:rsidR="00C07EE9" w:rsidRPr="00572701" w14:paraId="3EC9101B" w14:textId="77777777" w:rsidTr="008F39F2">
        <w:tc>
          <w:tcPr>
            <w:tcW w:w="2547" w:type="dxa"/>
            <w:vAlign w:val="center"/>
          </w:tcPr>
          <w:p w14:paraId="43CDE34A" w14:textId="77777777" w:rsidR="00C07EE9" w:rsidRPr="00572701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572701">
              <w:rPr>
                <w:sz w:val="20"/>
                <w:szCs w:val="20"/>
              </w:rPr>
              <w:t xml:space="preserve">переработка и консервирование </w:t>
            </w:r>
            <w:proofErr w:type="spellStart"/>
            <w:r w:rsidRPr="00572701">
              <w:rPr>
                <w:sz w:val="20"/>
                <w:szCs w:val="20"/>
              </w:rPr>
              <w:t>рыбо</w:t>
            </w:r>
            <w:proofErr w:type="spellEnd"/>
            <w:r w:rsidRPr="00572701">
              <w:rPr>
                <w:sz w:val="20"/>
                <w:szCs w:val="20"/>
              </w:rPr>
              <w:t>- и морепродуктов, в сопоставимых ценах</w:t>
            </w:r>
          </w:p>
        </w:tc>
        <w:tc>
          <w:tcPr>
            <w:tcW w:w="1134" w:type="dxa"/>
            <w:vAlign w:val="center"/>
          </w:tcPr>
          <w:p w14:paraId="4C95597C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%</w:t>
            </w:r>
            <w:r w:rsidRPr="00572701">
              <w:rPr>
                <w:sz w:val="20"/>
                <w:szCs w:val="20"/>
              </w:rPr>
              <w:t xml:space="preserve"> к предыдущему году</w:t>
            </w:r>
          </w:p>
        </w:tc>
        <w:tc>
          <w:tcPr>
            <w:tcW w:w="1276" w:type="dxa"/>
            <w:vAlign w:val="center"/>
          </w:tcPr>
          <w:p w14:paraId="1896CE74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63,80</w:t>
            </w:r>
          </w:p>
        </w:tc>
        <w:tc>
          <w:tcPr>
            <w:tcW w:w="1275" w:type="dxa"/>
            <w:vAlign w:val="center"/>
          </w:tcPr>
          <w:p w14:paraId="6C7AFAE6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61,66</w:t>
            </w:r>
          </w:p>
        </w:tc>
        <w:tc>
          <w:tcPr>
            <w:tcW w:w="1276" w:type="dxa"/>
            <w:vAlign w:val="center"/>
          </w:tcPr>
          <w:p w14:paraId="44F843B0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150,90</w:t>
            </w:r>
          </w:p>
        </w:tc>
        <w:tc>
          <w:tcPr>
            <w:tcW w:w="1276" w:type="dxa"/>
            <w:vAlign w:val="center"/>
          </w:tcPr>
          <w:p w14:paraId="034993C7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100,10</w:t>
            </w:r>
          </w:p>
        </w:tc>
        <w:tc>
          <w:tcPr>
            <w:tcW w:w="1276" w:type="dxa"/>
            <w:vAlign w:val="center"/>
          </w:tcPr>
          <w:p w14:paraId="38B6EECB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100,50</w:t>
            </w:r>
          </w:p>
        </w:tc>
        <w:tc>
          <w:tcPr>
            <w:tcW w:w="1275" w:type="dxa"/>
            <w:vAlign w:val="center"/>
          </w:tcPr>
          <w:p w14:paraId="5CF3AFBF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100,70</w:t>
            </w:r>
          </w:p>
        </w:tc>
        <w:tc>
          <w:tcPr>
            <w:tcW w:w="1276" w:type="dxa"/>
            <w:vAlign w:val="center"/>
          </w:tcPr>
          <w:p w14:paraId="0BAA269B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101,25</w:t>
            </w:r>
          </w:p>
        </w:tc>
        <w:tc>
          <w:tcPr>
            <w:tcW w:w="1276" w:type="dxa"/>
            <w:vAlign w:val="center"/>
          </w:tcPr>
          <w:p w14:paraId="1997B139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101,00</w:t>
            </w:r>
          </w:p>
        </w:tc>
        <w:tc>
          <w:tcPr>
            <w:tcW w:w="1276" w:type="dxa"/>
            <w:vAlign w:val="center"/>
          </w:tcPr>
          <w:p w14:paraId="6B7691ED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102,12</w:t>
            </w:r>
          </w:p>
        </w:tc>
      </w:tr>
      <w:tr w:rsidR="00C07EE9" w:rsidRPr="00572701" w14:paraId="6C236822" w14:textId="77777777" w:rsidTr="008F39F2">
        <w:tc>
          <w:tcPr>
            <w:tcW w:w="2547" w:type="dxa"/>
            <w:vAlign w:val="center"/>
          </w:tcPr>
          <w:p w14:paraId="427BC1F0" w14:textId="77777777" w:rsidR="00C07EE9" w:rsidRPr="00572701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572701">
              <w:rPr>
                <w:sz w:val="20"/>
                <w:szCs w:val="20"/>
              </w:rPr>
              <w:t xml:space="preserve">Индекс - дефлятор по переработке и консервированию </w:t>
            </w:r>
            <w:proofErr w:type="spellStart"/>
            <w:r w:rsidRPr="00572701">
              <w:rPr>
                <w:sz w:val="20"/>
                <w:szCs w:val="20"/>
              </w:rPr>
              <w:t>рыбо</w:t>
            </w:r>
            <w:proofErr w:type="spellEnd"/>
            <w:r w:rsidRPr="00572701">
              <w:rPr>
                <w:sz w:val="20"/>
                <w:szCs w:val="20"/>
              </w:rPr>
              <w:t>- и морепродуктов</w:t>
            </w:r>
          </w:p>
        </w:tc>
        <w:tc>
          <w:tcPr>
            <w:tcW w:w="1134" w:type="dxa"/>
            <w:vAlign w:val="center"/>
          </w:tcPr>
          <w:p w14:paraId="20CBDDC5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%</w:t>
            </w:r>
            <w:r w:rsidRPr="00572701">
              <w:rPr>
                <w:sz w:val="20"/>
                <w:szCs w:val="20"/>
              </w:rPr>
              <w:t xml:space="preserve"> к предыдущему году</w:t>
            </w:r>
          </w:p>
        </w:tc>
        <w:tc>
          <w:tcPr>
            <w:tcW w:w="1276" w:type="dxa"/>
            <w:vAlign w:val="center"/>
          </w:tcPr>
          <w:p w14:paraId="48079047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98,00</w:t>
            </w:r>
          </w:p>
        </w:tc>
        <w:tc>
          <w:tcPr>
            <w:tcW w:w="1275" w:type="dxa"/>
            <w:vAlign w:val="center"/>
          </w:tcPr>
          <w:p w14:paraId="6536D918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111,80</w:t>
            </w:r>
          </w:p>
        </w:tc>
        <w:tc>
          <w:tcPr>
            <w:tcW w:w="1276" w:type="dxa"/>
            <w:vAlign w:val="center"/>
          </w:tcPr>
          <w:p w14:paraId="04335DBE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104,80</w:t>
            </w:r>
          </w:p>
        </w:tc>
        <w:tc>
          <w:tcPr>
            <w:tcW w:w="1276" w:type="dxa"/>
            <w:vAlign w:val="center"/>
          </w:tcPr>
          <w:p w14:paraId="419FE457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104,80</w:t>
            </w:r>
          </w:p>
        </w:tc>
        <w:tc>
          <w:tcPr>
            <w:tcW w:w="1276" w:type="dxa"/>
            <w:vAlign w:val="center"/>
          </w:tcPr>
          <w:p w14:paraId="2E07BECA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104,50</w:t>
            </w:r>
          </w:p>
        </w:tc>
        <w:tc>
          <w:tcPr>
            <w:tcW w:w="1275" w:type="dxa"/>
            <w:vAlign w:val="center"/>
          </w:tcPr>
          <w:p w14:paraId="7A2F1569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104,50</w:t>
            </w:r>
          </w:p>
        </w:tc>
        <w:tc>
          <w:tcPr>
            <w:tcW w:w="1276" w:type="dxa"/>
            <w:vAlign w:val="center"/>
          </w:tcPr>
          <w:p w14:paraId="7B5548AA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104,10</w:t>
            </w:r>
          </w:p>
        </w:tc>
        <w:tc>
          <w:tcPr>
            <w:tcW w:w="1276" w:type="dxa"/>
            <w:vAlign w:val="center"/>
          </w:tcPr>
          <w:p w14:paraId="11D194C7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104,20</w:t>
            </w:r>
          </w:p>
        </w:tc>
        <w:tc>
          <w:tcPr>
            <w:tcW w:w="1276" w:type="dxa"/>
            <w:vAlign w:val="center"/>
          </w:tcPr>
          <w:p w14:paraId="304542E0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103,90</w:t>
            </w:r>
          </w:p>
        </w:tc>
      </w:tr>
      <w:tr w:rsidR="00C07EE9" w:rsidRPr="00572701" w14:paraId="42451BAF" w14:textId="77777777" w:rsidTr="008F39F2">
        <w:tc>
          <w:tcPr>
            <w:tcW w:w="2547" w:type="dxa"/>
            <w:vAlign w:val="center"/>
          </w:tcPr>
          <w:p w14:paraId="255EDB9C" w14:textId="77777777" w:rsidR="00C07EE9" w:rsidRPr="00572701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572701">
              <w:rPr>
                <w:sz w:val="20"/>
                <w:szCs w:val="20"/>
              </w:rPr>
              <w:t>обработка древесины и производство изделий из дерева</w:t>
            </w:r>
          </w:p>
        </w:tc>
        <w:tc>
          <w:tcPr>
            <w:tcW w:w="1134" w:type="dxa"/>
            <w:vAlign w:val="center"/>
          </w:tcPr>
          <w:p w14:paraId="431BC1DE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млн.</w:t>
            </w:r>
            <w:r w:rsidRPr="00572701">
              <w:rPr>
                <w:sz w:val="20"/>
                <w:szCs w:val="20"/>
              </w:rPr>
              <w:t xml:space="preserve"> рублей </w:t>
            </w:r>
          </w:p>
        </w:tc>
        <w:tc>
          <w:tcPr>
            <w:tcW w:w="1276" w:type="dxa"/>
            <w:vAlign w:val="center"/>
          </w:tcPr>
          <w:p w14:paraId="1AE94575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344,650</w:t>
            </w:r>
          </w:p>
        </w:tc>
        <w:tc>
          <w:tcPr>
            <w:tcW w:w="1275" w:type="dxa"/>
            <w:vAlign w:val="center"/>
          </w:tcPr>
          <w:p w14:paraId="021A4AE3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401,320</w:t>
            </w:r>
          </w:p>
        </w:tc>
        <w:tc>
          <w:tcPr>
            <w:tcW w:w="1276" w:type="dxa"/>
            <w:vAlign w:val="center"/>
          </w:tcPr>
          <w:p w14:paraId="45B78E7A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418,653</w:t>
            </w:r>
          </w:p>
        </w:tc>
        <w:tc>
          <w:tcPr>
            <w:tcW w:w="1276" w:type="dxa"/>
            <w:vAlign w:val="center"/>
          </w:tcPr>
          <w:p w14:paraId="2DE1B803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441,022</w:t>
            </w:r>
          </w:p>
        </w:tc>
        <w:tc>
          <w:tcPr>
            <w:tcW w:w="1276" w:type="dxa"/>
            <w:vAlign w:val="center"/>
          </w:tcPr>
          <w:p w14:paraId="475D25D4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441,930</w:t>
            </w:r>
          </w:p>
        </w:tc>
        <w:tc>
          <w:tcPr>
            <w:tcW w:w="1275" w:type="dxa"/>
            <w:vAlign w:val="center"/>
          </w:tcPr>
          <w:p w14:paraId="5B810E94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465,965</w:t>
            </w:r>
          </w:p>
        </w:tc>
        <w:tc>
          <w:tcPr>
            <w:tcW w:w="1276" w:type="dxa"/>
            <w:vAlign w:val="center"/>
          </w:tcPr>
          <w:p w14:paraId="0119386F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468,800</w:t>
            </w:r>
          </w:p>
        </w:tc>
        <w:tc>
          <w:tcPr>
            <w:tcW w:w="1276" w:type="dxa"/>
            <w:vAlign w:val="center"/>
          </w:tcPr>
          <w:p w14:paraId="3F96A6AF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492,806</w:t>
            </w:r>
          </w:p>
        </w:tc>
        <w:tc>
          <w:tcPr>
            <w:tcW w:w="1276" w:type="dxa"/>
            <w:vAlign w:val="center"/>
          </w:tcPr>
          <w:p w14:paraId="11854F6F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499,740</w:t>
            </w:r>
          </w:p>
        </w:tc>
      </w:tr>
      <w:tr w:rsidR="00C07EE9" w:rsidRPr="00572701" w14:paraId="4C21C48F" w14:textId="77777777" w:rsidTr="008F39F2">
        <w:tc>
          <w:tcPr>
            <w:tcW w:w="2547" w:type="dxa"/>
            <w:vAlign w:val="center"/>
          </w:tcPr>
          <w:p w14:paraId="7043D18D" w14:textId="77777777" w:rsidR="00C07EE9" w:rsidRPr="00572701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572701">
              <w:rPr>
                <w:sz w:val="20"/>
                <w:szCs w:val="20"/>
              </w:rPr>
              <w:t>обработка древесины и производство изделий из дерева, в сопоставимых ценах</w:t>
            </w:r>
          </w:p>
        </w:tc>
        <w:tc>
          <w:tcPr>
            <w:tcW w:w="1134" w:type="dxa"/>
            <w:vAlign w:val="center"/>
          </w:tcPr>
          <w:p w14:paraId="74CB0B46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% </w:t>
            </w:r>
            <w:r w:rsidRPr="00572701">
              <w:rPr>
                <w:sz w:val="20"/>
                <w:szCs w:val="20"/>
              </w:rPr>
              <w:t>к предыдущему году</w:t>
            </w:r>
          </w:p>
        </w:tc>
        <w:tc>
          <w:tcPr>
            <w:tcW w:w="1276" w:type="dxa"/>
            <w:vAlign w:val="center"/>
          </w:tcPr>
          <w:p w14:paraId="2C7C82C7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53,47</w:t>
            </w:r>
          </w:p>
        </w:tc>
        <w:tc>
          <w:tcPr>
            <w:tcW w:w="1275" w:type="dxa"/>
            <w:vAlign w:val="center"/>
          </w:tcPr>
          <w:p w14:paraId="3FB1D9FE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130,64</w:t>
            </w:r>
          </w:p>
        </w:tc>
        <w:tc>
          <w:tcPr>
            <w:tcW w:w="1276" w:type="dxa"/>
            <w:vAlign w:val="center"/>
          </w:tcPr>
          <w:p w14:paraId="2504CCFA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100,50</w:t>
            </w:r>
          </w:p>
        </w:tc>
        <w:tc>
          <w:tcPr>
            <w:tcW w:w="1276" w:type="dxa"/>
            <w:vAlign w:val="center"/>
          </w:tcPr>
          <w:p w14:paraId="44385548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101,00</w:t>
            </w:r>
          </w:p>
        </w:tc>
        <w:tc>
          <w:tcPr>
            <w:tcW w:w="1276" w:type="dxa"/>
            <w:vAlign w:val="center"/>
          </w:tcPr>
          <w:p w14:paraId="402C896B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101,50</w:t>
            </w:r>
          </w:p>
        </w:tc>
        <w:tc>
          <w:tcPr>
            <w:tcW w:w="1275" w:type="dxa"/>
            <w:vAlign w:val="center"/>
          </w:tcPr>
          <w:p w14:paraId="07A094AF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101,30</w:t>
            </w:r>
          </w:p>
        </w:tc>
        <w:tc>
          <w:tcPr>
            <w:tcW w:w="1276" w:type="dxa"/>
            <w:vAlign w:val="center"/>
          </w:tcPr>
          <w:p w14:paraId="3674A3A4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102,00</w:t>
            </w:r>
          </w:p>
        </w:tc>
        <w:tc>
          <w:tcPr>
            <w:tcW w:w="1276" w:type="dxa"/>
            <w:vAlign w:val="center"/>
          </w:tcPr>
          <w:p w14:paraId="33B6888B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101,40</w:t>
            </w:r>
          </w:p>
        </w:tc>
        <w:tc>
          <w:tcPr>
            <w:tcW w:w="1276" w:type="dxa"/>
            <w:vAlign w:val="center"/>
          </w:tcPr>
          <w:p w14:paraId="7CA11EA6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102,50</w:t>
            </w:r>
          </w:p>
        </w:tc>
      </w:tr>
      <w:tr w:rsidR="00C07EE9" w:rsidRPr="00572701" w14:paraId="2E2BC775" w14:textId="77777777" w:rsidTr="008F39F2">
        <w:tc>
          <w:tcPr>
            <w:tcW w:w="2547" w:type="dxa"/>
            <w:vAlign w:val="center"/>
          </w:tcPr>
          <w:p w14:paraId="467E7E56" w14:textId="77777777" w:rsidR="00C07EE9" w:rsidRPr="00572701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572701">
              <w:rPr>
                <w:sz w:val="20"/>
                <w:szCs w:val="20"/>
              </w:rPr>
              <w:t>Индекс - дефлятор по обработке древесины и производству изделий из дерева</w:t>
            </w:r>
          </w:p>
        </w:tc>
        <w:tc>
          <w:tcPr>
            <w:tcW w:w="1134" w:type="dxa"/>
            <w:vAlign w:val="center"/>
          </w:tcPr>
          <w:p w14:paraId="7DC181A7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% </w:t>
            </w:r>
            <w:r w:rsidRPr="00572701">
              <w:rPr>
                <w:sz w:val="20"/>
                <w:szCs w:val="20"/>
              </w:rPr>
              <w:t>к предыдущему году</w:t>
            </w:r>
          </w:p>
        </w:tc>
        <w:tc>
          <w:tcPr>
            <w:tcW w:w="1276" w:type="dxa"/>
            <w:vAlign w:val="center"/>
          </w:tcPr>
          <w:p w14:paraId="0397F0C3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311,30</w:t>
            </w:r>
          </w:p>
        </w:tc>
        <w:tc>
          <w:tcPr>
            <w:tcW w:w="1275" w:type="dxa"/>
            <w:vAlign w:val="center"/>
          </w:tcPr>
          <w:p w14:paraId="76FC1D83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121,80</w:t>
            </w:r>
          </w:p>
        </w:tc>
        <w:tc>
          <w:tcPr>
            <w:tcW w:w="1276" w:type="dxa"/>
            <w:vAlign w:val="center"/>
          </w:tcPr>
          <w:p w14:paraId="41051F07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103,80</w:t>
            </w:r>
          </w:p>
        </w:tc>
        <w:tc>
          <w:tcPr>
            <w:tcW w:w="1276" w:type="dxa"/>
            <w:vAlign w:val="center"/>
          </w:tcPr>
          <w:p w14:paraId="7C8433DE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104,30</w:t>
            </w:r>
          </w:p>
        </w:tc>
        <w:tc>
          <w:tcPr>
            <w:tcW w:w="1276" w:type="dxa"/>
            <w:vAlign w:val="center"/>
          </w:tcPr>
          <w:p w14:paraId="76C6D42A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104,00</w:t>
            </w:r>
          </w:p>
        </w:tc>
        <w:tc>
          <w:tcPr>
            <w:tcW w:w="1275" w:type="dxa"/>
            <w:vAlign w:val="center"/>
          </w:tcPr>
          <w:p w14:paraId="44C64DA9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104,30</w:t>
            </w:r>
          </w:p>
        </w:tc>
        <w:tc>
          <w:tcPr>
            <w:tcW w:w="1276" w:type="dxa"/>
            <w:vAlign w:val="center"/>
          </w:tcPr>
          <w:p w14:paraId="069E36B9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104,00</w:t>
            </w:r>
          </w:p>
        </w:tc>
        <w:tc>
          <w:tcPr>
            <w:tcW w:w="1276" w:type="dxa"/>
            <w:vAlign w:val="center"/>
          </w:tcPr>
          <w:p w14:paraId="7EA60103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104,30</w:t>
            </w:r>
          </w:p>
        </w:tc>
        <w:tc>
          <w:tcPr>
            <w:tcW w:w="1276" w:type="dxa"/>
            <w:vAlign w:val="center"/>
          </w:tcPr>
          <w:p w14:paraId="4181DDEE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104,00</w:t>
            </w:r>
          </w:p>
        </w:tc>
      </w:tr>
      <w:tr w:rsidR="00C07EE9" w:rsidRPr="00572701" w14:paraId="55245197" w14:textId="77777777" w:rsidTr="008F39F2">
        <w:tc>
          <w:tcPr>
            <w:tcW w:w="2547" w:type="dxa"/>
            <w:vAlign w:val="center"/>
          </w:tcPr>
          <w:p w14:paraId="608F9EBB" w14:textId="77777777" w:rsidR="00C07EE9" w:rsidRPr="00572701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572701">
              <w:rPr>
                <w:sz w:val="20"/>
                <w:szCs w:val="20"/>
              </w:rPr>
              <w:t xml:space="preserve">Обеспечение электрической энергией, газом и паром; </w:t>
            </w:r>
            <w:r w:rsidRPr="00572701">
              <w:rPr>
                <w:sz w:val="20"/>
                <w:szCs w:val="20"/>
              </w:rPr>
              <w:lastRenderedPageBreak/>
              <w:t>кондиционирование воздуха</w:t>
            </w:r>
          </w:p>
        </w:tc>
        <w:tc>
          <w:tcPr>
            <w:tcW w:w="1134" w:type="dxa"/>
            <w:vAlign w:val="center"/>
          </w:tcPr>
          <w:p w14:paraId="00C953DD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млн.</w:t>
            </w:r>
            <w:r w:rsidRPr="00572701">
              <w:rPr>
                <w:sz w:val="20"/>
                <w:szCs w:val="20"/>
              </w:rPr>
              <w:t xml:space="preserve"> рублей</w:t>
            </w:r>
          </w:p>
        </w:tc>
        <w:tc>
          <w:tcPr>
            <w:tcW w:w="1276" w:type="dxa"/>
            <w:vAlign w:val="center"/>
          </w:tcPr>
          <w:p w14:paraId="46A2F64A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236,800</w:t>
            </w:r>
          </w:p>
        </w:tc>
        <w:tc>
          <w:tcPr>
            <w:tcW w:w="1275" w:type="dxa"/>
            <w:vAlign w:val="center"/>
          </w:tcPr>
          <w:p w14:paraId="74CF46C7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262,936</w:t>
            </w:r>
          </w:p>
        </w:tc>
        <w:tc>
          <w:tcPr>
            <w:tcW w:w="1276" w:type="dxa"/>
            <w:vAlign w:val="center"/>
          </w:tcPr>
          <w:p w14:paraId="4EDB3A0D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298,138</w:t>
            </w:r>
          </w:p>
        </w:tc>
        <w:tc>
          <w:tcPr>
            <w:tcW w:w="1276" w:type="dxa"/>
            <w:vAlign w:val="center"/>
          </w:tcPr>
          <w:p w14:paraId="4B4EE501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324,415</w:t>
            </w:r>
          </w:p>
        </w:tc>
        <w:tc>
          <w:tcPr>
            <w:tcW w:w="1276" w:type="dxa"/>
            <w:vAlign w:val="center"/>
          </w:tcPr>
          <w:p w14:paraId="2CB440DD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325,403</w:t>
            </w:r>
          </w:p>
        </w:tc>
        <w:tc>
          <w:tcPr>
            <w:tcW w:w="1275" w:type="dxa"/>
            <w:vAlign w:val="center"/>
          </w:tcPr>
          <w:p w14:paraId="1A292E89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350,427</w:t>
            </w:r>
          </w:p>
        </w:tc>
        <w:tc>
          <w:tcPr>
            <w:tcW w:w="1276" w:type="dxa"/>
            <w:vAlign w:val="center"/>
          </w:tcPr>
          <w:p w14:paraId="38EB05DA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351,539</w:t>
            </w:r>
          </w:p>
        </w:tc>
        <w:tc>
          <w:tcPr>
            <w:tcW w:w="1276" w:type="dxa"/>
            <w:vAlign w:val="center"/>
          </w:tcPr>
          <w:p w14:paraId="2B4C4BFF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377,253</w:t>
            </w:r>
          </w:p>
        </w:tc>
        <w:tc>
          <w:tcPr>
            <w:tcW w:w="1276" w:type="dxa"/>
            <w:vAlign w:val="center"/>
          </w:tcPr>
          <w:p w14:paraId="290C3A46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379,201</w:t>
            </w:r>
          </w:p>
        </w:tc>
      </w:tr>
      <w:tr w:rsidR="00C07EE9" w:rsidRPr="00572701" w14:paraId="3836E86E" w14:textId="77777777" w:rsidTr="008F39F2">
        <w:tc>
          <w:tcPr>
            <w:tcW w:w="2547" w:type="dxa"/>
            <w:vAlign w:val="center"/>
          </w:tcPr>
          <w:p w14:paraId="6D5AF69A" w14:textId="77777777" w:rsidR="00C07EE9" w:rsidRPr="00572701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572701">
              <w:rPr>
                <w:sz w:val="20"/>
                <w:szCs w:val="20"/>
              </w:rPr>
              <w:t>в сопоставимых ценах</w:t>
            </w:r>
          </w:p>
        </w:tc>
        <w:tc>
          <w:tcPr>
            <w:tcW w:w="1134" w:type="dxa"/>
            <w:vAlign w:val="center"/>
          </w:tcPr>
          <w:p w14:paraId="55B36F99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% </w:t>
            </w:r>
            <w:r w:rsidRPr="00572701">
              <w:rPr>
                <w:sz w:val="20"/>
                <w:szCs w:val="20"/>
              </w:rPr>
              <w:t>к предыдущему году</w:t>
            </w:r>
          </w:p>
        </w:tc>
        <w:tc>
          <w:tcPr>
            <w:tcW w:w="1276" w:type="dxa"/>
            <w:vAlign w:val="center"/>
          </w:tcPr>
          <w:p w14:paraId="5FCD31F2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105,84</w:t>
            </w:r>
          </w:p>
        </w:tc>
        <w:tc>
          <w:tcPr>
            <w:tcW w:w="1275" w:type="dxa"/>
            <w:vAlign w:val="center"/>
          </w:tcPr>
          <w:p w14:paraId="5E020A4C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98,35</w:t>
            </w:r>
          </w:p>
        </w:tc>
        <w:tc>
          <w:tcPr>
            <w:tcW w:w="1276" w:type="dxa"/>
            <w:vAlign w:val="center"/>
          </w:tcPr>
          <w:p w14:paraId="0F51E958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100,70</w:t>
            </w:r>
          </w:p>
        </w:tc>
        <w:tc>
          <w:tcPr>
            <w:tcW w:w="1276" w:type="dxa"/>
            <w:vAlign w:val="center"/>
          </w:tcPr>
          <w:p w14:paraId="54717F61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101,60</w:t>
            </w:r>
          </w:p>
        </w:tc>
        <w:tc>
          <w:tcPr>
            <w:tcW w:w="1276" w:type="dxa"/>
            <w:vAlign w:val="center"/>
          </w:tcPr>
          <w:p w14:paraId="21307EBD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102,10</w:t>
            </w:r>
          </w:p>
        </w:tc>
        <w:tc>
          <w:tcPr>
            <w:tcW w:w="1275" w:type="dxa"/>
            <w:vAlign w:val="center"/>
          </w:tcPr>
          <w:p w14:paraId="5C7ACB9C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102,00</w:t>
            </w:r>
          </w:p>
        </w:tc>
        <w:tc>
          <w:tcPr>
            <w:tcW w:w="1276" w:type="dxa"/>
            <w:vAlign w:val="center"/>
          </w:tcPr>
          <w:p w14:paraId="6DE20D4A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102,40</w:t>
            </w:r>
          </w:p>
        </w:tc>
        <w:tc>
          <w:tcPr>
            <w:tcW w:w="1276" w:type="dxa"/>
            <w:vAlign w:val="center"/>
          </w:tcPr>
          <w:p w14:paraId="1424C61F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102,30</w:t>
            </w:r>
          </w:p>
        </w:tc>
        <w:tc>
          <w:tcPr>
            <w:tcW w:w="1276" w:type="dxa"/>
            <w:vAlign w:val="center"/>
          </w:tcPr>
          <w:p w14:paraId="61D15F03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102,70</w:t>
            </w:r>
          </w:p>
        </w:tc>
      </w:tr>
      <w:tr w:rsidR="00C07EE9" w:rsidRPr="00572701" w14:paraId="21123C70" w14:textId="77777777" w:rsidTr="008F39F2">
        <w:tc>
          <w:tcPr>
            <w:tcW w:w="2547" w:type="dxa"/>
            <w:vAlign w:val="center"/>
          </w:tcPr>
          <w:p w14:paraId="2D7FA4D8" w14:textId="77777777" w:rsidR="00C07EE9" w:rsidRPr="00572701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572701">
              <w:rPr>
                <w:sz w:val="20"/>
                <w:szCs w:val="20"/>
              </w:rPr>
              <w:t>Индекс - дефлятор по обеспечению электрической энергией, газом и паром; кондиционирование воздуха</w:t>
            </w:r>
          </w:p>
        </w:tc>
        <w:tc>
          <w:tcPr>
            <w:tcW w:w="1134" w:type="dxa"/>
            <w:vAlign w:val="center"/>
          </w:tcPr>
          <w:p w14:paraId="14E3C6FE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% </w:t>
            </w:r>
            <w:r w:rsidRPr="00572701">
              <w:rPr>
                <w:sz w:val="20"/>
                <w:szCs w:val="20"/>
              </w:rPr>
              <w:t>к предыдущему году</w:t>
            </w:r>
          </w:p>
        </w:tc>
        <w:tc>
          <w:tcPr>
            <w:tcW w:w="1276" w:type="dxa"/>
            <w:vAlign w:val="center"/>
          </w:tcPr>
          <w:p w14:paraId="0155AD8F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104,90</w:t>
            </w:r>
          </w:p>
        </w:tc>
        <w:tc>
          <w:tcPr>
            <w:tcW w:w="1275" w:type="dxa"/>
            <w:vAlign w:val="center"/>
          </w:tcPr>
          <w:p w14:paraId="4EEFEBAA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112,90</w:t>
            </w:r>
          </w:p>
        </w:tc>
        <w:tc>
          <w:tcPr>
            <w:tcW w:w="1276" w:type="dxa"/>
            <w:vAlign w:val="center"/>
          </w:tcPr>
          <w:p w14:paraId="6530B2BF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112,60</w:t>
            </w:r>
          </w:p>
        </w:tc>
        <w:tc>
          <w:tcPr>
            <w:tcW w:w="1276" w:type="dxa"/>
            <w:vAlign w:val="center"/>
          </w:tcPr>
          <w:p w14:paraId="18463476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104,10</w:t>
            </w:r>
          </w:p>
        </w:tc>
        <w:tc>
          <w:tcPr>
            <w:tcW w:w="1276" w:type="dxa"/>
            <w:vAlign w:val="center"/>
          </w:tcPr>
          <w:p w14:paraId="58575BFF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106,90</w:t>
            </w:r>
          </w:p>
        </w:tc>
        <w:tc>
          <w:tcPr>
            <w:tcW w:w="1275" w:type="dxa"/>
            <w:vAlign w:val="center"/>
          </w:tcPr>
          <w:p w14:paraId="2A712A44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105,90</w:t>
            </w:r>
          </w:p>
        </w:tc>
        <w:tc>
          <w:tcPr>
            <w:tcW w:w="1276" w:type="dxa"/>
            <w:vAlign w:val="center"/>
          </w:tcPr>
          <w:p w14:paraId="526F4A5E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105,50</w:t>
            </w:r>
          </w:p>
        </w:tc>
        <w:tc>
          <w:tcPr>
            <w:tcW w:w="1276" w:type="dxa"/>
            <w:vAlign w:val="center"/>
          </w:tcPr>
          <w:p w14:paraId="1284E5EC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104,20</w:t>
            </w:r>
          </w:p>
        </w:tc>
        <w:tc>
          <w:tcPr>
            <w:tcW w:w="1276" w:type="dxa"/>
            <w:vAlign w:val="center"/>
          </w:tcPr>
          <w:p w14:paraId="0F75462F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104,00</w:t>
            </w:r>
          </w:p>
        </w:tc>
      </w:tr>
      <w:tr w:rsidR="00C07EE9" w:rsidRPr="00572701" w14:paraId="2C44F6CA" w14:textId="77777777" w:rsidTr="008F39F2">
        <w:tc>
          <w:tcPr>
            <w:tcW w:w="2547" w:type="dxa"/>
            <w:vAlign w:val="center"/>
          </w:tcPr>
          <w:p w14:paraId="53A5537A" w14:textId="77777777" w:rsidR="00C07EE9" w:rsidRPr="00572701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572701">
              <w:rPr>
                <w:sz w:val="20"/>
                <w:szCs w:val="20"/>
              </w:rPr>
              <w:t>Лесное хозяйство, лесозаготовки и предоставление услуг в этих областях</w:t>
            </w:r>
          </w:p>
        </w:tc>
        <w:tc>
          <w:tcPr>
            <w:tcW w:w="1134" w:type="dxa"/>
            <w:vAlign w:val="center"/>
          </w:tcPr>
          <w:p w14:paraId="08805168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млн.</w:t>
            </w:r>
            <w:r w:rsidRPr="00572701">
              <w:rPr>
                <w:sz w:val="20"/>
                <w:szCs w:val="20"/>
              </w:rPr>
              <w:t xml:space="preserve"> рублей </w:t>
            </w:r>
          </w:p>
        </w:tc>
        <w:tc>
          <w:tcPr>
            <w:tcW w:w="1276" w:type="dxa"/>
            <w:vAlign w:val="center"/>
          </w:tcPr>
          <w:p w14:paraId="3DBFAD57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300,350</w:t>
            </w:r>
          </w:p>
        </w:tc>
        <w:tc>
          <w:tcPr>
            <w:tcW w:w="1275" w:type="dxa"/>
            <w:vAlign w:val="center"/>
          </w:tcPr>
          <w:p w14:paraId="7D69C309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244,920</w:t>
            </w:r>
          </w:p>
        </w:tc>
        <w:tc>
          <w:tcPr>
            <w:tcW w:w="1276" w:type="dxa"/>
            <w:vAlign w:val="center"/>
          </w:tcPr>
          <w:p w14:paraId="5D6C27B4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253,490</w:t>
            </w:r>
          </w:p>
        </w:tc>
        <w:tc>
          <w:tcPr>
            <w:tcW w:w="1276" w:type="dxa"/>
            <w:vAlign w:val="center"/>
          </w:tcPr>
          <w:p w14:paraId="193C12EA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264,786</w:t>
            </w:r>
          </w:p>
        </w:tc>
        <w:tc>
          <w:tcPr>
            <w:tcW w:w="1276" w:type="dxa"/>
            <w:vAlign w:val="center"/>
          </w:tcPr>
          <w:p w14:paraId="30AE4B6A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266,266</w:t>
            </w:r>
          </w:p>
        </w:tc>
        <w:tc>
          <w:tcPr>
            <w:tcW w:w="1275" w:type="dxa"/>
            <w:vAlign w:val="center"/>
          </w:tcPr>
          <w:p w14:paraId="298FE206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278,382</w:t>
            </w:r>
          </w:p>
        </w:tc>
        <w:tc>
          <w:tcPr>
            <w:tcW w:w="1276" w:type="dxa"/>
            <w:vAlign w:val="center"/>
          </w:tcPr>
          <w:p w14:paraId="0FDEC2B8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280,876</w:t>
            </w:r>
          </w:p>
        </w:tc>
        <w:tc>
          <w:tcPr>
            <w:tcW w:w="1276" w:type="dxa"/>
            <w:vAlign w:val="center"/>
          </w:tcPr>
          <w:p w14:paraId="6FE0CBB5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293,836</w:t>
            </w:r>
          </w:p>
        </w:tc>
        <w:tc>
          <w:tcPr>
            <w:tcW w:w="1276" w:type="dxa"/>
            <w:vAlign w:val="center"/>
          </w:tcPr>
          <w:p w14:paraId="1DF3C7CE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298,830</w:t>
            </w:r>
          </w:p>
        </w:tc>
      </w:tr>
      <w:tr w:rsidR="00C07EE9" w:rsidRPr="00572701" w14:paraId="52052124" w14:textId="77777777" w:rsidTr="008F39F2">
        <w:tc>
          <w:tcPr>
            <w:tcW w:w="2547" w:type="dxa"/>
            <w:vAlign w:val="center"/>
          </w:tcPr>
          <w:p w14:paraId="6CBC6BC3" w14:textId="77777777" w:rsidR="00C07EE9" w:rsidRPr="00572701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572701">
              <w:rPr>
                <w:sz w:val="20"/>
                <w:szCs w:val="20"/>
              </w:rPr>
              <w:t>в сопоставимых ценах</w:t>
            </w:r>
          </w:p>
        </w:tc>
        <w:tc>
          <w:tcPr>
            <w:tcW w:w="1134" w:type="dxa"/>
            <w:vAlign w:val="center"/>
          </w:tcPr>
          <w:p w14:paraId="137F0384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% </w:t>
            </w:r>
            <w:r w:rsidRPr="00572701">
              <w:rPr>
                <w:sz w:val="20"/>
                <w:szCs w:val="20"/>
              </w:rPr>
              <w:t>к предыдущему году</w:t>
            </w:r>
          </w:p>
        </w:tc>
        <w:tc>
          <w:tcPr>
            <w:tcW w:w="1276" w:type="dxa"/>
            <w:vAlign w:val="center"/>
          </w:tcPr>
          <w:p w14:paraId="0AB6932F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186,74</w:t>
            </w:r>
          </w:p>
        </w:tc>
        <w:tc>
          <w:tcPr>
            <w:tcW w:w="1275" w:type="dxa"/>
            <w:vAlign w:val="center"/>
          </w:tcPr>
          <w:p w14:paraId="19391658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63,16</w:t>
            </w:r>
          </w:p>
        </w:tc>
        <w:tc>
          <w:tcPr>
            <w:tcW w:w="1276" w:type="dxa"/>
            <w:vAlign w:val="center"/>
          </w:tcPr>
          <w:p w14:paraId="3E1ADE26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99,71</w:t>
            </w:r>
          </w:p>
        </w:tc>
        <w:tc>
          <w:tcPr>
            <w:tcW w:w="1276" w:type="dxa"/>
            <w:vAlign w:val="center"/>
          </w:tcPr>
          <w:p w14:paraId="27C929C7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100,15</w:t>
            </w:r>
          </w:p>
        </w:tc>
        <w:tc>
          <w:tcPr>
            <w:tcW w:w="1276" w:type="dxa"/>
            <w:vAlign w:val="center"/>
          </w:tcPr>
          <w:p w14:paraId="6B548631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101,00</w:t>
            </w:r>
          </w:p>
        </w:tc>
        <w:tc>
          <w:tcPr>
            <w:tcW w:w="1275" w:type="dxa"/>
            <w:vAlign w:val="center"/>
          </w:tcPr>
          <w:p w14:paraId="24ACE9E8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100,80</w:t>
            </w:r>
          </w:p>
        </w:tc>
        <w:tc>
          <w:tcPr>
            <w:tcW w:w="1276" w:type="dxa"/>
            <w:vAlign w:val="center"/>
          </w:tcPr>
          <w:p w14:paraId="18963689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101,43</w:t>
            </w:r>
          </w:p>
        </w:tc>
        <w:tc>
          <w:tcPr>
            <w:tcW w:w="1276" w:type="dxa"/>
            <w:vAlign w:val="center"/>
          </w:tcPr>
          <w:p w14:paraId="55B6E3A9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101,20</w:t>
            </w:r>
          </w:p>
        </w:tc>
        <w:tc>
          <w:tcPr>
            <w:tcW w:w="1276" w:type="dxa"/>
            <w:vAlign w:val="center"/>
          </w:tcPr>
          <w:p w14:paraId="6448A595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101,95</w:t>
            </w:r>
          </w:p>
        </w:tc>
      </w:tr>
      <w:tr w:rsidR="00C07EE9" w:rsidRPr="00572701" w14:paraId="03B98564" w14:textId="77777777" w:rsidTr="008F39F2">
        <w:tc>
          <w:tcPr>
            <w:tcW w:w="2547" w:type="dxa"/>
            <w:vAlign w:val="center"/>
          </w:tcPr>
          <w:p w14:paraId="29D53E04" w14:textId="77777777" w:rsidR="00C07EE9" w:rsidRPr="00572701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572701">
              <w:rPr>
                <w:sz w:val="20"/>
                <w:szCs w:val="20"/>
              </w:rPr>
              <w:t>Индекс - дефлятор по лесному хозяйству, лесозаготовкам и предоставлению услуг в этих областях</w:t>
            </w:r>
          </w:p>
        </w:tc>
        <w:tc>
          <w:tcPr>
            <w:tcW w:w="1134" w:type="dxa"/>
            <w:vAlign w:val="center"/>
          </w:tcPr>
          <w:p w14:paraId="74B8F46B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% </w:t>
            </w:r>
            <w:r w:rsidRPr="00572701">
              <w:rPr>
                <w:sz w:val="20"/>
                <w:szCs w:val="20"/>
              </w:rPr>
              <w:t>к предыдущему году</w:t>
            </w:r>
          </w:p>
        </w:tc>
        <w:tc>
          <w:tcPr>
            <w:tcW w:w="1276" w:type="dxa"/>
            <w:vAlign w:val="center"/>
          </w:tcPr>
          <w:p w14:paraId="7685AC52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110,70</w:t>
            </w:r>
          </w:p>
        </w:tc>
        <w:tc>
          <w:tcPr>
            <w:tcW w:w="1275" w:type="dxa"/>
            <w:vAlign w:val="center"/>
          </w:tcPr>
          <w:p w14:paraId="0130C4F2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129,10</w:t>
            </w:r>
          </w:p>
        </w:tc>
        <w:tc>
          <w:tcPr>
            <w:tcW w:w="1276" w:type="dxa"/>
            <w:vAlign w:val="center"/>
          </w:tcPr>
          <w:p w14:paraId="470034D5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103,80</w:t>
            </w:r>
          </w:p>
        </w:tc>
        <w:tc>
          <w:tcPr>
            <w:tcW w:w="1276" w:type="dxa"/>
            <w:vAlign w:val="center"/>
          </w:tcPr>
          <w:p w14:paraId="6DF79CB4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104,30</w:t>
            </w:r>
          </w:p>
        </w:tc>
        <w:tc>
          <w:tcPr>
            <w:tcW w:w="1276" w:type="dxa"/>
            <w:vAlign w:val="center"/>
          </w:tcPr>
          <w:p w14:paraId="4F439C14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104,00</w:t>
            </w:r>
          </w:p>
        </w:tc>
        <w:tc>
          <w:tcPr>
            <w:tcW w:w="1275" w:type="dxa"/>
            <w:vAlign w:val="center"/>
          </w:tcPr>
          <w:p w14:paraId="6FC77A50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104,30</w:t>
            </w:r>
          </w:p>
        </w:tc>
        <w:tc>
          <w:tcPr>
            <w:tcW w:w="1276" w:type="dxa"/>
            <w:vAlign w:val="center"/>
          </w:tcPr>
          <w:p w14:paraId="52AC411A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104,00</w:t>
            </w:r>
          </w:p>
        </w:tc>
        <w:tc>
          <w:tcPr>
            <w:tcW w:w="1276" w:type="dxa"/>
            <w:vAlign w:val="center"/>
          </w:tcPr>
          <w:p w14:paraId="354A6DF8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104,30</w:t>
            </w:r>
          </w:p>
        </w:tc>
        <w:tc>
          <w:tcPr>
            <w:tcW w:w="1276" w:type="dxa"/>
            <w:vAlign w:val="center"/>
          </w:tcPr>
          <w:p w14:paraId="03698FAD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104,00</w:t>
            </w:r>
          </w:p>
        </w:tc>
      </w:tr>
      <w:tr w:rsidR="00C07EE9" w:rsidRPr="00572701" w14:paraId="448DB8EB" w14:textId="77777777" w:rsidTr="008F39F2">
        <w:tc>
          <w:tcPr>
            <w:tcW w:w="2547" w:type="dxa"/>
            <w:vAlign w:val="center"/>
          </w:tcPr>
          <w:p w14:paraId="7F3F00E0" w14:textId="77777777" w:rsidR="00C07EE9" w:rsidRPr="00572701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572701">
              <w:rPr>
                <w:sz w:val="20"/>
                <w:szCs w:val="20"/>
              </w:rPr>
              <w:t>Рыболовство, рыбоводство</w:t>
            </w:r>
          </w:p>
        </w:tc>
        <w:tc>
          <w:tcPr>
            <w:tcW w:w="1134" w:type="dxa"/>
            <w:vAlign w:val="center"/>
          </w:tcPr>
          <w:p w14:paraId="2F119061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млн.</w:t>
            </w:r>
            <w:r w:rsidRPr="00572701">
              <w:rPr>
                <w:sz w:val="20"/>
                <w:szCs w:val="20"/>
              </w:rPr>
              <w:t xml:space="preserve"> рублей </w:t>
            </w:r>
          </w:p>
        </w:tc>
        <w:tc>
          <w:tcPr>
            <w:tcW w:w="1276" w:type="dxa"/>
            <w:vAlign w:val="center"/>
          </w:tcPr>
          <w:p w14:paraId="4FDCAE95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43,572</w:t>
            </w:r>
          </w:p>
        </w:tc>
        <w:tc>
          <w:tcPr>
            <w:tcW w:w="1275" w:type="dxa"/>
            <w:vAlign w:val="center"/>
          </w:tcPr>
          <w:p w14:paraId="60225FB2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32,239</w:t>
            </w:r>
          </w:p>
        </w:tc>
        <w:tc>
          <w:tcPr>
            <w:tcW w:w="1276" w:type="dxa"/>
            <w:vAlign w:val="center"/>
          </w:tcPr>
          <w:p w14:paraId="21BE1A24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50,950</w:t>
            </w:r>
          </w:p>
        </w:tc>
        <w:tc>
          <w:tcPr>
            <w:tcW w:w="1276" w:type="dxa"/>
            <w:vAlign w:val="center"/>
          </w:tcPr>
          <w:p w14:paraId="14FD8ED4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53,449</w:t>
            </w:r>
          </w:p>
        </w:tc>
        <w:tc>
          <w:tcPr>
            <w:tcW w:w="1276" w:type="dxa"/>
            <w:vAlign w:val="center"/>
          </w:tcPr>
          <w:p w14:paraId="5E5D13E2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53,509</w:t>
            </w:r>
          </w:p>
        </w:tc>
        <w:tc>
          <w:tcPr>
            <w:tcW w:w="1275" w:type="dxa"/>
            <w:vAlign w:val="center"/>
          </w:tcPr>
          <w:p w14:paraId="33D0C023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56,246</w:t>
            </w:r>
          </w:p>
        </w:tc>
        <w:tc>
          <w:tcPr>
            <w:tcW w:w="1276" w:type="dxa"/>
            <w:vAlign w:val="center"/>
          </w:tcPr>
          <w:p w14:paraId="6A67BBEE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56,400</w:t>
            </w:r>
          </w:p>
        </w:tc>
        <w:tc>
          <w:tcPr>
            <w:tcW w:w="1276" w:type="dxa"/>
            <w:vAlign w:val="center"/>
          </w:tcPr>
          <w:p w14:paraId="28A182A9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59,194</w:t>
            </w:r>
          </w:p>
        </w:tc>
        <w:tc>
          <w:tcPr>
            <w:tcW w:w="1276" w:type="dxa"/>
            <w:vAlign w:val="center"/>
          </w:tcPr>
          <w:p w14:paraId="571E6822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59,841</w:t>
            </w:r>
          </w:p>
        </w:tc>
      </w:tr>
      <w:tr w:rsidR="00C07EE9" w:rsidRPr="00572701" w14:paraId="13011925" w14:textId="77777777" w:rsidTr="008F39F2">
        <w:tc>
          <w:tcPr>
            <w:tcW w:w="2547" w:type="dxa"/>
            <w:vAlign w:val="center"/>
          </w:tcPr>
          <w:p w14:paraId="0BFBDDAD" w14:textId="77777777" w:rsidR="00C07EE9" w:rsidRPr="00572701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572701">
              <w:rPr>
                <w:sz w:val="20"/>
                <w:szCs w:val="20"/>
              </w:rPr>
              <w:t>в сопоставимых ценах</w:t>
            </w:r>
          </w:p>
        </w:tc>
        <w:tc>
          <w:tcPr>
            <w:tcW w:w="1134" w:type="dxa"/>
            <w:vAlign w:val="center"/>
          </w:tcPr>
          <w:p w14:paraId="5873E234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% </w:t>
            </w:r>
            <w:r w:rsidRPr="00572701">
              <w:rPr>
                <w:sz w:val="20"/>
                <w:szCs w:val="20"/>
              </w:rPr>
              <w:t>к предыдущему году</w:t>
            </w:r>
          </w:p>
        </w:tc>
        <w:tc>
          <w:tcPr>
            <w:tcW w:w="1276" w:type="dxa"/>
            <w:vAlign w:val="center"/>
          </w:tcPr>
          <w:p w14:paraId="70B9D31C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63,76</w:t>
            </w:r>
          </w:p>
        </w:tc>
        <w:tc>
          <w:tcPr>
            <w:tcW w:w="1275" w:type="dxa"/>
            <w:vAlign w:val="center"/>
          </w:tcPr>
          <w:p w14:paraId="23E4BA6E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79,99</w:t>
            </w:r>
          </w:p>
        </w:tc>
        <w:tc>
          <w:tcPr>
            <w:tcW w:w="1276" w:type="dxa"/>
            <w:vAlign w:val="center"/>
          </w:tcPr>
          <w:p w14:paraId="18D0DF1C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150,80</w:t>
            </w:r>
          </w:p>
        </w:tc>
        <w:tc>
          <w:tcPr>
            <w:tcW w:w="1276" w:type="dxa"/>
            <w:vAlign w:val="center"/>
          </w:tcPr>
          <w:p w14:paraId="200C0426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100,10</w:t>
            </w:r>
          </w:p>
        </w:tc>
        <w:tc>
          <w:tcPr>
            <w:tcW w:w="1276" w:type="dxa"/>
            <w:vAlign w:val="center"/>
          </w:tcPr>
          <w:p w14:paraId="0807EA85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100,50</w:t>
            </w:r>
          </w:p>
        </w:tc>
        <w:tc>
          <w:tcPr>
            <w:tcW w:w="1275" w:type="dxa"/>
            <w:vAlign w:val="center"/>
          </w:tcPr>
          <w:p w14:paraId="32BC9316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100,70</w:t>
            </w:r>
          </w:p>
        </w:tc>
        <w:tc>
          <w:tcPr>
            <w:tcW w:w="1276" w:type="dxa"/>
            <w:vAlign w:val="center"/>
          </w:tcPr>
          <w:p w14:paraId="07637143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101,25</w:t>
            </w:r>
          </w:p>
        </w:tc>
        <w:tc>
          <w:tcPr>
            <w:tcW w:w="1276" w:type="dxa"/>
            <w:vAlign w:val="center"/>
          </w:tcPr>
          <w:p w14:paraId="0CFCC8A5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101,00</w:t>
            </w:r>
          </w:p>
        </w:tc>
        <w:tc>
          <w:tcPr>
            <w:tcW w:w="1276" w:type="dxa"/>
            <w:vAlign w:val="center"/>
          </w:tcPr>
          <w:p w14:paraId="58AA2959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102,12</w:t>
            </w:r>
          </w:p>
        </w:tc>
      </w:tr>
      <w:tr w:rsidR="00C07EE9" w:rsidRPr="00572701" w14:paraId="59F83426" w14:textId="77777777" w:rsidTr="008F39F2">
        <w:tc>
          <w:tcPr>
            <w:tcW w:w="2547" w:type="dxa"/>
            <w:vAlign w:val="center"/>
          </w:tcPr>
          <w:p w14:paraId="2C2E63CE" w14:textId="77777777" w:rsidR="00C07EE9" w:rsidRPr="00572701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572701">
              <w:rPr>
                <w:sz w:val="20"/>
                <w:szCs w:val="20"/>
              </w:rPr>
              <w:t>Индекс - дефлятор по рыболовству, рыбоводству</w:t>
            </w:r>
          </w:p>
        </w:tc>
        <w:tc>
          <w:tcPr>
            <w:tcW w:w="1134" w:type="dxa"/>
            <w:vAlign w:val="center"/>
          </w:tcPr>
          <w:p w14:paraId="0AB794A1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% </w:t>
            </w:r>
            <w:r w:rsidRPr="00572701">
              <w:rPr>
                <w:sz w:val="20"/>
                <w:szCs w:val="20"/>
              </w:rPr>
              <w:t>к предыдущему году</w:t>
            </w:r>
          </w:p>
        </w:tc>
        <w:tc>
          <w:tcPr>
            <w:tcW w:w="1276" w:type="dxa"/>
            <w:vAlign w:val="center"/>
          </w:tcPr>
          <w:p w14:paraId="3FCDA035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80,90</w:t>
            </w:r>
          </w:p>
        </w:tc>
        <w:tc>
          <w:tcPr>
            <w:tcW w:w="1275" w:type="dxa"/>
            <w:vAlign w:val="center"/>
          </w:tcPr>
          <w:p w14:paraId="4E87E22D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92,50</w:t>
            </w:r>
          </w:p>
        </w:tc>
        <w:tc>
          <w:tcPr>
            <w:tcW w:w="1276" w:type="dxa"/>
            <w:vAlign w:val="center"/>
          </w:tcPr>
          <w:p w14:paraId="4DFCB8C8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104,80</w:t>
            </w:r>
          </w:p>
        </w:tc>
        <w:tc>
          <w:tcPr>
            <w:tcW w:w="1276" w:type="dxa"/>
            <w:vAlign w:val="center"/>
          </w:tcPr>
          <w:p w14:paraId="7349A1BA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104,80</w:t>
            </w:r>
          </w:p>
        </w:tc>
        <w:tc>
          <w:tcPr>
            <w:tcW w:w="1276" w:type="dxa"/>
            <w:vAlign w:val="center"/>
          </w:tcPr>
          <w:p w14:paraId="6ACE4AF0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104,50</w:t>
            </w:r>
          </w:p>
        </w:tc>
        <w:tc>
          <w:tcPr>
            <w:tcW w:w="1275" w:type="dxa"/>
            <w:vAlign w:val="center"/>
          </w:tcPr>
          <w:p w14:paraId="071DC876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104,50</w:t>
            </w:r>
          </w:p>
        </w:tc>
        <w:tc>
          <w:tcPr>
            <w:tcW w:w="1276" w:type="dxa"/>
            <w:vAlign w:val="center"/>
          </w:tcPr>
          <w:p w14:paraId="1CA0004E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104,10</w:t>
            </w:r>
          </w:p>
        </w:tc>
        <w:tc>
          <w:tcPr>
            <w:tcW w:w="1276" w:type="dxa"/>
            <w:vAlign w:val="center"/>
          </w:tcPr>
          <w:p w14:paraId="413874F8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104,20</w:t>
            </w:r>
          </w:p>
        </w:tc>
        <w:tc>
          <w:tcPr>
            <w:tcW w:w="1276" w:type="dxa"/>
            <w:vAlign w:val="center"/>
          </w:tcPr>
          <w:p w14:paraId="2DEC369F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103,90</w:t>
            </w:r>
          </w:p>
        </w:tc>
      </w:tr>
      <w:tr w:rsidR="00C07EE9" w:rsidRPr="00572701" w14:paraId="518F987C" w14:textId="77777777" w:rsidTr="008F39F2">
        <w:trPr>
          <w:trHeight w:val="978"/>
        </w:trPr>
        <w:tc>
          <w:tcPr>
            <w:tcW w:w="2547" w:type="dxa"/>
            <w:hideMark/>
          </w:tcPr>
          <w:p w14:paraId="21F56D19" w14:textId="77777777" w:rsidR="00C07EE9" w:rsidRPr="00572701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572701">
              <w:rPr>
                <w:sz w:val="20"/>
                <w:szCs w:val="20"/>
              </w:rPr>
              <w:lastRenderedPageBreak/>
              <w:t>Водоснабжение; водоотведение, организация сбора и утилизация отходов, деятельность по ликвидации загрязнений</w:t>
            </w:r>
          </w:p>
        </w:tc>
        <w:tc>
          <w:tcPr>
            <w:tcW w:w="1134" w:type="dxa"/>
            <w:hideMark/>
          </w:tcPr>
          <w:p w14:paraId="5F672302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млн.</w:t>
            </w:r>
            <w:r w:rsidRPr="00572701">
              <w:rPr>
                <w:sz w:val="20"/>
                <w:szCs w:val="20"/>
              </w:rPr>
              <w:t xml:space="preserve"> рублей </w:t>
            </w:r>
          </w:p>
        </w:tc>
        <w:tc>
          <w:tcPr>
            <w:tcW w:w="1276" w:type="dxa"/>
          </w:tcPr>
          <w:p w14:paraId="12B6F625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79,900</w:t>
            </w:r>
          </w:p>
        </w:tc>
        <w:tc>
          <w:tcPr>
            <w:tcW w:w="1275" w:type="dxa"/>
          </w:tcPr>
          <w:p w14:paraId="100DAAEF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68,272</w:t>
            </w:r>
          </w:p>
        </w:tc>
        <w:tc>
          <w:tcPr>
            <w:tcW w:w="1276" w:type="dxa"/>
          </w:tcPr>
          <w:p w14:paraId="77633CDB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72,116</w:t>
            </w:r>
          </w:p>
        </w:tc>
        <w:tc>
          <w:tcPr>
            <w:tcW w:w="1276" w:type="dxa"/>
          </w:tcPr>
          <w:p w14:paraId="352299F1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76,052</w:t>
            </w:r>
          </w:p>
        </w:tc>
        <w:tc>
          <w:tcPr>
            <w:tcW w:w="1276" w:type="dxa"/>
          </w:tcPr>
          <w:p w14:paraId="0B787A1C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76,649</w:t>
            </w:r>
          </w:p>
        </w:tc>
        <w:tc>
          <w:tcPr>
            <w:tcW w:w="1275" w:type="dxa"/>
          </w:tcPr>
          <w:p w14:paraId="27F1498F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80,830</w:t>
            </w:r>
          </w:p>
        </w:tc>
        <w:tc>
          <w:tcPr>
            <w:tcW w:w="1276" w:type="dxa"/>
          </w:tcPr>
          <w:p w14:paraId="6E9FAE11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81,628</w:t>
            </w:r>
          </w:p>
        </w:tc>
        <w:tc>
          <w:tcPr>
            <w:tcW w:w="1276" w:type="dxa"/>
          </w:tcPr>
          <w:p w14:paraId="7EE5A813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86,327</w:t>
            </w:r>
          </w:p>
        </w:tc>
        <w:tc>
          <w:tcPr>
            <w:tcW w:w="1276" w:type="dxa"/>
          </w:tcPr>
          <w:p w14:paraId="4B6DE24E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87,016</w:t>
            </w:r>
          </w:p>
        </w:tc>
      </w:tr>
      <w:tr w:rsidR="00C07EE9" w:rsidRPr="00572701" w14:paraId="32F50BBA" w14:textId="77777777" w:rsidTr="008F39F2">
        <w:trPr>
          <w:trHeight w:val="828"/>
        </w:trPr>
        <w:tc>
          <w:tcPr>
            <w:tcW w:w="2547" w:type="dxa"/>
            <w:hideMark/>
          </w:tcPr>
          <w:p w14:paraId="0CD9B833" w14:textId="77777777" w:rsidR="00C07EE9" w:rsidRPr="00572701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572701">
              <w:rPr>
                <w:sz w:val="20"/>
                <w:szCs w:val="20"/>
              </w:rPr>
              <w:t>в сопоставимых ценах</w:t>
            </w:r>
          </w:p>
        </w:tc>
        <w:tc>
          <w:tcPr>
            <w:tcW w:w="1134" w:type="dxa"/>
            <w:hideMark/>
          </w:tcPr>
          <w:p w14:paraId="177C2644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% </w:t>
            </w:r>
            <w:r w:rsidRPr="00572701">
              <w:rPr>
                <w:sz w:val="20"/>
                <w:szCs w:val="20"/>
              </w:rPr>
              <w:t>к предыдущему году</w:t>
            </w:r>
          </w:p>
        </w:tc>
        <w:tc>
          <w:tcPr>
            <w:tcW w:w="1276" w:type="dxa"/>
          </w:tcPr>
          <w:p w14:paraId="10D4B8DA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74,65</w:t>
            </w:r>
          </w:p>
        </w:tc>
        <w:tc>
          <w:tcPr>
            <w:tcW w:w="1275" w:type="dxa"/>
          </w:tcPr>
          <w:p w14:paraId="4BC434DF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75,55</w:t>
            </w:r>
          </w:p>
        </w:tc>
        <w:tc>
          <w:tcPr>
            <w:tcW w:w="1276" w:type="dxa"/>
          </w:tcPr>
          <w:p w14:paraId="412D3943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100,60</w:t>
            </w:r>
          </w:p>
        </w:tc>
        <w:tc>
          <w:tcPr>
            <w:tcW w:w="1276" w:type="dxa"/>
          </w:tcPr>
          <w:p w14:paraId="7EFA888B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101,50</w:t>
            </w:r>
          </w:p>
        </w:tc>
        <w:tc>
          <w:tcPr>
            <w:tcW w:w="1276" w:type="dxa"/>
          </w:tcPr>
          <w:p w14:paraId="6C552817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102,10</w:t>
            </w:r>
          </w:p>
        </w:tc>
        <w:tc>
          <w:tcPr>
            <w:tcW w:w="1275" w:type="dxa"/>
          </w:tcPr>
          <w:p w14:paraId="19EFF444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101,90</w:t>
            </w:r>
          </w:p>
        </w:tc>
        <w:tc>
          <w:tcPr>
            <w:tcW w:w="1276" w:type="dxa"/>
          </w:tcPr>
          <w:p w14:paraId="257A9C90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102,40</w:t>
            </w:r>
          </w:p>
        </w:tc>
        <w:tc>
          <w:tcPr>
            <w:tcW w:w="1276" w:type="dxa"/>
          </w:tcPr>
          <w:p w14:paraId="6BD4FB34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102,30</w:t>
            </w:r>
          </w:p>
        </w:tc>
        <w:tc>
          <w:tcPr>
            <w:tcW w:w="1276" w:type="dxa"/>
          </w:tcPr>
          <w:p w14:paraId="64B5F140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102,50</w:t>
            </w:r>
          </w:p>
        </w:tc>
      </w:tr>
      <w:tr w:rsidR="00C07EE9" w:rsidRPr="00572701" w14:paraId="233C6A18" w14:textId="77777777" w:rsidTr="008F39F2">
        <w:trPr>
          <w:trHeight w:val="1383"/>
        </w:trPr>
        <w:tc>
          <w:tcPr>
            <w:tcW w:w="2547" w:type="dxa"/>
            <w:hideMark/>
          </w:tcPr>
          <w:p w14:paraId="7DCFB27D" w14:textId="77777777" w:rsidR="00C07EE9" w:rsidRPr="00572701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572701">
              <w:rPr>
                <w:sz w:val="20"/>
                <w:szCs w:val="20"/>
              </w:rPr>
              <w:t>Индекс - дефлятор по водоснабжению; водоотведению, организации сбора и утилизация отходов, деятельность по ликвидации загрязнений</w:t>
            </w:r>
          </w:p>
        </w:tc>
        <w:tc>
          <w:tcPr>
            <w:tcW w:w="1134" w:type="dxa"/>
            <w:hideMark/>
          </w:tcPr>
          <w:p w14:paraId="23FF5009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% </w:t>
            </w:r>
            <w:r w:rsidRPr="00572701">
              <w:rPr>
                <w:sz w:val="20"/>
                <w:szCs w:val="20"/>
              </w:rPr>
              <w:t>к предыдущему году</w:t>
            </w:r>
          </w:p>
        </w:tc>
        <w:tc>
          <w:tcPr>
            <w:tcW w:w="1276" w:type="dxa"/>
          </w:tcPr>
          <w:p w14:paraId="14AE2F08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105,20</w:t>
            </w:r>
          </w:p>
        </w:tc>
        <w:tc>
          <w:tcPr>
            <w:tcW w:w="1275" w:type="dxa"/>
          </w:tcPr>
          <w:p w14:paraId="794EFD80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113,10</w:t>
            </w:r>
          </w:p>
        </w:tc>
        <w:tc>
          <w:tcPr>
            <w:tcW w:w="1276" w:type="dxa"/>
          </w:tcPr>
          <w:p w14:paraId="66600F29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105,00</w:t>
            </w:r>
          </w:p>
        </w:tc>
        <w:tc>
          <w:tcPr>
            <w:tcW w:w="1276" w:type="dxa"/>
          </w:tcPr>
          <w:p w14:paraId="0E3274E2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103,90</w:t>
            </w:r>
          </w:p>
        </w:tc>
        <w:tc>
          <w:tcPr>
            <w:tcW w:w="1276" w:type="dxa"/>
          </w:tcPr>
          <w:p w14:paraId="40BAC58A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104,10</w:t>
            </w:r>
          </w:p>
        </w:tc>
        <w:tc>
          <w:tcPr>
            <w:tcW w:w="1275" w:type="dxa"/>
          </w:tcPr>
          <w:p w14:paraId="583904E4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104,30</w:t>
            </w:r>
          </w:p>
        </w:tc>
        <w:tc>
          <w:tcPr>
            <w:tcW w:w="1276" w:type="dxa"/>
          </w:tcPr>
          <w:p w14:paraId="1E7D7CCA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104,00</w:t>
            </w:r>
          </w:p>
        </w:tc>
        <w:tc>
          <w:tcPr>
            <w:tcW w:w="1276" w:type="dxa"/>
          </w:tcPr>
          <w:p w14:paraId="4F2922AE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104,40</w:t>
            </w:r>
          </w:p>
        </w:tc>
        <w:tc>
          <w:tcPr>
            <w:tcW w:w="1276" w:type="dxa"/>
          </w:tcPr>
          <w:p w14:paraId="78244A1E" w14:textId="77777777" w:rsidR="00C07EE9" w:rsidRPr="0057270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104,00</w:t>
            </w:r>
          </w:p>
        </w:tc>
      </w:tr>
      <w:tr w:rsidR="00C07EE9" w:rsidRPr="00572701" w14:paraId="39577F0A" w14:textId="77777777" w:rsidTr="008F39F2">
        <w:trPr>
          <w:trHeight w:val="441"/>
        </w:trPr>
        <w:tc>
          <w:tcPr>
            <w:tcW w:w="15163" w:type="dxa"/>
            <w:gridSpan w:val="11"/>
          </w:tcPr>
          <w:p w14:paraId="5FBEE4AC" w14:textId="77777777" w:rsidR="00C07EE9" w:rsidRPr="00572701" w:rsidRDefault="00C07EE9" w:rsidP="008F39F2">
            <w:pPr>
              <w:ind w:firstLineChars="11" w:firstLine="22"/>
              <w:jc w:val="center"/>
              <w:rPr>
                <w:b/>
                <w:sz w:val="20"/>
                <w:szCs w:val="20"/>
              </w:rPr>
            </w:pPr>
            <w:r w:rsidRPr="00572701">
              <w:rPr>
                <w:b/>
                <w:sz w:val="20"/>
                <w:szCs w:val="20"/>
              </w:rPr>
              <w:t>3. Сельское хозяйство</w:t>
            </w:r>
          </w:p>
        </w:tc>
      </w:tr>
      <w:tr w:rsidR="00C07EE9" w:rsidRPr="00572701" w14:paraId="65CB3121" w14:textId="77777777" w:rsidTr="008F39F2">
        <w:trPr>
          <w:trHeight w:val="763"/>
        </w:trPr>
        <w:tc>
          <w:tcPr>
            <w:tcW w:w="2547" w:type="dxa"/>
            <w:vAlign w:val="center"/>
          </w:tcPr>
          <w:p w14:paraId="6CB17354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Продукция сельского хозяйства в хозяйствах всех категорий</w:t>
            </w:r>
          </w:p>
        </w:tc>
        <w:tc>
          <w:tcPr>
            <w:tcW w:w="1134" w:type="dxa"/>
            <w:vAlign w:val="center"/>
          </w:tcPr>
          <w:p w14:paraId="6EA24F67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млн.</w:t>
            </w:r>
            <w:r w:rsidRPr="00696376">
              <w:rPr>
                <w:sz w:val="20"/>
                <w:szCs w:val="20"/>
              </w:rPr>
              <w:t xml:space="preserve"> рублей </w:t>
            </w:r>
          </w:p>
        </w:tc>
        <w:tc>
          <w:tcPr>
            <w:tcW w:w="1276" w:type="dxa"/>
            <w:vAlign w:val="center"/>
          </w:tcPr>
          <w:p w14:paraId="63CD2637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447,883</w:t>
            </w:r>
          </w:p>
        </w:tc>
        <w:tc>
          <w:tcPr>
            <w:tcW w:w="1275" w:type="dxa"/>
            <w:vAlign w:val="center"/>
          </w:tcPr>
          <w:p w14:paraId="503FF94D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493,042</w:t>
            </w:r>
          </w:p>
        </w:tc>
        <w:tc>
          <w:tcPr>
            <w:tcW w:w="1276" w:type="dxa"/>
            <w:vAlign w:val="center"/>
          </w:tcPr>
          <w:p w14:paraId="414BD956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548,532</w:t>
            </w:r>
          </w:p>
        </w:tc>
        <w:tc>
          <w:tcPr>
            <w:tcW w:w="1276" w:type="dxa"/>
            <w:vAlign w:val="center"/>
          </w:tcPr>
          <w:p w14:paraId="15DD9455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590,587</w:t>
            </w:r>
          </w:p>
        </w:tc>
        <w:tc>
          <w:tcPr>
            <w:tcW w:w="1276" w:type="dxa"/>
            <w:vAlign w:val="center"/>
          </w:tcPr>
          <w:p w14:paraId="70903D6B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592,529</w:t>
            </w:r>
          </w:p>
        </w:tc>
        <w:tc>
          <w:tcPr>
            <w:tcW w:w="1275" w:type="dxa"/>
            <w:vAlign w:val="center"/>
          </w:tcPr>
          <w:p w14:paraId="68912914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635,091</w:t>
            </w:r>
          </w:p>
        </w:tc>
        <w:tc>
          <w:tcPr>
            <w:tcW w:w="1276" w:type="dxa"/>
            <w:vAlign w:val="center"/>
          </w:tcPr>
          <w:p w14:paraId="23E1E42C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639,561</w:t>
            </w:r>
          </w:p>
        </w:tc>
        <w:tc>
          <w:tcPr>
            <w:tcW w:w="1276" w:type="dxa"/>
            <w:vAlign w:val="center"/>
          </w:tcPr>
          <w:p w14:paraId="2BFB21C9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683,228</w:t>
            </w:r>
          </w:p>
        </w:tc>
        <w:tc>
          <w:tcPr>
            <w:tcW w:w="1276" w:type="dxa"/>
            <w:vAlign w:val="center"/>
          </w:tcPr>
          <w:p w14:paraId="5C4BDF87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694,940</w:t>
            </w:r>
          </w:p>
        </w:tc>
      </w:tr>
      <w:tr w:rsidR="00C07EE9" w:rsidRPr="00572701" w14:paraId="10B3C82D" w14:textId="77777777" w:rsidTr="008F39F2">
        <w:trPr>
          <w:trHeight w:val="654"/>
        </w:trPr>
        <w:tc>
          <w:tcPr>
            <w:tcW w:w="2547" w:type="dxa"/>
            <w:vAlign w:val="center"/>
          </w:tcPr>
          <w:p w14:paraId="3F28BF31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в сопоставимых ценах</w:t>
            </w:r>
          </w:p>
        </w:tc>
        <w:tc>
          <w:tcPr>
            <w:tcW w:w="1134" w:type="dxa"/>
            <w:vAlign w:val="center"/>
          </w:tcPr>
          <w:p w14:paraId="193B8C7A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% </w:t>
            </w:r>
            <w:r w:rsidRPr="00696376">
              <w:rPr>
                <w:sz w:val="20"/>
                <w:szCs w:val="20"/>
              </w:rPr>
              <w:t>к предыдущему году</w:t>
            </w:r>
          </w:p>
        </w:tc>
        <w:tc>
          <w:tcPr>
            <w:tcW w:w="1276" w:type="dxa"/>
            <w:vAlign w:val="center"/>
          </w:tcPr>
          <w:p w14:paraId="1C88D759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94,00</w:t>
            </w:r>
          </w:p>
        </w:tc>
        <w:tc>
          <w:tcPr>
            <w:tcW w:w="1275" w:type="dxa"/>
            <w:vAlign w:val="center"/>
          </w:tcPr>
          <w:p w14:paraId="48BA3F8F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96,50</w:t>
            </w:r>
          </w:p>
        </w:tc>
        <w:tc>
          <w:tcPr>
            <w:tcW w:w="1276" w:type="dxa"/>
            <w:vAlign w:val="center"/>
          </w:tcPr>
          <w:p w14:paraId="2C251CB4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105,20</w:t>
            </w:r>
          </w:p>
        </w:tc>
        <w:tc>
          <w:tcPr>
            <w:tcW w:w="1276" w:type="dxa"/>
            <w:vAlign w:val="center"/>
          </w:tcPr>
          <w:p w14:paraId="26CAF15F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100,40</w:t>
            </w:r>
          </w:p>
        </w:tc>
        <w:tc>
          <w:tcPr>
            <w:tcW w:w="1276" w:type="dxa"/>
            <w:vAlign w:val="center"/>
          </w:tcPr>
          <w:p w14:paraId="529A8408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101,70</w:t>
            </w:r>
          </w:p>
        </w:tc>
        <w:tc>
          <w:tcPr>
            <w:tcW w:w="1275" w:type="dxa"/>
            <w:vAlign w:val="center"/>
          </w:tcPr>
          <w:p w14:paraId="0CC7FB6E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100,60</w:t>
            </w:r>
          </w:p>
        </w:tc>
        <w:tc>
          <w:tcPr>
            <w:tcW w:w="1276" w:type="dxa"/>
            <w:vAlign w:val="center"/>
          </w:tcPr>
          <w:p w14:paraId="6F055A3D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101,90</w:t>
            </w:r>
          </w:p>
        </w:tc>
        <w:tc>
          <w:tcPr>
            <w:tcW w:w="1276" w:type="dxa"/>
            <w:vAlign w:val="center"/>
          </w:tcPr>
          <w:p w14:paraId="3B63C79A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100,70</w:t>
            </w:r>
          </w:p>
        </w:tc>
        <w:tc>
          <w:tcPr>
            <w:tcW w:w="1276" w:type="dxa"/>
            <w:vAlign w:val="center"/>
          </w:tcPr>
          <w:p w14:paraId="7DED3915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102,50</w:t>
            </w:r>
          </w:p>
        </w:tc>
      </w:tr>
      <w:tr w:rsidR="00C07EE9" w:rsidRPr="00572701" w14:paraId="02994361" w14:textId="77777777" w:rsidTr="008F39F2">
        <w:trPr>
          <w:trHeight w:val="143"/>
        </w:trPr>
        <w:tc>
          <w:tcPr>
            <w:tcW w:w="2547" w:type="dxa"/>
            <w:vAlign w:val="center"/>
          </w:tcPr>
          <w:p w14:paraId="5C132F67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продукция растениеводства</w:t>
            </w:r>
          </w:p>
        </w:tc>
        <w:tc>
          <w:tcPr>
            <w:tcW w:w="1134" w:type="dxa"/>
            <w:vAlign w:val="center"/>
          </w:tcPr>
          <w:p w14:paraId="670E6014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млн.</w:t>
            </w:r>
            <w:r w:rsidRPr="00696376">
              <w:rPr>
                <w:sz w:val="20"/>
                <w:szCs w:val="20"/>
              </w:rPr>
              <w:t xml:space="preserve"> рублей </w:t>
            </w:r>
          </w:p>
        </w:tc>
        <w:tc>
          <w:tcPr>
            <w:tcW w:w="1276" w:type="dxa"/>
            <w:vAlign w:val="center"/>
          </w:tcPr>
          <w:p w14:paraId="2D88BB0E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306,951</w:t>
            </w:r>
          </w:p>
        </w:tc>
        <w:tc>
          <w:tcPr>
            <w:tcW w:w="1275" w:type="dxa"/>
            <w:vAlign w:val="center"/>
          </w:tcPr>
          <w:p w14:paraId="717CCF1E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370,919</w:t>
            </w:r>
          </w:p>
        </w:tc>
        <w:tc>
          <w:tcPr>
            <w:tcW w:w="1276" w:type="dxa"/>
            <w:vAlign w:val="center"/>
          </w:tcPr>
          <w:p w14:paraId="5C22933B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412,735</w:t>
            </w:r>
          </w:p>
        </w:tc>
        <w:tc>
          <w:tcPr>
            <w:tcW w:w="1276" w:type="dxa"/>
            <w:vAlign w:val="center"/>
          </w:tcPr>
          <w:p w14:paraId="3577167A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443,779</w:t>
            </w:r>
          </w:p>
        </w:tc>
        <w:tc>
          <w:tcPr>
            <w:tcW w:w="1276" w:type="dxa"/>
            <w:vAlign w:val="center"/>
          </w:tcPr>
          <w:p w14:paraId="34A60A35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445,338</w:t>
            </w:r>
          </w:p>
        </w:tc>
        <w:tc>
          <w:tcPr>
            <w:tcW w:w="1275" w:type="dxa"/>
            <w:vAlign w:val="center"/>
          </w:tcPr>
          <w:p w14:paraId="60E25C75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476,800</w:t>
            </w:r>
          </w:p>
        </w:tc>
        <w:tc>
          <w:tcPr>
            <w:tcW w:w="1276" w:type="dxa"/>
            <w:vAlign w:val="center"/>
          </w:tcPr>
          <w:p w14:paraId="6701E019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480,573</w:t>
            </w:r>
          </w:p>
        </w:tc>
        <w:tc>
          <w:tcPr>
            <w:tcW w:w="1276" w:type="dxa"/>
            <w:vAlign w:val="center"/>
          </w:tcPr>
          <w:p w14:paraId="4DFF18FD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513,805</w:t>
            </w:r>
          </w:p>
        </w:tc>
        <w:tc>
          <w:tcPr>
            <w:tcW w:w="1276" w:type="dxa"/>
            <w:vAlign w:val="center"/>
          </w:tcPr>
          <w:p w14:paraId="4E6E900E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523,686</w:t>
            </w:r>
          </w:p>
        </w:tc>
      </w:tr>
      <w:tr w:rsidR="00C07EE9" w:rsidRPr="00572701" w14:paraId="26347239" w14:textId="77777777" w:rsidTr="008F39F2">
        <w:trPr>
          <w:trHeight w:val="978"/>
        </w:trPr>
        <w:tc>
          <w:tcPr>
            <w:tcW w:w="2547" w:type="dxa"/>
            <w:vAlign w:val="center"/>
          </w:tcPr>
          <w:p w14:paraId="4CBA8EFE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растениеводство, в сопоставимых ценах</w:t>
            </w:r>
          </w:p>
        </w:tc>
        <w:tc>
          <w:tcPr>
            <w:tcW w:w="1134" w:type="dxa"/>
            <w:vAlign w:val="center"/>
          </w:tcPr>
          <w:p w14:paraId="2C0C8D4E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% </w:t>
            </w:r>
            <w:r w:rsidRPr="00696376">
              <w:rPr>
                <w:sz w:val="20"/>
                <w:szCs w:val="20"/>
              </w:rPr>
              <w:t>к предыдущему году</w:t>
            </w:r>
          </w:p>
        </w:tc>
        <w:tc>
          <w:tcPr>
            <w:tcW w:w="1276" w:type="dxa"/>
            <w:vAlign w:val="center"/>
          </w:tcPr>
          <w:p w14:paraId="7895AA72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92,60</w:t>
            </w:r>
          </w:p>
        </w:tc>
        <w:tc>
          <w:tcPr>
            <w:tcW w:w="1275" w:type="dxa"/>
            <w:vAlign w:val="center"/>
          </w:tcPr>
          <w:p w14:paraId="20B8D1B3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105,90</w:t>
            </w:r>
          </w:p>
        </w:tc>
        <w:tc>
          <w:tcPr>
            <w:tcW w:w="1276" w:type="dxa"/>
            <w:vAlign w:val="center"/>
          </w:tcPr>
          <w:p w14:paraId="6D518449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103,80</w:t>
            </w:r>
          </w:p>
        </w:tc>
        <w:tc>
          <w:tcPr>
            <w:tcW w:w="1276" w:type="dxa"/>
            <w:vAlign w:val="center"/>
          </w:tcPr>
          <w:p w14:paraId="6B4CD090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100,30</w:t>
            </w:r>
          </w:p>
        </w:tc>
        <w:tc>
          <w:tcPr>
            <w:tcW w:w="1276" w:type="dxa"/>
            <w:vAlign w:val="center"/>
          </w:tcPr>
          <w:p w14:paraId="7CEA21D0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101,60</w:t>
            </w:r>
          </w:p>
        </w:tc>
        <w:tc>
          <w:tcPr>
            <w:tcW w:w="1275" w:type="dxa"/>
            <w:vAlign w:val="center"/>
          </w:tcPr>
          <w:p w14:paraId="3D20325B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100,60</w:t>
            </w:r>
          </w:p>
        </w:tc>
        <w:tc>
          <w:tcPr>
            <w:tcW w:w="1276" w:type="dxa"/>
            <w:vAlign w:val="center"/>
          </w:tcPr>
          <w:p w14:paraId="1738A866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101,90</w:t>
            </w:r>
          </w:p>
        </w:tc>
        <w:tc>
          <w:tcPr>
            <w:tcW w:w="1276" w:type="dxa"/>
            <w:vAlign w:val="center"/>
          </w:tcPr>
          <w:p w14:paraId="73A114A3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100,90</w:t>
            </w:r>
          </w:p>
        </w:tc>
        <w:tc>
          <w:tcPr>
            <w:tcW w:w="1276" w:type="dxa"/>
            <w:vAlign w:val="center"/>
          </w:tcPr>
          <w:p w14:paraId="05A1AB47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102,90</w:t>
            </w:r>
          </w:p>
        </w:tc>
      </w:tr>
      <w:tr w:rsidR="00C07EE9" w:rsidRPr="00572701" w14:paraId="1C1EC1D6" w14:textId="77777777" w:rsidTr="008F39F2">
        <w:trPr>
          <w:trHeight w:val="808"/>
        </w:trPr>
        <w:tc>
          <w:tcPr>
            <w:tcW w:w="2547" w:type="dxa"/>
            <w:vAlign w:val="center"/>
          </w:tcPr>
          <w:p w14:paraId="450ECDB9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lastRenderedPageBreak/>
              <w:t>Индекс - дефлятор по растениеводству</w:t>
            </w:r>
          </w:p>
        </w:tc>
        <w:tc>
          <w:tcPr>
            <w:tcW w:w="1134" w:type="dxa"/>
            <w:vAlign w:val="center"/>
          </w:tcPr>
          <w:p w14:paraId="63F703F4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% </w:t>
            </w:r>
            <w:r w:rsidRPr="00696376">
              <w:rPr>
                <w:sz w:val="20"/>
                <w:szCs w:val="20"/>
              </w:rPr>
              <w:t>к предыдущему году</w:t>
            </w:r>
          </w:p>
        </w:tc>
        <w:tc>
          <w:tcPr>
            <w:tcW w:w="1276" w:type="dxa"/>
            <w:vAlign w:val="center"/>
          </w:tcPr>
          <w:p w14:paraId="165F8800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107,50</w:t>
            </w:r>
          </w:p>
        </w:tc>
        <w:tc>
          <w:tcPr>
            <w:tcW w:w="1275" w:type="dxa"/>
            <w:vAlign w:val="center"/>
          </w:tcPr>
          <w:p w14:paraId="69F1321A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114,00</w:t>
            </w:r>
          </w:p>
        </w:tc>
        <w:tc>
          <w:tcPr>
            <w:tcW w:w="1276" w:type="dxa"/>
            <w:vAlign w:val="center"/>
          </w:tcPr>
          <w:p w14:paraId="651C01EF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107,20</w:t>
            </w:r>
          </w:p>
        </w:tc>
        <w:tc>
          <w:tcPr>
            <w:tcW w:w="1276" w:type="dxa"/>
            <w:vAlign w:val="center"/>
          </w:tcPr>
          <w:p w14:paraId="7E831CA4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107,20</w:t>
            </w:r>
          </w:p>
        </w:tc>
        <w:tc>
          <w:tcPr>
            <w:tcW w:w="1276" w:type="dxa"/>
            <w:vAlign w:val="center"/>
          </w:tcPr>
          <w:p w14:paraId="06EEB239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106,20</w:t>
            </w:r>
          </w:p>
        </w:tc>
        <w:tc>
          <w:tcPr>
            <w:tcW w:w="1275" w:type="dxa"/>
            <w:vAlign w:val="center"/>
          </w:tcPr>
          <w:p w14:paraId="0E37E4E4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106,80</w:t>
            </w:r>
          </w:p>
        </w:tc>
        <w:tc>
          <w:tcPr>
            <w:tcW w:w="1276" w:type="dxa"/>
            <w:vAlign w:val="center"/>
          </w:tcPr>
          <w:p w14:paraId="1154AA71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105,90</w:t>
            </w:r>
          </w:p>
        </w:tc>
        <w:tc>
          <w:tcPr>
            <w:tcW w:w="1276" w:type="dxa"/>
            <w:vAlign w:val="center"/>
          </w:tcPr>
          <w:p w14:paraId="781B5995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106,80</w:t>
            </w:r>
          </w:p>
        </w:tc>
        <w:tc>
          <w:tcPr>
            <w:tcW w:w="1276" w:type="dxa"/>
            <w:vAlign w:val="center"/>
          </w:tcPr>
          <w:p w14:paraId="4C48B399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105,90</w:t>
            </w:r>
          </w:p>
        </w:tc>
      </w:tr>
      <w:tr w:rsidR="00C07EE9" w:rsidRPr="00572701" w14:paraId="23E978B6" w14:textId="77777777" w:rsidTr="008F39F2">
        <w:trPr>
          <w:trHeight w:val="501"/>
        </w:trPr>
        <w:tc>
          <w:tcPr>
            <w:tcW w:w="2547" w:type="dxa"/>
            <w:vAlign w:val="center"/>
          </w:tcPr>
          <w:p w14:paraId="62FEECA2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продукция животноводства</w:t>
            </w:r>
          </w:p>
        </w:tc>
        <w:tc>
          <w:tcPr>
            <w:tcW w:w="1134" w:type="dxa"/>
            <w:vAlign w:val="center"/>
          </w:tcPr>
          <w:p w14:paraId="68C8DE0A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млн.</w:t>
            </w:r>
            <w:r w:rsidRPr="00696376">
              <w:rPr>
                <w:sz w:val="20"/>
                <w:szCs w:val="20"/>
              </w:rPr>
              <w:t xml:space="preserve"> рублей </w:t>
            </w:r>
          </w:p>
        </w:tc>
        <w:tc>
          <w:tcPr>
            <w:tcW w:w="1276" w:type="dxa"/>
            <w:vAlign w:val="center"/>
          </w:tcPr>
          <w:p w14:paraId="7CFB01A4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140,932</w:t>
            </w:r>
          </w:p>
        </w:tc>
        <w:tc>
          <w:tcPr>
            <w:tcW w:w="1275" w:type="dxa"/>
            <w:vAlign w:val="center"/>
          </w:tcPr>
          <w:p w14:paraId="447AF2E1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122,123</w:t>
            </w:r>
          </w:p>
        </w:tc>
        <w:tc>
          <w:tcPr>
            <w:tcW w:w="1276" w:type="dxa"/>
            <w:vAlign w:val="center"/>
          </w:tcPr>
          <w:p w14:paraId="3BC476C8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135,797</w:t>
            </w:r>
          </w:p>
        </w:tc>
        <w:tc>
          <w:tcPr>
            <w:tcW w:w="1276" w:type="dxa"/>
            <w:vAlign w:val="center"/>
          </w:tcPr>
          <w:p w14:paraId="7B0DB6B6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146,807</w:t>
            </w:r>
          </w:p>
        </w:tc>
        <w:tc>
          <w:tcPr>
            <w:tcW w:w="1276" w:type="dxa"/>
            <w:vAlign w:val="center"/>
          </w:tcPr>
          <w:p w14:paraId="58275F13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147,192</w:t>
            </w:r>
          </w:p>
        </w:tc>
        <w:tc>
          <w:tcPr>
            <w:tcW w:w="1275" w:type="dxa"/>
            <w:vAlign w:val="center"/>
          </w:tcPr>
          <w:p w14:paraId="79773896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158,291</w:t>
            </w:r>
          </w:p>
        </w:tc>
        <w:tc>
          <w:tcPr>
            <w:tcW w:w="1276" w:type="dxa"/>
            <w:vAlign w:val="center"/>
          </w:tcPr>
          <w:p w14:paraId="6DC2C6C7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158,988</w:t>
            </w:r>
          </w:p>
        </w:tc>
        <w:tc>
          <w:tcPr>
            <w:tcW w:w="1276" w:type="dxa"/>
            <w:vAlign w:val="center"/>
          </w:tcPr>
          <w:p w14:paraId="6450BCE6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169,423</w:t>
            </w:r>
          </w:p>
        </w:tc>
        <w:tc>
          <w:tcPr>
            <w:tcW w:w="1276" w:type="dxa"/>
            <w:vAlign w:val="center"/>
          </w:tcPr>
          <w:p w14:paraId="086BA018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171,254</w:t>
            </w:r>
          </w:p>
        </w:tc>
      </w:tr>
      <w:tr w:rsidR="00C07EE9" w:rsidRPr="00572701" w14:paraId="33F57AFB" w14:textId="77777777" w:rsidTr="008F39F2">
        <w:trPr>
          <w:trHeight w:val="846"/>
        </w:trPr>
        <w:tc>
          <w:tcPr>
            <w:tcW w:w="2547" w:type="dxa"/>
            <w:vAlign w:val="center"/>
          </w:tcPr>
          <w:p w14:paraId="4EC8963D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животноводство, в сопоставимых ценах</w:t>
            </w:r>
          </w:p>
        </w:tc>
        <w:tc>
          <w:tcPr>
            <w:tcW w:w="1134" w:type="dxa"/>
            <w:vAlign w:val="center"/>
          </w:tcPr>
          <w:p w14:paraId="00387DE0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% </w:t>
            </w:r>
            <w:r w:rsidRPr="00696376">
              <w:rPr>
                <w:sz w:val="20"/>
                <w:szCs w:val="20"/>
              </w:rPr>
              <w:t>к предыдущему году</w:t>
            </w:r>
          </w:p>
        </w:tc>
        <w:tc>
          <w:tcPr>
            <w:tcW w:w="1276" w:type="dxa"/>
            <w:vAlign w:val="center"/>
          </w:tcPr>
          <w:p w14:paraId="1241BA71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92,60</w:t>
            </w:r>
          </w:p>
        </w:tc>
        <w:tc>
          <w:tcPr>
            <w:tcW w:w="1275" w:type="dxa"/>
            <w:vAlign w:val="center"/>
          </w:tcPr>
          <w:p w14:paraId="7E9A4023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95,90</w:t>
            </w:r>
          </w:p>
        </w:tc>
        <w:tc>
          <w:tcPr>
            <w:tcW w:w="1276" w:type="dxa"/>
            <w:vAlign w:val="center"/>
          </w:tcPr>
          <w:p w14:paraId="7E9B8B09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102,96</w:t>
            </w:r>
          </w:p>
        </w:tc>
        <w:tc>
          <w:tcPr>
            <w:tcW w:w="1276" w:type="dxa"/>
            <w:vAlign w:val="center"/>
          </w:tcPr>
          <w:p w14:paraId="3031C225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100,10</w:t>
            </w:r>
          </w:p>
        </w:tc>
        <w:tc>
          <w:tcPr>
            <w:tcW w:w="1276" w:type="dxa"/>
            <w:vAlign w:val="center"/>
          </w:tcPr>
          <w:p w14:paraId="7FF1D23D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101,30</w:t>
            </w:r>
          </w:p>
        </w:tc>
        <w:tc>
          <w:tcPr>
            <w:tcW w:w="1275" w:type="dxa"/>
            <w:vAlign w:val="center"/>
          </w:tcPr>
          <w:p w14:paraId="7B1B7554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100,30</w:t>
            </w:r>
          </w:p>
        </w:tc>
        <w:tc>
          <w:tcPr>
            <w:tcW w:w="1276" w:type="dxa"/>
            <w:vAlign w:val="center"/>
          </w:tcPr>
          <w:p w14:paraId="67710B6D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101,90</w:t>
            </w:r>
          </w:p>
        </w:tc>
        <w:tc>
          <w:tcPr>
            <w:tcW w:w="1276" w:type="dxa"/>
            <w:vAlign w:val="center"/>
          </w:tcPr>
          <w:p w14:paraId="76D054CC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100,50</w:t>
            </w:r>
          </w:p>
        </w:tc>
        <w:tc>
          <w:tcPr>
            <w:tcW w:w="1276" w:type="dxa"/>
            <w:vAlign w:val="center"/>
          </w:tcPr>
          <w:p w14:paraId="31520E25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102,10</w:t>
            </w:r>
          </w:p>
        </w:tc>
      </w:tr>
      <w:tr w:rsidR="00C07EE9" w:rsidRPr="00572701" w14:paraId="5B3894CE" w14:textId="77777777" w:rsidTr="008F39F2">
        <w:trPr>
          <w:trHeight w:val="302"/>
        </w:trPr>
        <w:tc>
          <w:tcPr>
            <w:tcW w:w="2547" w:type="dxa"/>
            <w:vAlign w:val="center"/>
          </w:tcPr>
          <w:p w14:paraId="6B7BCB58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Индекс - дефлятор по животноводству</w:t>
            </w:r>
          </w:p>
        </w:tc>
        <w:tc>
          <w:tcPr>
            <w:tcW w:w="1134" w:type="dxa"/>
            <w:vAlign w:val="center"/>
          </w:tcPr>
          <w:p w14:paraId="0734D8D9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%</w:t>
            </w:r>
            <w:r w:rsidRPr="00696376">
              <w:rPr>
                <w:sz w:val="20"/>
                <w:szCs w:val="20"/>
              </w:rPr>
              <w:t>к предыдущему году</w:t>
            </w:r>
          </w:p>
        </w:tc>
        <w:tc>
          <w:tcPr>
            <w:tcW w:w="1276" w:type="dxa"/>
            <w:vAlign w:val="center"/>
          </w:tcPr>
          <w:p w14:paraId="116FA346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117,80</w:t>
            </w:r>
          </w:p>
        </w:tc>
        <w:tc>
          <w:tcPr>
            <w:tcW w:w="1275" w:type="dxa"/>
            <w:vAlign w:val="center"/>
          </w:tcPr>
          <w:p w14:paraId="02D76EE1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113,50</w:t>
            </w:r>
          </w:p>
        </w:tc>
        <w:tc>
          <w:tcPr>
            <w:tcW w:w="1276" w:type="dxa"/>
            <w:vAlign w:val="center"/>
          </w:tcPr>
          <w:p w14:paraId="1DC554EE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108,00</w:t>
            </w:r>
          </w:p>
        </w:tc>
        <w:tc>
          <w:tcPr>
            <w:tcW w:w="1276" w:type="dxa"/>
            <w:vAlign w:val="center"/>
          </w:tcPr>
          <w:p w14:paraId="3657E1DD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108,00</w:t>
            </w:r>
          </w:p>
        </w:tc>
        <w:tc>
          <w:tcPr>
            <w:tcW w:w="1276" w:type="dxa"/>
            <w:vAlign w:val="center"/>
          </w:tcPr>
          <w:p w14:paraId="6480BCFD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107,00</w:t>
            </w:r>
          </w:p>
        </w:tc>
        <w:tc>
          <w:tcPr>
            <w:tcW w:w="1275" w:type="dxa"/>
            <w:vAlign w:val="center"/>
          </w:tcPr>
          <w:p w14:paraId="39DF30B8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107,50</w:t>
            </w:r>
          </w:p>
        </w:tc>
        <w:tc>
          <w:tcPr>
            <w:tcW w:w="1276" w:type="dxa"/>
            <w:vAlign w:val="center"/>
          </w:tcPr>
          <w:p w14:paraId="425CD185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106,00</w:t>
            </w:r>
          </w:p>
        </w:tc>
        <w:tc>
          <w:tcPr>
            <w:tcW w:w="1276" w:type="dxa"/>
            <w:vAlign w:val="center"/>
          </w:tcPr>
          <w:p w14:paraId="7DDEAA83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106,50</w:t>
            </w:r>
          </w:p>
        </w:tc>
        <w:tc>
          <w:tcPr>
            <w:tcW w:w="1276" w:type="dxa"/>
            <w:vAlign w:val="center"/>
          </w:tcPr>
          <w:p w14:paraId="62406391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105,50</w:t>
            </w:r>
          </w:p>
        </w:tc>
      </w:tr>
      <w:tr w:rsidR="00C07EE9" w:rsidRPr="00572701" w14:paraId="1209EE53" w14:textId="77777777" w:rsidTr="008F39F2">
        <w:trPr>
          <w:trHeight w:val="433"/>
        </w:trPr>
        <w:tc>
          <w:tcPr>
            <w:tcW w:w="15163" w:type="dxa"/>
            <w:gridSpan w:val="11"/>
            <w:vAlign w:val="center"/>
          </w:tcPr>
          <w:p w14:paraId="24B18897" w14:textId="77777777" w:rsidR="00C07EE9" w:rsidRPr="00696376" w:rsidRDefault="00C07EE9" w:rsidP="008F39F2">
            <w:pPr>
              <w:jc w:val="center"/>
              <w:rPr>
                <w:b/>
                <w:sz w:val="20"/>
                <w:szCs w:val="20"/>
              </w:rPr>
            </w:pPr>
            <w:r w:rsidRPr="00696376">
              <w:rPr>
                <w:b/>
                <w:sz w:val="20"/>
                <w:szCs w:val="20"/>
              </w:rPr>
              <w:t>4. Производство важнейших видов продукции в натуральном выражении</w:t>
            </w:r>
          </w:p>
          <w:p w14:paraId="49D1D5F5" w14:textId="77777777" w:rsidR="00C07EE9" w:rsidRPr="00C669E7" w:rsidRDefault="00C07EE9" w:rsidP="008F39F2">
            <w:pPr>
              <w:jc w:val="center"/>
              <w:rPr>
                <w:sz w:val="20"/>
                <w:szCs w:val="20"/>
              </w:rPr>
            </w:pPr>
            <w:r w:rsidRPr="00C669E7">
              <w:rPr>
                <w:sz w:val="20"/>
                <w:szCs w:val="20"/>
              </w:rPr>
              <w:t> </w:t>
            </w:r>
          </w:p>
        </w:tc>
      </w:tr>
      <w:tr w:rsidR="00C07EE9" w:rsidRPr="00572701" w14:paraId="5986FD1F" w14:textId="77777777" w:rsidTr="008F39F2">
        <w:trPr>
          <w:trHeight w:val="227"/>
        </w:trPr>
        <w:tc>
          <w:tcPr>
            <w:tcW w:w="2547" w:type="dxa"/>
            <w:vAlign w:val="center"/>
          </w:tcPr>
          <w:p w14:paraId="2208A339" w14:textId="77777777" w:rsidR="00C07EE9" w:rsidRPr="00696376" w:rsidRDefault="00C07EE9" w:rsidP="008F39F2">
            <w:pPr>
              <w:ind w:firstLineChars="100" w:firstLine="200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Электроэнергия</w:t>
            </w:r>
          </w:p>
        </w:tc>
        <w:tc>
          <w:tcPr>
            <w:tcW w:w="1134" w:type="dxa"/>
            <w:vAlign w:val="center"/>
          </w:tcPr>
          <w:p w14:paraId="406A769B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млн.</w:t>
            </w:r>
            <w:r w:rsidRPr="00696376">
              <w:rPr>
                <w:sz w:val="20"/>
                <w:szCs w:val="20"/>
              </w:rPr>
              <w:t xml:space="preserve"> кВт.</w:t>
            </w:r>
            <w:r>
              <w:rPr>
                <w:sz w:val="20"/>
                <w:szCs w:val="20"/>
              </w:rPr>
              <w:t xml:space="preserve"> </w:t>
            </w:r>
            <w:r w:rsidRPr="00696376"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t>ас.</w:t>
            </w:r>
          </w:p>
        </w:tc>
        <w:tc>
          <w:tcPr>
            <w:tcW w:w="1276" w:type="dxa"/>
            <w:vAlign w:val="center"/>
          </w:tcPr>
          <w:p w14:paraId="4F54FB4A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0A391DB4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C35315F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FB3DF15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281ECBE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6D63ECC5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D7F20CD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11A2D39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4458187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0F65AD0C" w14:textId="77777777" w:rsidTr="008F39F2">
        <w:trPr>
          <w:trHeight w:val="98"/>
        </w:trPr>
        <w:tc>
          <w:tcPr>
            <w:tcW w:w="2547" w:type="dxa"/>
            <w:vAlign w:val="center"/>
          </w:tcPr>
          <w:p w14:paraId="2AA974D7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Бензин автомобильный</w:t>
            </w:r>
          </w:p>
        </w:tc>
        <w:tc>
          <w:tcPr>
            <w:tcW w:w="1134" w:type="dxa"/>
            <w:vAlign w:val="center"/>
          </w:tcPr>
          <w:p w14:paraId="41F42922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</w:t>
            </w:r>
            <w:r w:rsidRPr="00696376">
              <w:rPr>
                <w:sz w:val="20"/>
                <w:szCs w:val="20"/>
              </w:rPr>
              <w:t xml:space="preserve"> тонн</w:t>
            </w:r>
          </w:p>
        </w:tc>
        <w:tc>
          <w:tcPr>
            <w:tcW w:w="1276" w:type="dxa"/>
            <w:vAlign w:val="center"/>
          </w:tcPr>
          <w:p w14:paraId="4EDACCB3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3AEBD694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493C6A8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438DB2C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43CED0C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305E9278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725C668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F396231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778C68C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420D51DF" w14:textId="77777777" w:rsidTr="008F39F2">
        <w:trPr>
          <w:trHeight w:val="143"/>
        </w:trPr>
        <w:tc>
          <w:tcPr>
            <w:tcW w:w="2547" w:type="dxa"/>
            <w:vAlign w:val="center"/>
          </w:tcPr>
          <w:p w14:paraId="4AAC6413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Топливо дизельное</w:t>
            </w:r>
          </w:p>
        </w:tc>
        <w:tc>
          <w:tcPr>
            <w:tcW w:w="1134" w:type="dxa"/>
            <w:vAlign w:val="center"/>
          </w:tcPr>
          <w:p w14:paraId="52880804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</w:t>
            </w:r>
            <w:r w:rsidRPr="00696376">
              <w:rPr>
                <w:sz w:val="20"/>
                <w:szCs w:val="20"/>
              </w:rPr>
              <w:t xml:space="preserve"> тонн</w:t>
            </w:r>
          </w:p>
        </w:tc>
        <w:tc>
          <w:tcPr>
            <w:tcW w:w="1276" w:type="dxa"/>
            <w:vAlign w:val="center"/>
          </w:tcPr>
          <w:p w14:paraId="47A8567F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200B2632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6C520C2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3868F17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C2C2C50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55ACD36D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237D8AF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380947C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6CD0388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01F09DC5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140AAD35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Мазут топочный</w:t>
            </w:r>
          </w:p>
        </w:tc>
        <w:tc>
          <w:tcPr>
            <w:tcW w:w="1134" w:type="dxa"/>
            <w:vAlign w:val="center"/>
          </w:tcPr>
          <w:p w14:paraId="78A391E2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</w:t>
            </w:r>
            <w:r w:rsidRPr="00696376">
              <w:rPr>
                <w:sz w:val="20"/>
                <w:szCs w:val="20"/>
              </w:rPr>
              <w:t xml:space="preserve"> тонн</w:t>
            </w:r>
          </w:p>
        </w:tc>
        <w:tc>
          <w:tcPr>
            <w:tcW w:w="1276" w:type="dxa"/>
            <w:vAlign w:val="center"/>
          </w:tcPr>
          <w:p w14:paraId="36207DD1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1787985D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7ECEEAB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78CE984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3E74D2A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7B88006C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B8529F8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EA7D6F4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7EE0988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01185910" w14:textId="77777777" w:rsidTr="008F39F2">
        <w:trPr>
          <w:trHeight w:val="577"/>
        </w:trPr>
        <w:tc>
          <w:tcPr>
            <w:tcW w:w="2547" w:type="dxa"/>
            <w:vAlign w:val="center"/>
          </w:tcPr>
          <w:p w14:paraId="06E14FAF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Газ природный и попутный</w:t>
            </w:r>
          </w:p>
        </w:tc>
        <w:tc>
          <w:tcPr>
            <w:tcW w:w="1134" w:type="dxa"/>
            <w:vAlign w:val="center"/>
          </w:tcPr>
          <w:p w14:paraId="0CBA9A23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млн. куб.</w:t>
            </w:r>
            <w:r w:rsidRPr="00696376">
              <w:rPr>
                <w:sz w:val="20"/>
                <w:szCs w:val="20"/>
              </w:rPr>
              <w:t xml:space="preserve"> метров</w:t>
            </w:r>
          </w:p>
        </w:tc>
        <w:tc>
          <w:tcPr>
            <w:tcW w:w="1276" w:type="dxa"/>
            <w:vAlign w:val="center"/>
          </w:tcPr>
          <w:p w14:paraId="6DB7E59A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42F03F08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5AEF30C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3AEBE5E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1CA0008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0D6FEB55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9A3C6BE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B0C169B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59CBF8E5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6729EE6E" w14:textId="77777777" w:rsidTr="008F39F2">
        <w:trPr>
          <w:trHeight w:val="714"/>
        </w:trPr>
        <w:tc>
          <w:tcPr>
            <w:tcW w:w="2547" w:type="dxa"/>
            <w:vAlign w:val="center"/>
          </w:tcPr>
          <w:p w14:paraId="1E1D758F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Газ природный и попутный в рамках реализации СРП</w:t>
            </w:r>
          </w:p>
        </w:tc>
        <w:tc>
          <w:tcPr>
            <w:tcW w:w="1134" w:type="dxa"/>
            <w:vAlign w:val="center"/>
          </w:tcPr>
          <w:p w14:paraId="6B33B202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млн. куб.</w:t>
            </w:r>
            <w:r w:rsidRPr="00696376">
              <w:rPr>
                <w:sz w:val="20"/>
                <w:szCs w:val="20"/>
              </w:rPr>
              <w:t xml:space="preserve"> метров</w:t>
            </w:r>
          </w:p>
        </w:tc>
        <w:tc>
          <w:tcPr>
            <w:tcW w:w="1276" w:type="dxa"/>
            <w:vAlign w:val="center"/>
          </w:tcPr>
          <w:p w14:paraId="3940F1DF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0B8BD2E7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E26A80F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C0A0D81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8B507B3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43F51EFE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DB2BC42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CECFC7B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A9EBF9E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645765C2" w14:textId="77777777" w:rsidTr="008F39F2">
        <w:trPr>
          <w:trHeight w:val="643"/>
        </w:trPr>
        <w:tc>
          <w:tcPr>
            <w:tcW w:w="2547" w:type="dxa"/>
            <w:vAlign w:val="center"/>
          </w:tcPr>
          <w:p w14:paraId="4EACF097" w14:textId="77777777" w:rsidR="00C07EE9" w:rsidRPr="00696376" w:rsidRDefault="00C07EE9" w:rsidP="008F39F2">
            <w:pPr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Газ природный и попутный без учета СРП</w:t>
            </w:r>
          </w:p>
        </w:tc>
        <w:tc>
          <w:tcPr>
            <w:tcW w:w="1134" w:type="dxa"/>
            <w:vAlign w:val="center"/>
          </w:tcPr>
          <w:p w14:paraId="5B96A9A5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млн. куб.</w:t>
            </w:r>
            <w:r w:rsidRPr="00696376">
              <w:rPr>
                <w:sz w:val="20"/>
                <w:szCs w:val="20"/>
              </w:rPr>
              <w:t xml:space="preserve"> метров</w:t>
            </w:r>
          </w:p>
        </w:tc>
        <w:tc>
          <w:tcPr>
            <w:tcW w:w="1276" w:type="dxa"/>
            <w:vAlign w:val="center"/>
          </w:tcPr>
          <w:p w14:paraId="3DF70226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481A322A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0033E3D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77780DB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E970B1B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5391D177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C1DA716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89FBD33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32A2EEF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211EA45E" w14:textId="77777777" w:rsidTr="008F39F2">
        <w:trPr>
          <w:trHeight w:val="840"/>
        </w:trPr>
        <w:tc>
          <w:tcPr>
            <w:tcW w:w="2547" w:type="dxa"/>
            <w:vAlign w:val="center"/>
          </w:tcPr>
          <w:p w14:paraId="07E7A2A4" w14:textId="77777777" w:rsidR="00C07EE9" w:rsidRPr="00696376" w:rsidRDefault="00C07EE9" w:rsidP="008F39F2">
            <w:pPr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 xml:space="preserve">Газ горючий природный сжиженный и </w:t>
            </w:r>
            <w:proofErr w:type="spellStart"/>
            <w:r w:rsidRPr="00696376">
              <w:rPr>
                <w:sz w:val="20"/>
                <w:szCs w:val="20"/>
              </w:rPr>
              <w:t>регазифицированный</w:t>
            </w:r>
            <w:proofErr w:type="spellEnd"/>
          </w:p>
        </w:tc>
        <w:tc>
          <w:tcPr>
            <w:tcW w:w="1134" w:type="dxa"/>
            <w:vAlign w:val="center"/>
          </w:tcPr>
          <w:p w14:paraId="5C5714EA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</w:t>
            </w:r>
            <w:r w:rsidRPr="00696376">
              <w:rPr>
                <w:sz w:val="20"/>
                <w:szCs w:val="20"/>
              </w:rPr>
              <w:t xml:space="preserve"> тонн</w:t>
            </w:r>
          </w:p>
        </w:tc>
        <w:tc>
          <w:tcPr>
            <w:tcW w:w="1276" w:type="dxa"/>
            <w:vAlign w:val="center"/>
          </w:tcPr>
          <w:p w14:paraId="13CA3CB6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5087D494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5F31007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58BAA359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B198020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6C550997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55DC804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9CEF321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352233D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236ADF78" w14:textId="77777777" w:rsidTr="008F39F2">
        <w:trPr>
          <w:trHeight w:val="666"/>
        </w:trPr>
        <w:tc>
          <w:tcPr>
            <w:tcW w:w="2547" w:type="dxa"/>
            <w:vAlign w:val="center"/>
          </w:tcPr>
          <w:p w14:paraId="2F946F62" w14:textId="77777777" w:rsidR="00C07EE9" w:rsidRPr="00696376" w:rsidRDefault="00C07EE9" w:rsidP="008F39F2">
            <w:pPr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lastRenderedPageBreak/>
              <w:t xml:space="preserve">Газ горючий природный сжиженный и </w:t>
            </w:r>
            <w:proofErr w:type="spellStart"/>
            <w:r w:rsidRPr="00696376">
              <w:rPr>
                <w:sz w:val="20"/>
                <w:szCs w:val="20"/>
              </w:rPr>
              <w:t>регазифицированный</w:t>
            </w:r>
            <w:proofErr w:type="spellEnd"/>
            <w:r w:rsidRPr="00696376">
              <w:rPr>
                <w:sz w:val="20"/>
                <w:szCs w:val="20"/>
              </w:rPr>
              <w:t xml:space="preserve"> в рамках реализации СРП</w:t>
            </w:r>
          </w:p>
        </w:tc>
        <w:tc>
          <w:tcPr>
            <w:tcW w:w="1134" w:type="dxa"/>
            <w:vAlign w:val="center"/>
          </w:tcPr>
          <w:p w14:paraId="6C81D625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</w:t>
            </w:r>
            <w:r w:rsidRPr="00696376">
              <w:rPr>
                <w:sz w:val="20"/>
                <w:szCs w:val="20"/>
              </w:rPr>
              <w:t xml:space="preserve"> тонн</w:t>
            </w:r>
          </w:p>
        </w:tc>
        <w:tc>
          <w:tcPr>
            <w:tcW w:w="1276" w:type="dxa"/>
            <w:vAlign w:val="center"/>
          </w:tcPr>
          <w:p w14:paraId="4C013796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65BE4FEE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510D4084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470E6BE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A50B1E1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04C5010C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4C5EA07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7AFB8A8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B4BBBA7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003AB143" w14:textId="77777777" w:rsidTr="008F39F2">
        <w:trPr>
          <w:trHeight w:val="978"/>
        </w:trPr>
        <w:tc>
          <w:tcPr>
            <w:tcW w:w="2547" w:type="dxa"/>
            <w:vAlign w:val="center"/>
          </w:tcPr>
          <w:p w14:paraId="560BC45A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 xml:space="preserve">Газ горючий природный сжиженный и </w:t>
            </w:r>
            <w:proofErr w:type="spellStart"/>
            <w:r w:rsidRPr="00696376">
              <w:rPr>
                <w:sz w:val="20"/>
                <w:szCs w:val="20"/>
              </w:rPr>
              <w:t>регазифицированный</w:t>
            </w:r>
            <w:proofErr w:type="spellEnd"/>
            <w:r w:rsidRPr="00696376">
              <w:rPr>
                <w:sz w:val="20"/>
                <w:szCs w:val="20"/>
              </w:rPr>
              <w:t xml:space="preserve"> без учета СРП</w:t>
            </w:r>
          </w:p>
        </w:tc>
        <w:tc>
          <w:tcPr>
            <w:tcW w:w="1134" w:type="dxa"/>
            <w:vAlign w:val="center"/>
          </w:tcPr>
          <w:p w14:paraId="1C788EA8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</w:t>
            </w:r>
            <w:r w:rsidRPr="00696376">
              <w:rPr>
                <w:sz w:val="20"/>
                <w:szCs w:val="20"/>
              </w:rPr>
              <w:t xml:space="preserve"> тонн</w:t>
            </w:r>
          </w:p>
        </w:tc>
        <w:tc>
          <w:tcPr>
            <w:tcW w:w="1276" w:type="dxa"/>
            <w:vAlign w:val="center"/>
          </w:tcPr>
          <w:p w14:paraId="58059454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6918376D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113336D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8A8CCD7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EC731B1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7ACA281E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871F86A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753DB8B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71A1F97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4B7BBA3F" w14:textId="77777777" w:rsidTr="008F39F2">
        <w:trPr>
          <w:trHeight w:val="430"/>
        </w:trPr>
        <w:tc>
          <w:tcPr>
            <w:tcW w:w="2547" w:type="dxa"/>
            <w:vAlign w:val="center"/>
          </w:tcPr>
          <w:p w14:paraId="66AEFCCD" w14:textId="77777777" w:rsidR="00C07EE9" w:rsidRPr="00696376" w:rsidRDefault="00C07EE9" w:rsidP="008F39F2">
            <w:pPr>
              <w:ind w:firstLineChars="11" w:firstLine="22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Лесоматериалы необработанные</w:t>
            </w:r>
          </w:p>
        </w:tc>
        <w:tc>
          <w:tcPr>
            <w:tcW w:w="1134" w:type="dxa"/>
            <w:vAlign w:val="center"/>
          </w:tcPr>
          <w:p w14:paraId="62253DC8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куб.</w:t>
            </w:r>
            <w:r w:rsidRPr="00696376">
              <w:rPr>
                <w:sz w:val="20"/>
                <w:szCs w:val="20"/>
              </w:rPr>
              <w:t xml:space="preserve"> метров</w:t>
            </w:r>
          </w:p>
        </w:tc>
        <w:tc>
          <w:tcPr>
            <w:tcW w:w="1276" w:type="dxa"/>
            <w:vAlign w:val="center"/>
          </w:tcPr>
          <w:p w14:paraId="49C00CCE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72,430</w:t>
            </w:r>
          </w:p>
        </w:tc>
        <w:tc>
          <w:tcPr>
            <w:tcW w:w="1275" w:type="dxa"/>
            <w:vAlign w:val="center"/>
          </w:tcPr>
          <w:p w14:paraId="67B80AEF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47,104</w:t>
            </w:r>
          </w:p>
        </w:tc>
        <w:tc>
          <w:tcPr>
            <w:tcW w:w="1276" w:type="dxa"/>
            <w:vAlign w:val="center"/>
          </w:tcPr>
          <w:p w14:paraId="1A885356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48,753</w:t>
            </w:r>
          </w:p>
        </w:tc>
        <w:tc>
          <w:tcPr>
            <w:tcW w:w="1276" w:type="dxa"/>
            <w:vAlign w:val="center"/>
          </w:tcPr>
          <w:p w14:paraId="7AF1BBEB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50,459</w:t>
            </w:r>
          </w:p>
        </w:tc>
        <w:tc>
          <w:tcPr>
            <w:tcW w:w="1276" w:type="dxa"/>
            <w:vAlign w:val="center"/>
          </w:tcPr>
          <w:p w14:paraId="26C3109F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50,703</w:t>
            </w:r>
          </w:p>
        </w:tc>
        <w:tc>
          <w:tcPr>
            <w:tcW w:w="1275" w:type="dxa"/>
            <w:vAlign w:val="center"/>
          </w:tcPr>
          <w:p w14:paraId="24616D1E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51,973</w:t>
            </w:r>
          </w:p>
        </w:tc>
        <w:tc>
          <w:tcPr>
            <w:tcW w:w="1276" w:type="dxa"/>
            <w:vAlign w:val="center"/>
          </w:tcPr>
          <w:p w14:paraId="48A3EB12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52,680</w:t>
            </w:r>
          </w:p>
        </w:tc>
        <w:tc>
          <w:tcPr>
            <w:tcW w:w="1276" w:type="dxa"/>
            <w:vAlign w:val="center"/>
          </w:tcPr>
          <w:p w14:paraId="537DDCD7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53,532</w:t>
            </w:r>
          </w:p>
        </w:tc>
        <w:tc>
          <w:tcPr>
            <w:tcW w:w="1276" w:type="dxa"/>
            <w:vAlign w:val="center"/>
          </w:tcPr>
          <w:p w14:paraId="1E8E1300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54,735</w:t>
            </w:r>
          </w:p>
        </w:tc>
      </w:tr>
      <w:tr w:rsidR="00C07EE9" w:rsidRPr="00572701" w14:paraId="61F81F00" w14:textId="77777777" w:rsidTr="008F39F2">
        <w:trPr>
          <w:trHeight w:val="1383"/>
        </w:trPr>
        <w:tc>
          <w:tcPr>
            <w:tcW w:w="2547" w:type="dxa"/>
            <w:vAlign w:val="center"/>
          </w:tcPr>
          <w:p w14:paraId="64A4D528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Лесоматериалы, продольно распиленные или расколотые, разделенные на слои или лущеные, толщиной более 6 мм; деревянные железнодорожные или трамвайные шпалы, непропитанные</w:t>
            </w:r>
          </w:p>
        </w:tc>
        <w:tc>
          <w:tcPr>
            <w:tcW w:w="1134" w:type="dxa"/>
            <w:vAlign w:val="center"/>
          </w:tcPr>
          <w:p w14:paraId="22924A4E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куб.</w:t>
            </w:r>
            <w:r w:rsidRPr="00696376">
              <w:rPr>
                <w:sz w:val="20"/>
                <w:szCs w:val="20"/>
              </w:rPr>
              <w:t xml:space="preserve"> метров</w:t>
            </w:r>
          </w:p>
        </w:tc>
        <w:tc>
          <w:tcPr>
            <w:tcW w:w="1276" w:type="dxa"/>
            <w:vAlign w:val="center"/>
          </w:tcPr>
          <w:p w14:paraId="613965F4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34,470</w:t>
            </w:r>
          </w:p>
        </w:tc>
        <w:tc>
          <w:tcPr>
            <w:tcW w:w="1275" w:type="dxa"/>
            <w:vAlign w:val="center"/>
          </w:tcPr>
          <w:p w14:paraId="720936C0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23,607</w:t>
            </w:r>
          </w:p>
        </w:tc>
        <w:tc>
          <w:tcPr>
            <w:tcW w:w="1276" w:type="dxa"/>
            <w:vAlign w:val="center"/>
          </w:tcPr>
          <w:p w14:paraId="66866047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24,433</w:t>
            </w:r>
          </w:p>
        </w:tc>
        <w:tc>
          <w:tcPr>
            <w:tcW w:w="1276" w:type="dxa"/>
            <w:vAlign w:val="center"/>
          </w:tcPr>
          <w:p w14:paraId="4C287FCD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25,288</w:t>
            </w:r>
          </w:p>
        </w:tc>
        <w:tc>
          <w:tcPr>
            <w:tcW w:w="1276" w:type="dxa"/>
            <w:vAlign w:val="center"/>
          </w:tcPr>
          <w:p w14:paraId="48BBA68D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25,410</w:t>
            </w:r>
          </w:p>
        </w:tc>
        <w:tc>
          <w:tcPr>
            <w:tcW w:w="1275" w:type="dxa"/>
            <w:vAlign w:val="center"/>
          </w:tcPr>
          <w:p w14:paraId="61F14936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26,047</w:t>
            </w:r>
          </w:p>
        </w:tc>
        <w:tc>
          <w:tcPr>
            <w:tcW w:w="1276" w:type="dxa"/>
            <w:vAlign w:val="center"/>
          </w:tcPr>
          <w:p w14:paraId="00927C3B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26,401</w:t>
            </w:r>
          </w:p>
        </w:tc>
        <w:tc>
          <w:tcPr>
            <w:tcW w:w="1276" w:type="dxa"/>
            <w:vAlign w:val="center"/>
          </w:tcPr>
          <w:p w14:paraId="0EB48E39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26,828</w:t>
            </w:r>
          </w:p>
        </w:tc>
        <w:tc>
          <w:tcPr>
            <w:tcW w:w="1276" w:type="dxa"/>
            <w:vAlign w:val="center"/>
          </w:tcPr>
          <w:p w14:paraId="3FC0C952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27,431</w:t>
            </w:r>
          </w:p>
        </w:tc>
      </w:tr>
      <w:tr w:rsidR="00C07EE9" w:rsidRPr="00572701" w14:paraId="1036DCC9" w14:textId="77777777" w:rsidTr="008F39F2">
        <w:trPr>
          <w:trHeight w:val="225"/>
        </w:trPr>
        <w:tc>
          <w:tcPr>
            <w:tcW w:w="2547" w:type="dxa"/>
            <w:vAlign w:val="center"/>
          </w:tcPr>
          <w:p w14:paraId="06CA1AD2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Улов водных биологических ресурсов</w:t>
            </w:r>
          </w:p>
        </w:tc>
        <w:tc>
          <w:tcPr>
            <w:tcW w:w="1134" w:type="dxa"/>
            <w:vAlign w:val="center"/>
          </w:tcPr>
          <w:p w14:paraId="12739946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</w:t>
            </w:r>
            <w:r w:rsidRPr="00696376">
              <w:rPr>
                <w:sz w:val="20"/>
                <w:szCs w:val="20"/>
              </w:rPr>
              <w:t xml:space="preserve"> тонн</w:t>
            </w:r>
          </w:p>
        </w:tc>
        <w:tc>
          <w:tcPr>
            <w:tcW w:w="1276" w:type="dxa"/>
            <w:vAlign w:val="center"/>
          </w:tcPr>
          <w:p w14:paraId="77CBC1A2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1,276</w:t>
            </w:r>
          </w:p>
        </w:tc>
        <w:tc>
          <w:tcPr>
            <w:tcW w:w="1275" w:type="dxa"/>
            <w:vAlign w:val="center"/>
          </w:tcPr>
          <w:p w14:paraId="5ED04E53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0,880</w:t>
            </w:r>
          </w:p>
        </w:tc>
        <w:tc>
          <w:tcPr>
            <w:tcW w:w="1276" w:type="dxa"/>
            <w:vAlign w:val="center"/>
          </w:tcPr>
          <w:p w14:paraId="7859A456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1,391</w:t>
            </w:r>
          </w:p>
        </w:tc>
        <w:tc>
          <w:tcPr>
            <w:tcW w:w="1276" w:type="dxa"/>
            <w:vAlign w:val="center"/>
          </w:tcPr>
          <w:p w14:paraId="22025D72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1,440</w:t>
            </w:r>
          </w:p>
        </w:tc>
        <w:tc>
          <w:tcPr>
            <w:tcW w:w="1276" w:type="dxa"/>
            <w:vAlign w:val="center"/>
          </w:tcPr>
          <w:p w14:paraId="4FC7AEF6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1,451</w:t>
            </w:r>
          </w:p>
        </w:tc>
        <w:tc>
          <w:tcPr>
            <w:tcW w:w="1275" w:type="dxa"/>
            <w:vAlign w:val="center"/>
          </w:tcPr>
          <w:p w14:paraId="3A8FF752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1,499</w:t>
            </w:r>
          </w:p>
        </w:tc>
        <w:tc>
          <w:tcPr>
            <w:tcW w:w="1276" w:type="dxa"/>
            <w:vAlign w:val="center"/>
          </w:tcPr>
          <w:p w14:paraId="400FEA78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1,510</w:t>
            </w:r>
          </w:p>
        </w:tc>
        <w:tc>
          <w:tcPr>
            <w:tcW w:w="1276" w:type="dxa"/>
            <w:vAlign w:val="center"/>
          </w:tcPr>
          <w:p w14:paraId="3DA2C3BA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1,557</w:t>
            </w:r>
          </w:p>
        </w:tc>
        <w:tc>
          <w:tcPr>
            <w:tcW w:w="1276" w:type="dxa"/>
            <w:vAlign w:val="center"/>
          </w:tcPr>
          <w:p w14:paraId="283B9103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1,569</w:t>
            </w:r>
          </w:p>
        </w:tc>
      </w:tr>
      <w:tr w:rsidR="00C07EE9" w:rsidRPr="00572701" w14:paraId="6716EFAB" w14:textId="77777777" w:rsidTr="008F39F2">
        <w:trPr>
          <w:trHeight w:val="836"/>
        </w:trPr>
        <w:tc>
          <w:tcPr>
            <w:tcW w:w="2547" w:type="dxa"/>
            <w:vAlign w:val="center"/>
          </w:tcPr>
          <w:p w14:paraId="23C0C371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Рыба переработанная и консервированная, ракообразные и моллюски</w:t>
            </w:r>
          </w:p>
        </w:tc>
        <w:tc>
          <w:tcPr>
            <w:tcW w:w="1134" w:type="dxa"/>
            <w:vAlign w:val="center"/>
          </w:tcPr>
          <w:p w14:paraId="35169746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</w:t>
            </w:r>
            <w:r w:rsidRPr="00696376">
              <w:rPr>
                <w:sz w:val="20"/>
                <w:szCs w:val="20"/>
              </w:rPr>
              <w:t xml:space="preserve"> тонн</w:t>
            </w:r>
          </w:p>
        </w:tc>
        <w:tc>
          <w:tcPr>
            <w:tcW w:w="1276" w:type="dxa"/>
            <w:vAlign w:val="center"/>
          </w:tcPr>
          <w:p w14:paraId="3EB62E5F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0,766</w:t>
            </w:r>
          </w:p>
        </w:tc>
        <w:tc>
          <w:tcPr>
            <w:tcW w:w="1275" w:type="dxa"/>
            <w:vAlign w:val="center"/>
          </w:tcPr>
          <w:p w14:paraId="6E1DD976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0,528</w:t>
            </w:r>
          </w:p>
        </w:tc>
        <w:tc>
          <w:tcPr>
            <w:tcW w:w="1276" w:type="dxa"/>
            <w:vAlign w:val="center"/>
          </w:tcPr>
          <w:p w14:paraId="0A2C73BD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0,835</w:t>
            </w:r>
          </w:p>
        </w:tc>
        <w:tc>
          <w:tcPr>
            <w:tcW w:w="1276" w:type="dxa"/>
            <w:vAlign w:val="center"/>
          </w:tcPr>
          <w:p w14:paraId="6660D47A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0,864</w:t>
            </w:r>
          </w:p>
        </w:tc>
        <w:tc>
          <w:tcPr>
            <w:tcW w:w="1276" w:type="dxa"/>
            <w:vAlign w:val="center"/>
          </w:tcPr>
          <w:p w14:paraId="2BC43CB7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0,871</w:t>
            </w:r>
          </w:p>
        </w:tc>
        <w:tc>
          <w:tcPr>
            <w:tcW w:w="1275" w:type="dxa"/>
            <w:vAlign w:val="center"/>
          </w:tcPr>
          <w:p w14:paraId="2259FDA4" w14:textId="77777777" w:rsidR="00C07EE9" w:rsidRPr="00E86575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0,899</w:t>
            </w:r>
          </w:p>
        </w:tc>
        <w:tc>
          <w:tcPr>
            <w:tcW w:w="1276" w:type="dxa"/>
            <w:vAlign w:val="center"/>
          </w:tcPr>
          <w:p w14:paraId="71644927" w14:textId="77777777" w:rsidR="00C07EE9" w:rsidRPr="00E86575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0,906</w:t>
            </w:r>
          </w:p>
        </w:tc>
        <w:tc>
          <w:tcPr>
            <w:tcW w:w="1276" w:type="dxa"/>
            <w:vAlign w:val="center"/>
          </w:tcPr>
          <w:p w14:paraId="2F574F6F" w14:textId="77777777" w:rsidR="00C07EE9" w:rsidRPr="00E86575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0,934</w:t>
            </w:r>
          </w:p>
        </w:tc>
        <w:tc>
          <w:tcPr>
            <w:tcW w:w="1276" w:type="dxa"/>
            <w:vAlign w:val="center"/>
          </w:tcPr>
          <w:p w14:paraId="438F2F50" w14:textId="77777777" w:rsidR="00C07EE9" w:rsidRPr="00E86575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0,941</w:t>
            </w:r>
          </w:p>
        </w:tc>
      </w:tr>
      <w:tr w:rsidR="00C07EE9" w:rsidRPr="00572701" w14:paraId="6B435F10" w14:textId="77777777" w:rsidTr="008F39F2">
        <w:trPr>
          <w:trHeight w:val="147"/>
        </w:trPr>
        <w:tc>
          <w:tcPr>
            <w:tcW w:w="2547" w:type="dxa"/>
            <w:vAlign w:val="center"/>
          </w:tcPr>
          <w:p w14:paraId="75F56AA1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Мясо и субпродукты пищевые убойных животных</w:t>
            </w:r>
          </w:p>
        </w:tc>
        <w:tc>
          <w:tcPr>
            <w:tcW w:w="1134" w:type="dxa"/>
            <w:vAlign w:val="center"/>
          </w:tcPr>
          <w:p w14:paraId="630897D3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Pr="00696376">
              <w:rPr>
                <w:sz w:val="20"/>
                <w:szCs w:val="20"/>
              </w:rPr>
              <w:t>онн</w:t>
            </w:r>
          </w:p>
        </w:tc>
        <w:tc>
          <w:tcPr>
            <w:tcW w:w="1276" w:type="dxa"/>
            <w:vAlign w:val="center"/>
          </w:tcPr>
          <w:p w14:paraId="5BB564E0" w14:textId="77777777" w:rsidR="00C07EE9" w:rsidRPr="00E86575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9,400</w:t>
            </w:r>
          </w:p>
        </w:tc>
        <w:tc>
          <w:tcPr>
            <w:tcW w:w="1275" w:type="dxa"/>
            <w:vAlign w:val="center"/>
          </w:tcPr>
          <w:p w14:paraId="58EBBC71" w14:textId="77777777" w:rsidR="00C07EE9" w:rsidRPr="00E86575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6A9176F" w14:textId="77777777" w:rsidR="00C07EE9" w:rsidRPr="00C87339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2,569</w:t>
            </w:r>
          </w:p>
        </w:tc>
        <w:tc>
          <w:tcPr>
            <w:tcW w:w="1276" w:type="dxa"/>
            <w:vAlign w:val="center"/>
          </w:tcPr>
          <w:p w14:paraId="7FF4FC19" w14:textId="77777777" w:rsidR="00C07EE9" w:rsidRPr="00C87339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2,569</w:t>
            </w:r>
          </w:p>
        </w:tc>
        <w:tc>
          <w:tcPr>
            <w:tcW w:w="1276" w:type="dxa"/>
            <w:vAlign w:val="center"/>
          </w:tcPr>
          <w:p w14:paraId="7478582B" w14:textId="77777777" w:rsidR="00C07EE9" w:rsidRPr="00C87339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3,249</w:t>
            </w:r>
          </w:p>
        </w:tc>
        <w:tc>
          <w:tcPr>
            <w:tcW w:w="1275" w:type="dxa"/>
            <w:vAlign w:val="center"/>
          </w:tcPr>
          <w:p w14:paraId="47DB6B06" w14:textId="77777777" w:rsidR="00C07EE9" w:rsidRPr="00C87339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2,736</w:t>
            </w:r>
          </w:p>
        </w:tc>
        <w:tc>
          <w:tcPr>
            <w:tcW w:w="1276" w:type="dxa"/>
            <w:vAlign w:val="center"/>
          </w:tcPr>
          <w:p w14:paraId="47A59354" w14:textId="77777777" w:rsidR="00C07EE9" w:rsidRPr="00C87339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3,420</w:t>
            </w:r>
          </w:p>
        </w:tc>
        <w:tc>
          <w:tcPr>
            <w:tcW w:w="1276" w:type="dxa"/>
            <w:vAlign w:val="center"/>
          </w:tcPr>
          <w:p w14:paraId="3611E8AA" w14:textId="77777777" w:rsidR="00C07EE9" w:rsidRPr="00C87339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2,907</w:t>
            </w:r>
          </w:p>
        </w:tc>
        <w:tc>
          <w:tcPr>
            <w:tcW w:w="1276" w:type="dxa"/>
            <w:vAlign w:val="center"/>
          </w:tcPr>
          <w:p w14:paraId="681791DB" w14:textId="77777777" w:rsidR="00C07EE9" w:rsidRPr="00C87339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3,591</w:t>
            </w:r>
          </w:p>
        </w:tc>
      </w:tr>
      <w:tr w:rsidR="00C07EE9" w:rsidRPr="00572701" w14:paraId="28F74652" w14:textId="77777777" w:rsidTr="008F39F2">
        <w:trPr>
          <w:trHeight w:val="593"/>
        </w:trPr>
        <w:tc>
          <w:tcPr>
            <w:tcW w:w="2547" w:type="dxa"/>
            <w:vAlign w:val="center"/>
          </w:tcPr>
          <w:p w14:paraId="12A2E738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Мясо и субпродукты пищевые домашней птицы</w:t>
            </w:r>
          </w:p>
        </w:tc>
        <w:tc>
          <w:tcPr>
            <w:tcW w:w="1134" w:type="dxa"/>
            <w:vAlign w:val="center"/>
          </w:tcPr>
          <w:p w14:paraId="0E8D134F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тонн</w:t>
            </w:r>
          </w:p>
        </w:tc>
        <w:tc>
          <w:tcPr>
            <w:tcW w:w="1276" w:type="dxa"/>
            <w:vAlign w:val="center"/>
          </w:tcPr>
          <w:p w14:paraId="552A6782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56D1CDB4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9CD464F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30F2F52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589748D6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3ED210BC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BD8D1B8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7F23604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520F1DCE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453BA059" w14:textId="77777777" w:rsidTr="008F39F2">
        <w:trPr>
          <w:trHeight w:val="201"/>
        </w:trPr>
        <w:tc>
          <w:tcPr>
            <w:tcW w:w="2547" w:type="dxa"/>
            <w:vAlign w:val="center"/>
          </w:tcPr>
          <w:p w14:paraId="31519381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Картофель</w:t>
            </w:r>
          </w:p>
        </w:tc>
        <w:tc>
          <w:tcPr>
            <w:tcW w:w="1134" w:type="dxa"/>
            <w:vAlign w:val="center"/>
          </w:tcPr>
          <w:p w14:paraId="21947BEE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тонн</w:t>
            </w:r>
          </w:p>
        </w:tc>
        <w:tc>
          <w:tcPr>
            <w:tcW w:w="1276" w:type="dxa"/>
            <w:vAlign w:val="center"/>
          </w:tcPr>
          <w:p w14:paraId="5863188D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1191,4010</w:t>
            </w:r>
          </w:p>
        </w:tc>
        <w:tc>
          <w:tcPr>
            <w:tcW w:w="1275" w:type="dxa"/>
            <w:vAlign w:val="center"/>
          </w:tcPr>
          <w:p w14:paraId="6CB1B0D0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1213,7600</w:t>
            </w:r>
          </w:p>
        </w:tc>
        <w:tc>
          <w:tcPr>
            <w:tcW w:w="1276" w:type="dxa"/>
            <w:vAlign w:val="center"/>
          </w:tcPr>
          <w:p w14:paraId="77D9025C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1309,7600</w:t>
            </w:r>
          </w:p>
        </w:tc>
        <w:tc>
          <w:tcPr>
            <w:tcW w:w="1276" w:type="dxa"/>
            <w:vAlign w:val="center"/>
          </w:tcPr>
          <w:p w14:paraId="5B3C8BB7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1309,8000</w:t>
            </w:r>
          </w:p>
        </w:tc>
        <w:tc>
          <w:tcPr>
            <w:tcW w:w="1276" w:type="dxa"/>
            <w:vAlign w:val="center"/>
          </w:tcPr>
          <w:p w14:paraId="3CC8D4E8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1310,3000</w:t>
            </w:r>
          </w:p>
        </w:tc>
        <w:tc>
          <w:tcPr>
            <w:tcW w:w="1275" w:type="dxa"/>
            <w:vAlign w:val="center"/>
          </w:tcPr>
          <w:p w14:paraId="7F9C918F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1310,0000</w:t>
            </w:r>
          </w:p>
        </w:tc>
        <w:tc>
          <w:tcPr>
            <w:tcW w:w="1276" w:type="dxa"/>
            <w:vAlign w:val="center"/>
          </w:tcPr>
          <w:p w14:paraId="34890D84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1310,5000</w:t>
            </w:r>
          </w:p>
        </w:tc>
        <w:tc>
          <w:tcPr>
            <w:tcW w:w="1276" w:type="dxa"/>
            <w:vAlign w:val="center"/>
          </w:tcPr>
          <w:p w14:paraId="08D85075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1310,1000</w:t>
            </w:r>
          </w:p>
        </w:tc>
        <w:tc>
          <w:tcPr>
            <w:tcW w:w="1276" w:type="dxa"/>
            <w:vAlign w:val="center"/>
          </w:tcPr>
          <w:p w14:paraId="6D934143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1310,9000</w:t>
            </w:r>
          </w:p>
        </w:tc>
      </w:tr>
      <w:tr w:rsidR="00C07EE9" w:rsidRPr="00572701" w14:paraId="10DCDAFA" w14:textId="77777777" w:rsidTr="008F39F2">
        <w:trPr>
          <w:trHeight w:val="235"/>
        </w:trPr>
        <w:tc>
          <w:tcPr>
            <w:tcW w:w="2547" w:type="dxa"/>
            <w:vAlign w:val="center"/>
          </w:tcPr>
          <w:p w14:paraId="1B835DA9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lastRenderedPageBreak/>
              <w:t>Овощи</w:t>
            </w:r>
          </w:p>
        </w:tc>
        <w:tc>
          <w:tcPr>
            <w:tcW w:w="1134" w:type="dxa"/>
            <w:vAlign w:val="center"/>
          </w:tcPr>
          <w:p w14:paraId="19ACE261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тонн</w:t>
            </w:r>
          </w:p>
        </w:tc>
        <w:tc>
          <w:tcPr>
            <w:tcW w:w="1276" w:type="dxa"/>
            <w:vAlign w:val="center"/>
          </w:tcPr>
          <w:p w14:paraId="18756FBE" w14:textId="77777777" w:rsidR="00C07EE9" w:rsidRPr="00505481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421,8290</w:t>
            </w:r>
          </w:p>
        </w:tc>
        <w:tc>
          <w:tcPr>
            <w:tcW w:w="1275" w:type="dxa"/>
            <w:vAlign w:val="center"/>
          </w:tcPr>
          <w:p w14:paraId="6C4C90F5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605,8000</w:t>
            </w:r>
          </w:p>
        </w:tc>
        <w:tc>
          <w:tcPr>
            <w:tcW w:w="1276" w:type="dxa"/>
            <w:vAlign w:val="center"/>
          </w:tcPr>
          <w:p w14:paraId="5061E50A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623,9600</w:t>
            </w:r>
          </w:p>
        </w:tc>
        <w:tc>
          <w:tcPr>
            <w:tcW w:w="1276" w:type="dxa"/>
            <w:vAlign w:val="center"/>
          </w:tcPr>
          <w:p w14:paraId="569C88F9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623,9900</w:t>
            </w:r>
          </w:p>
        </w:tc>
        <w:tc>
          <w:tcPr>
            <w:tcW w:w="1276" w:type="dxa"/>
            <w:vAlign w:val="center"/>
          </w:tcPr>
          <w:p w14:paraId="4E3F9837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624,1000</w:t>
            </w:r>
          </w:p>
        </w:tc>
        <w:tc>
          <w:tcPr>
            <w:tcW w:w="1275" w:type="dxa"/>
            <w:vAlign w:val="center"/>
          </w:tcPr>
          <w:p w14:paraId="78BF5510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624,0000</w:t>
            </w:r>
          </w:p>
        </w:tc>
        <w:tc>
          <w:tcPr>
            <w:tcW w:w="1276" w:type="dxa"/>
            <w:vAlign w:val="center"/>
          </w:tcPr>
          <w:p w14:paraId="5F2F33E8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324,2000</w:t>
            </w:r>
          </w:p>
        </w:tc>
        <w:tc>
          <w:tcPr>
            <w:tcW w:w="1276" w:type="dxa"/>
            <w:vAlign w:val="center"/>
          </w:tcPr>
          <w:p w14:paraId="30E7371B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624,1000</w:t>
            </w:r>
          </w:p>
        </w:tc>
        <w:tc>
          <w:tcPr>
            <w:tcW w:w="1276" w:type="dxa"/>
            <w:vAlign w:val="center"/>
          </w:tcPr>
          <w:p w14:paraId="3139C8E6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624,3000</w:t>
            </w:r>
          </w:p>
        </w:tc>
      </w:tr>
      <w:tr w:rsidR="00C07EE9" w:rsidRPr="00572701" w14:paraId="7AB1D9DD" w14:textId="77777777" w:rsidTr="008F39F2">
        <w:trPr>
          <w:trHeight w:val="223"/>
        </w:trPr>
        <w:tc>
          <w:tcPr>
            <w:tcW w:w="2547" w:type="dxa"/>
            <w:vAlign w:val="center"/>
          </w:tcPr>
          <w:p w14:paraId="03C95DE0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Скот и птица</w:t>
            </w:r>
          </w:p>
        </w:tc>
        <w:tc>
          <w:tcPr>
            <w:tcW w:w="1134" w:type="dxa"/>
            <w:vAlign w:val="center"/>
          </w:tcPr>
          <w:p w14:paraId="5F22FE90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тонн</w:t>
            </w:r>
          </w:p>
        </w:tc>
        <w:tc>
          <w:tcPr>
            <w:tcW w:w="1276" w:type="dxa"/>
            <w:vAlign w:val="center"/>
          </w:tcPr>
          <w:p w14:paraId="5C8CD040" w14:textId="77777777" w:rsidR="00C07EE9" w:rsidRPr="00F61B00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73,8120</w:t>
            </w:r>
          </w:p>
        </w:tc>
        <w:tc>
          <w:tcPr>
            <w:tcW w:w="1275" w:type="dxa"/>
            <w:vAlign w:val="center"/>
          </w:tcPr>
          <w:p w14:paraId="211DFD58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59,0000</w:t>
            </w:r>
          </w:p>
        </w:tc>
        <w:tc>
          <w:tcPr>
            <w:tcW w:w="1276" w:type="dxa"/>
            <w:vAlign w:val="center"/>
          </w:tcPr>
          <w:p w14:paraId="168CE77F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60,2000</w:t>
            </w:r>
          </w:p>
        </w:tc>
        <w:tc>
          <w:tcPr>
            <w:tcW w:w="1276" w:type="dxa"/>
            <w:vAlign w:val="center"/>
          </w:tcPr>
          <w:p w14:paraId="3699B466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61,2000</w:t>
            </w:r>
          </w:p>
        </w:tc>
        <w:tc>
          <w:tcPr>
            <w:tcW w:w="1276" w:type="dxa"/>
            <w:vAlign w:val="center"/>
          </w:tcPr>
          <w:p w14:paraId="41AA8EE9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61,5000</w:t>
            </w:r>
          </w:p>
        </w:tc>
        <w:tc>
          <w:tcPr>
            <w:tcW w:w="1275" w:type="dxa"/>
            <w:vAlign w:val="center"/>
          </w:tcPr>
          <w:p w14:paraId="47396306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61,4000</w:t>
            </w:r>
          </w:p>
        </w:tc>
        <w:tc>
          <w:tcPr>
            <w:tcW w:w="1276" w:type="dxa"/>
            <w:vAlign w:val="center"/>
          </w:tcPr>
          <w:p w14:paraId="7F98C9F9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61,8000</w:t>
            </w:r>
          </w:p>
        </w:tc>
        <w:tc>
          <w:tcPr>
            <w:tcW w:w="1276" w:type="dxa"/>
            <w:vAlign w:val="center"/>
          </w:tcPr>
          <w:p w14:paraId="23894BC5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61,6000</w:t>
            </w:r>
          </w:p>
        </w:tc>
        <w:tc>
          <w:tcPr>
            <w:tcW w:w="1276" w:type="dxa"/>
            <w:vAlign w:val="center"/>
          </w:tcPr>
          <w:p w14:paraId="652C9736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62,2000</w:t>
            </w:r>
          </w:p>
        </w:tc>
      </w:tr>
      <w:tr w:rsidR="00C07EE9" w:rsidRPr="00572701" w14:paraId="4DC9EC35" w14:textId="77777777" w:rsidTr="008F39F2">
        <w:trPr>
          <w:trHeight w:val="147"/>
        </w:trPr>
        <w:tc>
          <w:tcPr>
            <w:tcW w:w="2547" w:type="dxa"/>
            <w:vAlign w:val="center"/>
          </w:tcPr>
          <w:p w14:paraId="13FFFF08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Молоко</w:t>
            </w:r>
          </w:p>
        </w:tc>
        <w:tc>
          <w:tcPr>
            <w:tcW w:w="1134" w:type="dxa"/>
            <w:vAlign w:val="center"/>
          </w:tcPr>
          <w:p w14:paraId="5EE7803D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тонн</w:t>
            </w:r>
          </w:p>
        </w:tc>
        <w:tc>
          <w:tcPr>
            <w:tcW w:w="1276" w:type="dxa"/>
            <w:vAlign w:val="center"/>
          </w:tcPr>
          <w:p w14:paraId="722F960C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1427,846</w:t>
            </w:r>
          </w:p>
        </w:tc>
        <w:tc>
          <w:tcPr>
            <w:tcW w:w="1275" w:type="dxa"/>
            <w:vAlign w:val="center"/>
          </w:tcPr>
          <w:p w14:paraId="269C4E29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1380,200</w:t>
            </w:r>
          </w:p>
        </w:tc>
        <w:tc>
          <w:tcPr>
            <w:tcW w:w="1276" w:type="dxa"/>
            <w:vAlign w:val="center"/>
          </w:tcPr>
          <w:p w14:paraId="556F41DA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1465,300</w:t>
            </w:r>
          </w:p>
        </w:tc>
        <w:tc>
          <w:tcPr>
            <w:tcW w:w="1276" w:type="dxa"/>
            <w:vAlign w:val="center"/>
          </w:tcPr>
          <w:p w14:paraId="283E2290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1465,300</w:t>
            </w:r>
          </w:p>
        </w:tc>
        <w:tc>
          <w:tcPr>
            <w:tcW w:w="1276" w:type="dxa"/>
            <w:vAlign w:val="center"/>
          </w:tcPr>
          <w:p w14:paraId="72C0A409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1466,300</w:t>
            </w:r>
          </w:p>
        </w:tc>
        <w:tc>
          <w:tcPr>
            <w:tcW w:w="1275" w:type="dxa"/>
            <w:vAlign w:val="center"/>
          </w:tcPr>
          <w:p w14:paraId="6361D02C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1465,500</w:t>
            </w:r>
          </w:p>
        </w:tc>
        <w:tc>
          <w:tcPr>
            <w:tcW w:w="1276" w:type="dxa"/>
            <w:vAlign w:val="center"/>
          </w:tcPr>
          <w:p w14:paraId="3A7C1F32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1466,800</w:t>
            </w:r>
          </w:p>
        </w:tc>
        <w:tc>
          <w:tcPr>
            <w:tcW w:w="1276" w:type="dxa"/>
            <w:vAlign w:val="center"/>
          </w:tcPr>
          <w:p w14:paraId="46C59AA1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1465,800</w:t>
            </w:r>
          </w:p>
        </w:tc>
        <w:tc>
          <w:tcPr>
            <w:tcW w:w="1276" w:type="dxa"/>
            <w:vAlign w:val="center"/>
          </w:tcPr>
          <w:p w14:paraId="25C9E7AF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1467,300</w:t>
            </w:r>
          </w:p>
        </w:tc>
      </w:tr>
      <w:tr w:rsidR="00C07EE9" w:rsidRPr="00572701" w14:paraId="3B52499C" w14:textId="77777777" w:rsidTr="008F39F2">
        <w:trPr>
          <w:trHeight w:val="133"/>
        </w:trPr>
        <w:tc>
          <w:tcPr>
            <w:tcW w:w="2547" w:type="dxa"/>
            <w:vAlign w:val="center"/>
          </w:tcPr>
          <w:p w14:paraId="5677799B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Яйца</w:t>
            </w:r>
          </w:p>
        </w:tc>
        <w:tc>
          <w:tcPr>
            <w:tcW w:w="1134" w:type="dxa"/>
            <w:vAlign w:val="center"/>
          </w:tcPr>
          <w:p w14:paraId="40810CAB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штук</w:t>
            </w:r>
          </w:p>
        </w:tc>
        <w:tc>
          <w:tcPr>
            <w:tcW w:w="1276" w:type="dxa"/>
            <w:vAlign w:val="center"/>
          </w:tcPr>
          <w:p w14:paraId="31CFE266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1638,890</w:t>
            </w:r>
          </w:p>
        </w:tc>
        <w:tc>
          <w:tcPr>
            <w:tcW w:w="1275" w:type="dxa"/>
            <w:vAlign w:val="center"/>
          </w:tcPr>
          <w:p w14:paraId="0F2D3A93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1652,900</w:t>
            </w:r>
          </w:p>
        </w:tc>
        <w:tc>
          <w:tcPr>
            <w:tcW w:w="1276" w:type="dxa"/>
            <w:vAlign w:val="center"/>
          </w:tcPr>
          <w:p w14:paraId="552CD2DF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1653,100</w:t>
            </w:r>
          </w:p>
        </w:tc>
        <w:tc>
          <w:tcPr>
            <w:tcW w:w="1276" w:type="dxa"/>
            <w:vAlign w:val="center"/>
          </w:tcPr>
          <w:p w14:paraId="33A29B11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1653,570</w:t>
            </w:r>
          </w:p>
        </w:tc>
        <w:tc>
          <w:tcPr>
            <w:tcW w:w="1276" w:type="dxa"/>
            <w:vAlign w:val="center"/>
          </w:tcPr>
          <w:p w14:paraId="00239DCB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1656,600</w:t>
            </w:r>
          </w:p>
        </w:tc>
        <w:tc>
          <w:tcPr>
            <w:tcW w:w="1275" w:type="dxa"/>
            <w:vAlign w:val="center"/>
          </w:tcPr>
          <w:p w14:paraId="71691437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1654,600</w:t>
            </w:r>
          </w:p>
        </w:tc>
        <w:tc>
          <w:tcPr>
            <w:tcW w:w="1276" w:type="dxa"/>
            <w:vAlign w:val="center"/>
          </w:tcPr>
          <w:p w14:paraId="673966E9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1656,650</w:t>
            </w:r>
          </w:p>
        </w:tc>
        <w:tc>
          <w:tcPr>
            <w:tcW w:w="1276" w:type="dxa"/>
            <w:vAlign w:val="center"/>
          </w:tcPr>
          <w:p w14:paraId="202DD449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1655,650</w:t>
            </w:r>
          </w:p>
        </w:tc>
        <w:tc>
          <w:tcPr>
            <w:tcW w:w="1276" w:type="dxa"/>
            <w:vAlign w:val="center"/>
          </w:tcPr>
          <w:p w14:paraId="1935AD9E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1656,700</w:t>
            </w:r>
          </w:p>
        </w:tc>
      </w:tr>
      <w:tr w:rsidR="00C07EE9" w:rsidRPr="00572701" w14:paraId="7E027C61" w14:textId="77777777" w:rsidTr="008F39F2">
        <w:trPr>
          <w:trHeight w:val="414"/>
        </w:trPr>
        <w:tc>
          <w:tcPr>
            <w:tcW w:w="2547" w:type="dxa"/>
            <w:vAlign w:val="center"/>
          </w:tcPr>
          <w:p w14:paraId="5EDEBCE3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Пиво, кроме отходов пивоварения</w:t>
            </w:r>
          </w:p>
        </w:tc>
        <w:tc>
          <w:tcPr>
            <w:tcW w:w="1134" w:type="dxa"/>
            <w:vAlign w:val="center"/>
          </w:tcPr>
          <w:p w14:paraId="22013ACA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Тысяча декалитров</w:t>
            </w:r>
          </w:p>
        </w:tc>
        <w:tc>
          <w:tcPr>
            <w:tcW w:w="1276" w:type="dxa"/>
            <w:vAlign w:val="center"/>
          </w:tcPr>
          <w:p w14:paraId="2439278F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3FAF5A10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51EEBBB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E464F8E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A66E6A1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58AAABD8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68F52F7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36E8ADF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2D26F3F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22D36C39" w14:textId="77777777" w:rsidTr="008F39F2">
        <w:trPr>
          <w:trHeight w:val="1383"/>
        </w:trPr>
        <w:tc>
          <w:tcPr>
            <w:tcW w:w="2547" w:type="dxa"/>
            <w:vAlign w:val="center"/>
          </w:tcPr>
          <w:p w14:paraId="406A93CB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Нефть обезвоженная, обессоленная и стабилизированная, включая газовый конденсат</w:t>
            </w:r>
          </w:p>
        </w:tc>
        <w:tc>
          <w:tcPr>
            <w:tcW w:w="1134" w:type="dxa"/>
            <w:vAlign w:val="center"/>
          </w:tcPr>
          <w:p w14:paraId="53B4A4A4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</w:t>
            </w:r>
            <w:r w:rsidRPr="00696376">
              <w:rPr>
                <w:sz w:val="20"/>
                <w:szCs w:val="20"/>
              </w:rPr>
              <w:t xml:space="preserve"> тонн</w:t>
            </w:r>
          </w:p>
        </w:tc>
        <w:tc>
          <w:tcPr>
            <w:tcW w:w="1276" w:type="dxa"/>
            <w:vAlign w:val="center"/>
          </w:tcPr>
          <w:p w14:paraId="541D15DF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7ADCF43C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992950A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576C6232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3FFEF87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3C95064E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C1FA658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53D46CD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AD1EF3B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74A90709" w14:textId="77777777" w:rsidTr="008F39F2">
        <w:trPr>
          <w:trHeight w:val="1383"/>
        </w:trPr>
        <w:tc>
          <w:tcPr>
            <w:tcW w:w="2547" w:type="dxa"/>
            <w:vAlign w:val="center"/>
          </w:tcPr>
          <w:p w14:paraId="23EB8C9E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Нефть обезвоженная, обессоленная и стабилизированная, включая газовый конденсат в рамках реализации СРП</w:t>
            </w:r>
          </w:p>
        </w:tc>
        <w:tc>
          <w:tcPr>
            <w:tcW w:w="1134" w:type="dxa"/>
            <w:vAlign w:val="center"/>
          </w:tcPr>
          <w:p w14:paraId="1E7E4EEF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</w:t>
            </w:r>
            <w:r w:rsidRPr="00696376">
              <w:rPr>
                <w:sz w:val="20"/>
                <w:szCs w:val="20"/>
              </w:rPr>
              <w:t xml:space="preserve"> тонн</w:t>
            </w:r>
          </w:p>
        </w:tc>
        <w:tc>
          <w:tcPr>
            <w:tcW w:w="1276" w:type="dxa"/>
            <w:vAlign w:val="center"/>
          </w:tcPr>
          <w:p w14:paraId="6EA6EFE0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154D6867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55AAECFE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952A13F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200A09E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3D1E7FC0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5617C4FC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8ECE863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39C0CEF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72F50F80" w14:textId="77777777" w:rsidTr="008F39F2">
        <w:trPr>
          <w:trHeight w:val="932"/>
        </w:trPr>
        <w:tc>
          <w:tcPr>
            <w:tcW w:w="2547" w:type="dxa"/>
            <w:vAlign w:val="center"/>
          </w:tcPr>
          <w:p w14:paraId="137FD8C9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Нефть обезвоженная, обессоленная и стабилизированная, включая газовый конденсат без учета СРП</w:t>
            </w:r>
          </w:p>
        </w:tc>
        <w:tc>
          <w:tcPr>
            <w:tcW w:w="1134" w:type="dxa"/>
            <w:vAlign w:val="center"/>
          </w:tcPr>
          <w:p w14:paraId="2AAC5BE1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</w:t>
            </w:r>
            <w:r w:rsidRPr="00696376">
              <w:rPr>
                <w:sz w:val="20"/>
                <w:szCs w:val="20"/>
              </w:rPr>
              <w:t xml:space="preserve"> тонн</w:t>
            </w:r>
          </w:p>
        </w:tc>
        <w:tc>
          <w:tcPr>
            <w:tcW w:w="1276" w:type="dxa"/>
            <w:vAlign w:val="center"/>
          </w:tcPr>
          <w:p w14:paraId="314D9DCE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09ABC43A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D939720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21966FD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390D2DF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45F6A27B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1C430FC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E980763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9606AFC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3F878A4F" w14:textId="77777777" w:rsidTr="008F39F2">
        <w:trPr>
          <w:trHeight w:val="243"/>
        </w:trPr>
        <w:tc>
          <w:tcPr>
            <w:tcW w:w="2547" w:type="dxa"/>
            <w:vAlign w:val="center"/>
          </w:tcPr>
          <w:p w14:paraId="3E60860E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Консервы рыбные</w:t>
            </w:r>
          </w:p>
        </w:tc>
        <w:tc>
          <w:tcPr>
            <w:tcW w:w="1134" w:type="dxa"/>
            <w:vAlign w:val="center"/>
          </w:tcPr>
          <w:p w14:paraId="180397F0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условных</w:t>
            </w:r>
            <w:r w:rsidRPr="00696376">
              <w:rPr>
                <w:sz w:val="20"/>
                <w:szCs w:val="20"/>
              </w:rPr>
              <w:t xml:space="preserve"> банок</w:t>
            </w:r>
          </w:p>
        </w:tc>
        <w:tc>
          <w:tcPr>
            <w:tcW w:w="1276" w:type="dxa"/>
            <w:vAlign w:val="center"/>
          </w:tcPr>
          <w:p w14:paraId="5CE8854A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5F4E3D13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5789EFE5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1C516E8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10C9FA4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3C553CDB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D0C7514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51F439BC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157C75A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02874C57" w14:textId="77777777" w:rsidTr="008F39F2">
        <w:trPr>
          <w:trHeight w:val="555"/>
        </w:trPr>
        <w:tc>
          <w:tcPr>
            <w:tcW w:w="15163" w:type="dxa"/>
            <w:gridSpan w:val="11"/>
            <w:vAlign w:val="center"/>
          </w:tcPr>
          <w:p w14:paraId="4DD1BE88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b/>
                <w:sz w:val="20"/>
                <w:szCs w:val="20"/>
              </w:rPr>
              <w:t>5. Строительство</w:t>
            </w:r>
          </w:p>
        </w:tc>
      </w:tr>
      <w:tr w:rsidR="00C07EE9" w:rsidRPr="00572701" w14:paraId="142639B9" w14:textId="77777777" w:rsidTr="008F39F2">
        <w:trPr>
          <w:trHeight w:val="553"/>
        </w:trPr>
        <w:tc>
          <w:tcPr>
            <w:tcW w:w="2547" w:type="dxa"/>
            <w:vAlign w:val="center"/>
          </w:tcPr>
          <w:p w14:paraId="1B884C6C" w14:textId="77777777" w:rsidR="00C07EE9" w:rsidRPr="00696376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lastRenderedPageBreak/>
              <w:t>Индекс - дефлятор по строительству</w:t>
            </w:r>
          </w:p>
        </w:tc>
        <w:tc>
          <w:tcPr>
            <w:tcW w:w="1134" w:type="dxa"/>
            <w:vAlign w:val="center"/>
          </w:tcPr>
          <w:p w14:paraId="56E88228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% </w:t>
            </w:r>
            <w:r w:rsidRPr="00696376">
              <w:rPr>
                <w:sz w:val="20"/>
                <w:szCs w:val="20"/>
              </w:rPr>
              <w:t>к предыдущему году</w:t>
            </w:r>
          </w:p>
        </w:tc>
        <w:tc>
          <w:tcPr>
            <w:tcW w:w="1276" w:type="dxa"/>
            <w:vAlign w:val="center"/>
          </w:tcPr>
          <w:p w14:paraId="30D62ED8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107,30</w:t>
            </w:r>
          </w:p>
        </w:tc>
        <w:tc>
          <w:tcPr>
            <w:tcW w:w="1275" w:type="dxa"/>
            <w:vAlign w:val="center"/>
          </w:tcPr>
          <w:p w14:paraId="23CFE70B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105,60</w:t>
            </w:r>
          </w:p>
        </w:tc>
        <w:tc>
          <w:tcPr>
            <w:tcW w:w="1276" w:type="dxa"/>
            <w:vAlign w:val="center"/>
          </w:tcPr>
          <w:p w14:paraId="79DF4AEA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106,00</w:t>
            </w:r>
          </w:p>
        </w:tc>
        <w:tc>
          <w:tcPr>
            <w:tcW w:w="1276" w:type="dxa"/>
            <w:vAlign w:val="center"/>
          </w:tcPr>
          <w:p w14:paraId="0649DC83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104,90</w:t>
            </w:r>
          </w:p>
        </w:tc>
        <w:tc>
          <w:tcPr>
            <w:tcW w:w="1276" w:type="dxa"/>
            <w:vAlign w:val="center"/>
          </w:tcPr>
          <w:p w14:paraId="5A9D3779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104,70</w:t>
            </w:r>
          </w:p>
        </w:tc>
        <w:tc>
          <w:tcPr>
            <w:tcW w:w="1275" w:type="dxa"/>
            <w:vAlign w:val="center"/>
          </w:tcPr>
          <w:p w14:paraId="5C660B66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104,40</w:t>
            </w:r>
          </w:p>
        </w:tc>
        <w:tc>
          <w:tcPr>
            <w:tcW w:w="1276" w:type="dxa"/>
            <w:vAlign w:val="center"/>
          </w:tcPr>
          <w:p w14:paraId="51D03E37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104,20</w:t>
            </w:r>
          </w:p>
        </w:tc>
        <w:tc>
          <w:tcPr>
            <w:tcW w:w="1276" w:type="dxa"/>
            <w:vAlign w:val="center"/>
          </w:tcPr>
          <w:p w14:paraId="3CEFAEFB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104,10</w:t>
            </w:r>
          </w:p>
        </w:tc>
        <w:tc>
          <w:tcPr>
            <w:tcW w:w="1276" w:type="dxa"/>
            <w:vAlign w:val="center"/>
          </w:tcPr>
          <w:p w14:paraId="52189558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103,90</w:t>
            </w:r>
          </w:p>
        </w:tc>
      </w:tr>
      <w:tr w:rsidR="00C07EE9" w:rsidRPr="00572701" w14:paraId="02CA71DC" w14:textId="77777777" w:rsidTr="008F39F2">
        <w:trPr>
          <w:trHeight w:val="385"/>
        </w:trPr>
        <w:tc>
          <w:tcPr>
            <w:tcW w:w="2547" w:type="dxa"/>
            <w:vAlign w:val="center"/>
          </w:tcPr>
          <w:p w14:paraId="19811F23" w14:textId="77777777" w:rsidR="00C07EE9" w:rsidRPr="00696376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 xml:space="preserve">Объем работ, выполненных по виду </w:t>
            </w:r>
            <w:r>
              <w:rPr>
                <w:sz w:val="20"/>
                <w:szCs w:val="20"/>
              </w:rPr>
              <w:t>деятельности «строительство»</w:t>
            </w:r>
          </w:p>
        </w:tc>
        <w:tc>
          <w:tcPr>
            <w:tcW w:w="1134" w:type="dxa"/>
            <w:vAlign w:val="center"/>
          </w:tcPr>
          <w:p w14:paraId="09944CA6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млн.</w:t>
            </w:r>
            <w:r w:rsidRPr="00696376">
              <w:rPr>
                <w:sz w:val="20"/>
                <w:szCs w:val="20"/>
              </w:rPr>
              <w:t xml:space="preserve"> рублей </w:t>
            </w:r>
          </w:p>
        </w:tc>
        <w:tc>
          <w:tcPr>
            <w:tcW w:w="1276" w:type="dxa"/>
            <w:vAlign w:val="center"/>
          </w:tcPr>
          <w:p w14:paraId="194D21FF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666,136</w:t>
            </w:r>
          </w:p>
        </w:tc>
        <w:tc>
          <w:tcPr>
            <w:tcW w:w="1275" w:type="dxa"/>
            <w:vAlign w:val="center"/>
          </w:tcPr>
          <w:p w14:paraId="3F1DF520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343,446</w:t>
            </w:r>
          </w:p>
        </w:tc>
        <w:tc>
          <w:tcPr>
            <w:tcW w:w="1276" w:type="dxa"/>
            <w:vAlign w:val="center"/>
          </w:tcPr>
          <w:p w14:paraId="7B519D05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775,029</w:t>
            </w:r>
          </w:p>
        </w:tc>
        <w:tc>
          <w:tcPr>
            <w:tcW w:w="1276" w:type="dxa"/>
            <w:vAlign w:val="center"/>
          </w:tcPr>
          <w:p w14:paraId="0501C534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141,348</w:t>
            </w:r>
          </w:p>
        </w:tc>
        <w:tc>
          <w:tcPr>
            <w:tcW w:w="1276" w:type="dxa"/>
            <w:vAlign w:val="center"/>
          </w:tcPr>
          <w:p w14:paraId="2FF6FD16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248,731</w:t>
            </w:r>
          </w:p>
        </w:tc>
        <w:tc>
          <w:tcPr>
            <w:tcW w:w="1275" w:type="dxa"/>
            <w:vAlign w:val="center"/>
          </w:tcPr>
          <w:p w14:paraId="3157FA61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168,312</w:t>
            </w:r>
          </w:p>
        </w:tc>
        <w:tc>
          <w:tcPr>
            <w:tcW w:w="1276" w:type="dxa"/>
            <w:vAlign w:val="center"/>
          </w:tcPr>
          <w:p w14:paraId="172D165C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324,000</w:t>
            </w:r>
          </w:p>
        </w:tc>
        <w:tc>
          <w:tcPr>
            <w:tcW w:w="1276" w:type="dxa"/>
            <w:vAlign w:val="center"/>
          </w:tcPr>
          <w:p w14:paraId="37BF86F6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178,315</w:t>
            </w:r>
          </w:p>
        </w:tc>
        <w:tc>
          <w:tcPr>
            <w:tcW w:w="1276" w:type="dxa"/>
            <w:vAlign w:val="center"/>
          </w:tcPr>
          <w:p w14:paraId="49A96668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349,440</w:t>
            </w:r>
          </w:p>
        </w:tc>
      </w:tr>
      <w:tr w:rsidR="00C07EE9" w:rsidRPr="00572701" w14:paraId="2FE737FA" w14:textId="77777777" w:rsidTr="008F39F2">
        <w:trPr>
          <w:trHeight w:val="307"/>
        </w:trPr>
        <w:tc>
          <w:tcPr>
            <w:tcW w:w="2547" w:type="dxa"/>
            <w:vAlign w:val="center"/>
          </w:tcPr>
          <w:p w14:paraId="2B7EC2BD" w14:textId="77777777" w:rsidR="00C07EE9" w:rsidRPr="00696376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в сопоставимых ценах</w:t>
            </w:r>
          </w:p>
        </w:tc>
        <w:tc>
          <w:tcPr>
            <w:tcW w:w="1134" w:type="dxa"/>
            <w:vAlign w:val="center"/>
          </w:tcPr>
          <w:p w14:paraId="3901A0E2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% </w:t>
            </w:r>
            <w:r w:rsidRPr="00696376">
              <w:rPr>
                <w:sz w:val="20"/>
                <w:szCs w:val="20"/>
              </w:rPr>
              <w:t>к предыдущему году</w:t>
            </w:r>
          </w:p>
        </w:tc>
        <w:tc>
          <w:tcPr>
            <w:tcW w:w="1276" w:type="dxa"/>
            <w:vAlign w:val="center"/>
          </w:tcPr>
          <w:p w14:paraId="0E85CEE1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106,56</w:t>
            </w:r>
          </w:p>
        </w:tc>
        <w:tc>
          <w:tcPr>
            <w:tcW w:w="1275" w:type="dxa"/>
            <w:vAlign w:val="center"/>
          </w:tcPr>
          <w:p w14:paraId="3E5E39DF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48,82</w:t>
            </w:r>
          </w:p>
        </w:tc>
        <w:tc>
          <w:tcPr>
            <w:tcW w:w="1276" w:type="dxa"/>
            <w:vAlign w:val="center"/>
          </w:tcPr>
          <w:p w14:paraId="3FDEF954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212,89</w:t>
            </w:r>
          </w:p>
        </w:tc>
        <w:tc>
          <w:tcPr>
            <w:tcW w:w="1276" w:type="dxa"/>
            <w:vAlign w:val="center"/>
          </w:tcPr>
          <w:p w14:paraId="680FD2C5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17,39</w:t>
            </w:r>
          </w:p>
        </w:tc>
        <w:tc>
          <w:tcPr>
            <w:tcW w:w="1276" w:type="dxa"/>
            <w:vAlign w:val="center"/>
          </w:tcPr>
          <w:p w14:paraId="4215C5CE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30,65</w:t>
            </w:r>
          </w:p>
        </w:tc>
        <w:tc>
          <w:tcPr>
            <w:tcW w:w="1275" w:type="dxa"/>
            <w:vAlign w:val="center"/>
          </w:tcPr>
          <w:p w14:paraId="58523B70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114,06</w:t>
            </w:r>
          </w:p>
        </w:tc>
        <w:tc>
          <w:tcPr>
            <w:tcW w:w="1276" w:type="dxa"/>
            <w:vAlign w:val="center"/>
          </w:tcPr>
          <w:p w14:paraId="65BF1C17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125,01</w:t>
            </w:r>
          </w:p>
        </w:tc>
        <w:tc>
          <w:tcPr>
            <w:tcW w:w="1276" w:type="dxa"/>
            <w:vAlign w:val="center"/>
          </w:tcPr>
          <w:p w14:paraId="6FA5877A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101,77</w:t>
            </w:r>
          </w:p>
        </w:tc>
        <w:tc>
          <w:tcPr>
            <w:tcW w:w="1276" w:type="dxa"/>
            <w:vAlign w:val="center"/>
          </w:tcPr>
          <w:p w14:paraId="3C4B4D74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103,80</w:t>
            </w:r>
          </w:p>
        </w:tc>
      </w:tr>
      <w:tr w:rsidR="00C07EE9" w:rsidRPr="00572701" w14:paraId="02DB4065" w14:textId="77777777" w:rsidTr="008F39F2">
        <w:trPr>
          <w:trHeight w:val="131"/>
        </w:trPr>
        <w:tc>
          <w:tcPr>
            <w:tcW w:w="2547" w:type="dxa"/>
            <w:vAlign w:val="center"/>
          </w:tcPr>
          <w:p w14:paraId="545B4DAE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Ввод основных фондов</w:t>
            </w:r>
          </w:p>
        </w:tc>
        <w:tc>
          <w:tcPr>
            <w:tcW w:w="1134" w:type="dxa"/>
            <w:vAlign w:val="center"/>
          </w:tcPr>
          <w:p w14:paraId="4DC00093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млн.</w:t>
            </w:r>
            <w:r w:rsidRPr="00696376">
              <w:rPr>
                <w:sz w:val="20"/>
                <w:szCs w:val="20"/>
              </w:rPr>
              <w:t xml:space="preserve"> рублей </w:t>
            </w:r>
          </w:p>
        </w:tc>
        <w:tc>
          <w:tcPr>
            <w:tcW w:w="1276" w:type="dxa"/>
            <w:vAlign w:val="center"/>
          </w:tcPr>
          <w:p w14:paraId="59E2E49D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2942,400</w:t>
            </w:r>
          </w:p>
        </w:tc>
        <w:tc>
          <w:tcPr>
            <w:tcW w:w="1275" w:type="dxa"/>
            <w:vAlign w:val="center"/>
          </w:tcPr>
          <w:p w14:paraId="7069335F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395,551</w:t>
            </w:r>
          </w:p>
        </w:tc>
        <w:tc>
          <w:tcPr>
            <w:tcW w:w="1276" w:type="dxa"/>
            <w:vAlign w:val="center"/>
          </w:tcPr>
          <w:p w14:paraId="0EE4C9A3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826,311</w:t>
            </w:r>
          </w:p>
        </w:tc>
        <w:tc>
          <w:tcPr>
            <w:tcW w:w="1276" w:type="dxa"/>
            <w:vAlign w:val="center"/>
          </w:tcPr>
          <w:p w14:paraId="7A182B15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295,827</w:t>
            </w:r>
          </w:p>
        </w:tc>
        <w:tc>
          <w:tcPr>
            <w:tcW w:w="1276" w:type="dxa"/>
            <w:vAlign w:val="center"/>
          </w:tcPr>
          <w:p w14:paraId="0C39BFAA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324,529</w:t>
            </w:r>
          </w:p>
        </w:tc>
        <w:tc>
          <w:tcPr>
            <w:tcW w:w="1275" w:type="dxa"/>
            <w:vAlign w:val="center"/>
          </w:tcPr>
          <w:p w14:paraId="1E7A9A20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115,035</w:t>
            </w:r>
          </w:p>
        </w:tc>
        <w:tc>
          <w:tcPr>
            <w:tcW w:w="1276" w:type="dxa"/>
            <w:vAlign w:val="center"/>
          </w:tcPr>
          <w:p w14:paraId="60778E65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160,759</w:t>
            </w:r>
          </w:p>
        </w:tc>
        <w:tc>
          <w:tcPr>
            <w:tcW w:w="1276" w:type="dxa"/>
            <w:vAlign w:val="center"/>
          </w:tcPr>
          <w:p w14:paraId="659EB18C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125,036</w:t>
            </w:r>
          </w:p>
        </w:tc>
        <w:tc>
          <w:tcPr>
            <w:tcW w:w="1276" w:type="dxa"/>
            <w:vAlign w:val="center"/>
          </w:tcPr>
          <w:p w14:paraId="140E478A" w14:textId="77777777" w:rsidR="00C07EE9" w:rsidRPr="00A119A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167,974</w:t>
            </w:r>
          </w:p>
        </w:tc>
      </w:tr>
      <w:tr w:rsidR="00C07EE9" w:rsidRPr="00572701" w14:paraId="1B30A56E" w14:textId="77777777" w:rsidTr="008F39F2">
        <w:trPr>
          <w:trHeight w:val="520"/>
        </w:trPr>
        <w:tc>
          <w:tcPr>
            <w:tcW w:w="2547" w:type="dxa"/>
            <w:vAlign w:val="center"/>
          </w:tcPr>
          <w:p w14:paraId="30420C34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Выбытие основных фондов</w:t>
            </w:r>
          </w:p>
        </w:tc>
        <w:tc>
          <w:tcPr>
            <w:tcW w:w="1134" w:type="dxa"/>
            <w:vAlign w:val="center"/>
          </w:tcPr>
          <w:p w14:paraId="70DAF27E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696376">
              <w:rPr>
                <w:sz w:val="20"/>
                <w:szCs w:val="20"/>
              </w:rPr>
              <w:t xml:space="preserve">рублей </w:t>
            </w:r>
          </w:p>
        </w:tc>
        <w:tc>
          <w:tcPr>
            <w:tcW w:w="1276" w:type="dxa"/>
            <w:vAlign w:val="center"/>
          </w:tcPr>
          <w:p w14:paraId="1A95C72F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1137,400</w:t>
            </w:r>
          </w:p>
        </w:tc>
        <w:tc>
          <w:tcPr>
            <w:tcW w:w="1275" w:type="dxa"/>
            <w:vAlign w:val="center"/>
          </w:tcPr>
          <w:p w14:paraId="7F070FD7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417,495</w:t>
            </w:r>
          </w:p>
        </w:tc>
        <w:tc>
          <w:tcPr>
            <w:tcW w:w="1276" w:type="dxa"/>
            <w:vAlign w:val="center"/>
          </w:tcPr>
          <w:p w14:paraId="4CF7AD08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778,695</w:t>
            </w:r>
          </w:p>
        </w:tc>
        <w:tc>
          <w:tcPr>
            <w:tcW w:w="1276" w:type="dxa"/>
            <w:vAlign w:val="center"/>
          </w:tcPr>
          <w:p w14:paraId="54B5E48C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272,731</w:t>
            </w:r>
          </w:p>
        </w:tc>
        <w:tc>
          <w:tcPr>
            <w:tcW w:w="1276" w:type="dxa"/>
            <w:vAlign w:val="center"/>
          </w:tcPr>
          <w:p w14:paraId="610DA420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254,888</w:t>
            </w:r>
          </w:p>
        </w:tc>
        <w:tc>
          <w:tcPr>
            <w:tcW w:w="1275" w:type="dxa"/>
            <w:vAlign w:val="center"/>
          </w:tcPr>
          <w:p w14:paraId="635E5496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125,442</w:t>
            </w:r>
          </w:p>
        </w:tc>
        <w:tc>
          <w:tcPr>
            <w:tcW w:w="1276" w:type="dxa"/>
            <w:vAlign w:val="center"/>
          </w:tcPr>
          <w:p w14:paraId="34DFED16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117,235</w:t>
            </w:r>
          </w:p>
        </w:tc>
        <w:tc>
          <w:tcPr>
            <w:tcW w:w="1276" w:type="dxa"/>
            <w:vAlign w:val="center"/>
          </w:tcPr>
          <w:p w14:paraId="0D9742BB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163,844</w:t>
            </w:r>
          </w:p>
        </w:tc>
        <w:tc>
          <w:tcPr>
            <w:tcW w:w="1276" w:type="dxa"/>
            <w:vAlign w:val="center"/>
          </w:tcPr>
          <w:p w14:paraId="7EE7BC53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153,125</w:t>
            </w:r>
          </w:p>
        </w:tc>
      </w:tr>
      <w:tr w:rsidR="00C07EE9" w:rsidRPr="00572701" w14:paraId="359B067A" w14:textId="77777777" w:rsidTr="008F39F2">
        <w:trPr>
          <w:trHeight w:val="273"/>
        </w:trPr>
        <w:tc>
          <w:tcPr>
            <w:tcW w:w="2547" w:type="dxa"/>
            <w:vAlign w:val="center"/>
          </w:tcPr>
          <w:p w14:paraId="34472861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Стоимость основных фондов на конец года</w:t>
            </w:r>
          </w:p>
        </w:tc>
        <w:tc>
          <w:tcPr>
            <w:tcW w:w="1134" w:type="dxa"/>
            <w:vAlign w:val="center"/>
          </w:tcPr>
          <w:p w14:paraId="28E4ECA7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млн.</w:t>
            </w:r>
            <w:r w:rsidRPr="00696376">
              <w:rPr>
                <w:sz w:val="20"/>
                <w:szCs w:val="20"/>
              </w:rPr>
              <w:t xml:space="preserve"> рублей</w:t>
            </w:r>
          </w:p>
        </w:tc>
        <w:tc>
          <w:tcPr>
            <w:tcW w:w="1276" w:type="dxa"/>
            <w:vAlign w:val="center"/>
          </w:tcPr>
          <w:p w14:paraId="71578D38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17181,900</w:t>
            </w:r>
          </w:p>
        </w:tc>
        <w:tc>
          <w:tcPr>
            <w:tcW w:w="1275" w:type="dxa"/>
            <w:vAlign w:val="center"/>
          </w:tcPr>
          <w:p w14:paraId="46D19348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17159,956</w:t>
            </w:r>
          </w:p>
        </w:tc>
        <w:tc>
          <w:tcPr>
            <w:tcW w:w="1276" w:type="dxa"/>
            <w:vAlign w:val="center"/>
          </w:tcPr>
          <w:p w14:paraId="710C0765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17207,576</w:t>
            </w:r>
          </w:p>
        </w:tc>
        <w:tc>
          <w:tcPr>
            <w:tcW w:w="1276" w:type="dxa"/>
            <w:vAlign w:val="center"/>
          </w:tcPr>
          <w:p w14:paraId="7584B083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17230,676</w:t>
            </w:r>
          </w:p>
        </w:tc>
        <w:tc>
          <w:tcPr>
            <w:tcW w:w="1276" w:type="dxa"/>
            <w:vAlign w:val="center"/>
          </w:tcPr>
          <w:p w14:paraId="7E74977C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17277,221</w:t>
            </w:r>
          </w:p>
        </w:tc>
        <w:tc>
          <w:tcPr>
            <w:tcW w:w="1275" w:type="dxa"/>
            <w:vAlign w:val="center"/>
          </w:tcPr>
          <w:p w14:paraId="59E460AA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17220,273</w:t>
            </w:r>
          </w:p>
        </w:tc>
        <w:tc>
          <w:tcPr>
            <w:tcW w:w="1276" w:type="dxa"/>
            <w:vAlign w:val="center"/>
          </w:tcPr>
          <w:p w14:paraId="295D33E6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17320,744</w:t>
            </w:r>
          </w:p>
        </w:tc>
        <w:tc>
          <w:tcPr>
            <w:tcW w:w="1276" w:type="dxa"/>
            <w:vAlign w:val="center"/>
          </w:tcPr>
          <w:p w14:paraId="779CC5BC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17181,462</w:t>
            </w:r>
          </w:p>
        </w:tc>
        <w:tc>
          <w:tcPr>
            <w:tcW w:w="1276" w:type="dxa"/>
            <w:vAlign w:val="center"/>
          </w:tcPr>
          <w:p w14:paraId="545AAC91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17335,589</w:t>
            </w:r>
          </w:p>
        </w:tc>
      </w:tr>
      <w:tr w:rsidR="00C07EE9" w:rsidRPr="00572701" w14:paraId="0615E5A9" w14:textId="77777777" w:rsidTr="008F39F2">
        <w:trPr>
          <w:trHeight w:val="490"/>
        </w:trPr>
        <w:tc>
          <w:tcPr>
            <w:tcW w:w="2547" w:type="dxa"/>
            <w:vAlign w:val="center"/>
          </w:tcPr>
          <w:p w14:paraId="17543AF5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Ввод в эксплуатацию жилых домов за счет всех источников финансирования</w:t>
            </w:r>
          </w:p>
        </w:tc>
        <w:tc>
          <w:tcPr>
            <w:tcW w:w="1134" w:type="dxa"/>
            <w:vAlign w:val="center"/>
          </w:tcPr>
          <w:p w14:paraId="15668B2B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кв. м</w:t>
            </w:r>
            <w:r w:rsidRPr="00696376">
              <w:rPr>
                <w:sz w:val="20"/>
                <w:szCs w:val="20"/>
              </w:rPr>
              <w:t xml:space="preserve"> общей площади</w:t>
            </w:r>
          </w:p>
        </w:tc>
        <w:tc>
          <w:tcPr>
            <w:tcW w:w="1276" w:type="dxa"/>
            <w:vAlign w:val="center"/>
          </w:tcPr>
          <w:p w14:paraId="19F5B303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11,874</w:t>
            </w:r>
          </w:p>
        </w:tc>
        <w:tc>
          <w:tcPr>
            <w:tcW w:w="1275" w:type="dxa"/>
            <w:vAlign w:val="center"/>
          </w:tcPr>
          <w:p w14:paraId="01E12B06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2,656</w:t>
            </w:r>
          </w:p>
        </w:tc>
        <w:tc>
          <w:tcPr>
            <w:tcW w:w="1276" w:type="dxa"/>
            <w:vAlign w:val="center"/>
          </w:tcPr>
          <w:p w14:paraId="363C29BF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3,000</w:t>
            </w:r>
          </w:p>
        </w:tc>
        <w:tc>
          <w:tcPr>
            <w:tcW w:w="1276" w:type="dxa"/>
            <w:vAlign w:val="center"/>
          </w:tcPr>
          <w:p w14:paraId="3D1A5071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2,500</w:t>
            </w:r>
          </w:p>
        </w:tc>
        <w:tc>
          <w:tcPr>
            <w:tcW w:w="1276" w:type="dxa"/>
            <w:vAlign w:val="center"/>
          </w:tcPr>
          <w:p w14:paraId="358CD78B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2,600</w:t>
            </w:r>
          </w:p>
        </w:tc>
        <w:tc>
          <w:tcPr>
            <w:tcW w:w="1275" w:type="dxa"/>
            <w:vAlign w:val="center"/>
          </w:tcPr>
          <w:p w14:paraId="7735B6D3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2,600</w:t>
            </w:r>
          </w:p>
        </w:tc>
        <w:tc>
          <w:tcPr>
            <w:tcW w:w="1276" w:type="dxa"/>
            <w:vAlign w:val="center"/>
          </w:tcPr>
          <w:p w14:paraId="62B3B9DB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2,700</w:t>
            </w:r>
          </w:p>
        </w:tc>
        <w:tc>
          <w:tcPr>
            <w:tcW w:w="1276" w:type="dxa"/>
            <w:vAlign w:val="center"/>
          </w:tcPr>
          <w:p w14:paraId="23EDF47B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2,700</w:t>
            </w:r>
          </w:p>
        </w:tc>
        <w:tc>
          <w:tcPr>
            <w:tcW w:w="1276" w:type="dxa"/>
            <w:vAlign w:val="center"/>
          </w:tcPr>
          <w:p w14:paraId="7AC8D810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2,800</w:t>
            </w:r>
          </w:p>
        </w:tc>
      </w:tr>
      <w:tr w:rsidR="00C07EE9" w:rsidRPr="00572701" w14:paraId="1B530BB4" w14:textId="77777777" w:rsidTr="008F39F2">
        <w:trPr>
          <w:trHeight w:val="703"/>
        </w:trPr>
        <w:tc>
          <w:tcPr>
            <w:tcW w:w="2547" w:type="dxa"/>
            <w:vAlign w:val="center"/>
          </w:tcPr>
          <w:p w14:paraId="11184403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индивидуальные жилые дома, построенные за счет населения и с помощью кредитов</w:t>
            </w:r>
          </w:p>
        </w:tc>
        <w:tc>
          <w:tcPr>
            <w:tcW w:w="1134" w:type="dxa"/>
            <w:vAlign w:val="center"/>
          </w:tcPr>
          <w:p w14:paraId="6AF5E2BB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кв. м</w:t>
            </w:r>
            <w:r w:rsidRPr="00696376">
              <w:rPr>
                <w:sz w:val="20"/>
                <w:szCs w:val="20"/>
              </w:rPr>
              <w:t xml:space="preserve"> общей площади</w:t>
            </w:r>
          </w:p>
        </w:tc>
        <w:tc>
          <w:tcPr>
            <w:tcW w:w="1276" w:type="dxa"/>
            <w:vAlign w:val="center"/>
          </w:tcPr>
          <w:p w14:paraId="76081040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3,503</w:t>
            </w:r>
          </w:p>
        </w:tc>
        <w:tc>
          <w:tcPr>
            <w:tcW w:w="1275" w:type="dxa"/>
            <w:vAlign w:val="center"/>
          </w:tcPr>
          <w:p w14:paraId="2E644BE1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2,656</w:t>
            </w:r>
          </w:p>
        </w:tc>
        <w:tc>
          <w:tcPr>
            <w:tcW w:w="1276" w:type="dxa"/>
            <w:vAlign w:val="center"/>
          </w:tcPr>
          <w:p w14:paraId="58BFCE7A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3,000</w:t>
            </w:r>
          </w:p>
        </w:tc>
        <w:tc>
          <w:tcPr>
            <w:tcW w:w="1276" w:type="dxa"/>
            <w:vAlign w:val="center"/>
          </w:tcPr>
          <w:p w14:paraId="5161130F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2,500</w:t>
            </w:r>
          </w:p>
        </w:tc>
        <w:tc>
          <w:tcPr>
            <w:tcW w:w="1276" w:type="dxa"/>
            <w:vAlign w:val="center"/>
          </w:tcPr>
          <w:p w14:paraId="14250024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2,600</w:t>
            </w:r>
          </w:p>
        </w:tc>
        <w:tc>
          <w:tcPr>
            <w:tcW w:w="1275" w:type="dxa"/>
            <w:vAlign w:val="center"/>
          </w:tcPr>
          <w:p w14:paraId="6A8328D0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2,600</w:t>
            </w:r>
          </w:p>
        </w:tc>
        <w:tc>
          <w:tcPr>
            <w:tcW w:w="1276" w:type="dxa"/>
            <w:vAlign w:val="center"/>
          </w:tcPr>
          <w:p w14:paraId="44C19532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2,700</w:t>
            </w:r>
          </w:p>
        </w:tc>
        <w:tc>
          <w:tcPr>
            <w:tcW w:w="1276" w:type="dxa"/>
            <w:vAlign w:val="center"/>
          </w:tcPr>
          <w:p w14:paraId="51856CA4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2,700</w:t>
            </w:r>
          </w:p>
        </w:tc>
        <w:tc>
          <w:tcPr>
            <w:tcW w:w="1276" w:type="dxa"/>
            <w:vAlign w:val="center"/>
          </w:tcPr>
          <w:p w14:paraId="06A5A261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2,800</w:t>
            </w:r>
          </w:p>
        </w:tc>
      </w:tr>
      <w:tr w:rsidR="00C07EE9" w:rsidRPr="00572701" w14:paraId="052E84AF" w14:textId="77777777" w:rsidTr="008F39F2">
        <w:trPr>
          <w:trHeight w:val="431"/>
        </w:trPr>
        <w:tc>
          <w:tcPr>
            <w:tcW w:w="2547" w:type="dxa"/>
            <w:vAlign w:val="center"/>
          </w:tcPr>
          <w:p w14:paraId="5BF4AF29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Амортизация основных фондов</w:t>
            </w:r>
          </w:p>
        </w:tc>
        <w:tc>
          <w:tcPr>
            <w:tcW w:w="1134" w:type="dxa"/>
            <w:vAlign w:val="center"/>
          </w:tcPr>
          <w:p w14:paraId="54F0AFA1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млрд. руб.</w:t>
            </w:r>
          </w:p>
        </w:tc>
        <w:tc>
          <w:tcPr>
            <w:tcW w:w="1276" w:type="dxa"/>
            <w:vAlign w:val="center"/>
          </w:tcPr>
          <w:p w14:paraId="308E975E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1,978</w:t>
            </w:r>
          </w:p>
        </w:tc>
        <w:tc>
          <w:tcPr>
            <w:tcW w:w="1275" w:type="dxa"/>
            <w:vAlign w:val="center"/>
          </w:tcPr>
          <w:p w14:paraId="6951CFDB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1,931</w:t>
            </w:r>
          </w:p>
        </w:tc>
        <w:tc>
          <w:tcPr>
            <w:tcW w:w="1276" w:type="dxa"/>
            <w:vAlign w:val="center"/>
          </w:tcPr>
          <w:p w14:paraId="029FF52E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1,936</w:t>
            </w:r>
          </w:p>
        </w:tc>
        <w:tc>
          <w:tcPr>
            <w:tcW w:w="1276" w:type="dxa"/>
            <w:vAlign w:val="center"/>
          </w:tcPr>
          <w:p w14:paraId="4D8D9969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1,938</w:t>
            </w:r>
          </w:p>
        </w:tc>
        <w:tc>
          <w:tcPr>
            <w:tcW w:w="1276" w:type="dxa"/>
            <w:vAlign w:val="center"/>
          </w:tcPr>
          <w:p w14:paraId="4C4337B9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1,944</w:t>
            </w:r>
          </w:p>
        </w:tc>
        <w:tc>
          <w:tcPr>
            <w:tcW w:w="1275" w:type="dxa"/>
            <w:vAlign w:val="center"/>
          </w:tcPr>
          <w:p w14:paraId="49BD983C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1,938</w:t>
            </w:r>
          </w:p>
        </w:tc>
        <w:tc>
          <w:tcPr>
            <w:tcW w:w="1276" w:type="dxa"/>
            <w:vAlign w:val="center"/>
          </w:tcPr>
          <w:p w14:paraId="09862272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1,938</w:t>
            </w:r>
          </w:p>
        </w:tc>
        <w:tc>
          <w:tcPr>
            <w:tcW w:w="1276" w:type="dxa"/>
            <w:vAlign w:val="center"/>
          </w:tcPr>
          <w:p w14:paraId="79E4316C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1,933</w:t>
            </w:r>
          </w:p>
        </w:tc>
        <w:tc>
          <w:tcPr>
            <w:tcW w:w="1276" w:type="dxa"/>
            <w:vAlign w:val="center"/>
          </w:tcPr>
          <w:p w14:paraId="4248FD69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1,950</w:t>
            </w:r>
          </w:p>
        </w:tc>
      </w:tr>
      <w:tr w:rsidR="00C07EE9" w:rsidRPr="00572701" w14:paraId="5218DDEB" w14:textId="77777777" w:rsidTr="008F39F2">
        <w:trPr>
          <w:trHeight w:val="297"/>
        </w:trPr>
        <w:tc>
          <w:tcPr>
            <w:tcW w:w="2547" w:type="dxa"/>
            <w:vAlign w:val="center"/>
          </w:tcPr>
          <w:p w14:paraId="64A4D163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Темп роста амортизации основных фондов</w:t>
            </w:r>
          </w:p>
        </w:tc>
        <w:tc>
          <w:tcPr>
            <w:tcW w:w="1134" w:type="dxa"/>
            <w:vAlign w:val="center"/>
          </w:tcPr>
          <w:p w14:paraId="2201BC6D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% </w:t>
            </w:r>
            <w:r w:rsidRPr="00696376">
              <w:rPr>
                <w:sz w:val="20"/>
                <w:szCs w:val="20"/>
              </w:rPr>
              <w:t>к предыдущему году</w:t>
            </w:r>
          </w:p>
        </w:tc>
        <w:tc>
          <w:tcPr>
            <w:tcW w:w="1276" w:type="dxa"/>
            <w:vAlign w:val="center"/>
          </w:tcPr>
          <w:p w14:paraId="37A665EF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126,550</w:t>
            </w:r>
          </w:p>
        </w:tc>
        <w:tc>
          <w:tcPr>
            <w:tcW w:w="1275" w:type="dxa"/>
            <w:vAlign w:val="center"/>
          </w:tcPr>
          <w:p w14:paraId="05A14E7B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97,620</w:t>
            </w:r>
          </w:p>
        </w:tc>
        <w:tc>
          <w:tcPr>
            <w:tcW w:w="1276" w:type="dxa"/>
            <w:vAlign w:val="center"/>
          </w:tcPr>
          <w:p w14:paraId="184C7132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100,260</w:t>
            </w:r>
          </w:p>
        </w:tc>
        <w:tc>
          <w:tcPr>
            <w:tcW w:w="1276" w:type="dxa"/>
            <w:vAlign w:val="center"/>
          </w:tcPr>
          <w:p w14:paraId="479F3A98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100,360</w:t>
            </w:r>
          </w:p>
        </w:tc>
        <w:tc>
          <w:tcPr>
            <w:tcW w:w="1276" w:type="dxa"/>
            <w:vAlign w:val="center"/>
          </w:tcPr>
          <w:p w14:paraId="4297B23C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100,410</w:t>
            </w:r>
          </w:p>
        </w:tc>
        <w:tc>
          <w:tcPr>
            <w:tcW w:w="1275" w:type="dxa"/>
            <w:vAlign w:val="center"/>
          </w:tcPr>
          <w:p w14:paraId="509D798B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99,690</w:t>
            </w:r>
          </w:p>
        </w:tc>
        <w:tc>
          <w:tcPr>
            <w:tcW w:w="1276" w:type="dxa"/>
            <w:vAlign w:val="center"/>
          </w:tcPr>
          <w:p w14:paraId="444CA9DB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100,000</w:t>
            </w:r>
          </w:p>
        </w:tc>
        <w:tc>
          <w:tcPr>
            <w:tcW w:w="1276" w:type="dxa"/>
            <w:vAlign w:val="center"/>
          </w:tcPr>
          <w:p w14:paraId="4C1D00AA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99,740</w:t>
            </w:r>
          </w:p>
        </w:tc>
        <w:tc>
          <w:tcPr>
            <w:tcW w:w="1276" w:type="dxa"/>
            <w:vAlign w:val="center"/>
          </w:tcPr>
          <w:p w14:paraId="0FAF45E3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100,620</w:t>
            </w:r>
          </w:p>
        </w:tc>
      </w:tr>
      <w:tr w:rsidR="00C07EE9" w:rsidRPr="00572701" w14:paraId="5E7B632B" w14:textId="77777777" w:rsidTr="008F39F2">
        <w:trPr>
          <w:trHeight w:val="497"/>
        </w:trPr>
        <w:tc>
          <w:tcPr>
            <w:tcW w:w="2547" w:type="dxa"/>
            <w:vAlign w:val="center"/>
          </w:tcPr>
          <w:p w14:paraId="1F067304" w14:textId="77777777" w:rsidR="00C07EE9" w:rsidRPr="00696376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lastRenderedPageBreak/>
              <w:t>Среднегодовая стоимость амортизируемого имущества</w:t>
            </w:r>
          </w:p>
        </w:tc>
        <w:tc>
          <w:tcPr>
            <w:tcW w:w="1134" w:type="dxa"/>
            <w:vAlign w:val="center"/>
          </w:tcPr>
          <w:p w14:paraId="5577107B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млрд. руб.</w:t>
            </w:r>
          </w:p>
        </w:tc>
        <w:tc>
          <w:tcPr>
            <w:tcW w:w="1276" w:type="dxa"/>
            <w:vAlign w:val="center"/>
          </w:tcPr>
          <w:p w14:paraId="53C02915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13,190</w:t>
            </w:r>
          </w:p>
        </w:tc>
        <w:tc>
          <w:tcPr>
            <w:tcW w:w="1275" w:type="dxa"/>
            <w:vAlign w:val="center"/>
          </w:tcPr>
          <w:p w14:paraId="0DF4E1C6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12,870</w:t>
            </w:r>
          </w:p>
        </w:tc>
        <w:tc>
          <w:tcPr>
            <w:tcW w:w="1276" w:type="dxa"/>
            <w:vAlign w:val="center"/>
          </w:tcPr>
          <w:p w14:paraId="068625ED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12,905</w:t>
            </w:r>
          </w:p>
        </w:tc>
        <w:tc>
          <w:tcPr>
            <w:tcW w:w="1276" w:type="dxa"/>
            <w:vAlign w:val="center"/>
          </w:tcPr>
          <w:p w14:paraId="6369A307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12,923</w:t>
            </w:r>
          </w:p>
        </w:tc>
        <w:tc>
          <w:tcPr>
            <w:tcW w:w="1276" w:type="dxa"/>
            <w:vAlign w:val="center"/>
          </w:tcPr>
          <w:p w14:paraId="66A02AA4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12,958</w:t>
            </w:r>
          </w:p>
        </w:tc>
        <w:tc>
          <w:tcPr>
            <w:tcW w:w="1275" w:type="dxa"/>
            <w:vAlign w:val="center"/>
          </w:tcPr>
          <w:p w14:paraId="2990D362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12,915</w:t>
            </w:r>
          </w:p>
        </w:tc>
        <w:tc>
          <w:tcPr>
            <w:tcW w:w="1276" w:type="dxa"/>
            <w:vAlign w:val="center"/>
          </w:tcPr>
          <w:p w14:paraId="340A2F78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12,923</w:t>
            </w:r>
          </w:p>
        </w:tc>
        <w:tc>
          <w:tcPr>
            <w:tcW w:w="1276" w:type="dxa"/>
            <w:vAlign w:val="center"/>
          </w:tcPr>
          <w:p w14:paraId="05CBD268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12,886</w:t>
            </w:r>
          </w:p>
        </w:tc>
        <w:tc>
          <w:tcPr>
            <w:tcW w:w="1276" w:type="dxa"/>
            <w:vAlign w:val="center"/>
          </w:tcPr>
          <w:p w14:paraId="7753A204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13,002</w:t>
            </w:r>
          </w:p>
        </w:tc>
      </w:tr>
      <w:tr w:rsidR="00C07EE9" w:rsidRPr="00572701" w14:paraId="76FD43B4" w14:textId="77777777" w:rsidTr="008F39F2">
        <w:trPr>
          <w:trHeight w:val="433"/>
        </w:trPr>
        <w:tc>
          <w:tcPr>
            <w:tcW w:w="15163" w:type="dxa"/>
            <w:gridSpan w:val="11"/>
            <w:vAlign w:val="center"/>
          </w:tcPr>
          <w:p w14:paraId="3E98623B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b/>
                <w:sz w:val="20"/>
                <w:szCs w:val="20"/>
              </w:rPr>
              <w:t xml:space="preserve"> Транспорт</w:t>
            </w:r>
          </w:p>
        </w:tc>
      </w:tr>
      <w:tr w:rsidR="00C07EE9" w:rsidRPr="00572701" w14:paraId="4236E56E" w14:textId="77777777" w:rsidTr="008F39F2">
        <w:trPr>
          <w:trHeight w:val="545"/>
        </w:trPr>
        <w:tc>
          <w:tcPr>
            <w:tcW w:w="2547" w:type="dxa"/>
            <w:vAlign w:val="center"/>
          </w:tcPr>
          <w:p w14:paraId="6D1B3B29" w14:textId="77777777" w:rsidR="00C07EE9" w:rsidRPr="00696376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Перевезено грузов (на коммерческой и некоммерческой основе)</w:t>
            </w:r>
          </w:p>
        </w:tc>
        <w:tc>
          <w:tcPr>
            <w:tcW w:w="1134" w:type="dxa"/>
            <w:vAlign w:val="center"/>
          </w:tcPr>
          <w:p w14:paraId="48B98DF4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</w:t>
            </w:r>
            <w:r w:rsidRPr="00696376">
              <w:rPr>
                <w:sz w:val="20"/>
                <w:szCs w:val="20"/>
              </w:rPr>
              <w:t xml:space="preserve"> тонн</w:t>
            </w:r>
          </w:p>
        </w:tc>
        <w:tc>
          <w:tcPr>
            <w:tcW w:w="1276" w:type="dxa"/>
            <w:vAlign w:val="center"/>
          </w:tcPr>
          <w:p w14:paraId="11879F70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75,958</w:t>
            </w:r>
          </w:p>
        </w:tc>
        <w:tc>
          <w:tcPr>
            <w:tcW w:w="1275" w:type="dxa"/>
            <w:vAlign w:val="center"/>
          </w:tcPr>
          <w:p w14:paraId="1AFC3E57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96,722</w:t>
            </w:r>
          </w:p>
        </w:tc>
        <w:tc>
          <w:tcPr>
            <w:tcW w:w="1276" w:type="dxa"/>
            <w:vAlign w:val="center"/>
          </w:tcPr>
          <w:p w14:paraId="59F0615A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101,000</w:t>
            </w:r>
          </w:p>
        </w:tc>
        <w:tc>
          <w:tcPr>
            <w:tcW w:w="1276" w:type="dxa"/>
            <w:vAlign w:val="center"/>
          </w:tcPr>
          <w:p w14:paraId="75D39A0D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101,000</w:t>
            </w:r>
          </w:p>
        </w:tc>
        <w:tc>
          <w:tcPr>
            <w:tcW w:w="1276" w:type="dxa"/>
            <w:vAlign w:val="center"/>
          </w:tcPr>
          <w:p w14:paraId="51C9D530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101,015</w:t>
            </w:r>
          </w:p>
        </w:tc>
        <w:tc>
          <w:tcPr>
            <w:tcW w:w="1275" w:type="dxa"/>
            <w:vAlign w:val="center"/>
          </w:tcPr>
          <w:p w14:paraId="47048501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101,008</w:t>
            </w:r>
          </w:p>
        </w:tc>
        <w:tc>
          <w:tcPr>
            <w:tcW w:w="1276" w:type="dxa"/>
            <w:vAlign w:val="center"/>
          </w:tcPr>
          <w:p w14:paraId="136F46CA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101,200</w:t>
            </w:r>
          </w:p>
        </w:tc>
        <w:tc>
          <w:tcPr>
            <w:tcW w:w="1276" w:type="dxa"/>
            <w:vAlign w:val="center"/>
          </w:tcPr>
          <w:p w14:paraId="2EFB7B8A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101,013</w:t>
            </w:r>
          </w:p>
        </w:tc>
        <w:tc>
          <w:tcPr>
            <w:tcW w:w="1276" w:type="dxa"/>
            <w:vAlign w:val="center"/>
          </w:tcPr>
          <w:p w14:paraId="00BF33E7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101,225</w:t>
            </w:r>
          </w:p>
        </w:tc>
      </w:tr>
      <w:tr w:rsidR="00C07EE9" w:rsidRPr="00572701" w14:paraId="40566A95" w14:textId="77777777" w:rsidTr="008F39F2">
        <w:trPr>
          <w:trHeight w:val="513"/>
        </w:trPr>
        <w:tc>
          <w:tcPr>
            <w:tcW w:w="2547" w:type="dxa"/>
            <w:vAlign w:val="center"/>
          </w:tcPr>
          <w:p w14:paraId="4F0C95DC" w14:textId="77777777" w:rsidR="00C07EE9" w:rsidRPr="00696376" w:rsidRDefault="00C07EE9" w:rsidP="008F39F2">
            <w:pPr>
              <w:ind w:firstLineChars="82" w:firstLine="164"/>
              <w:rPr>
                <w:sz w:val="20"/>
                <w:szCs w:val="20"/>
              </w:rPr>
            </w:pPr>
            <w:r w:rsidRPr="00696376">
              <w:rPr>
                <w:sz w:val="20"/>
                <w:szCs w:val="20"/>
              </w:rPr>
              <w:t>Перевозка пассажиров всеми видами транспорта</w:t>
            </w:r>
          </w:p>
        </w:tc>
        <w:tc>
          <w:tcPr>
            <w:tcW w:w="1134" w:type="dxa"/>
            <w:vAlign w:val="center"/>
          </w:tcPr>
          <w:p w14:paraId="30DE099E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</w:t>
            </w:r>
            <w:r w:rsidRPr="00696376">
              <w:rPr>
                <w:sz w:val="20"/>
                <w:szCs w:val="20"/>
              </w:rPr>
              <w:t xml:space="preserve"> человек</w:t>
            </w:r>
          </w:p>
        </w:tc>
        <w:tc>
          <w:tcPr>
            <w:tcW w:w="1276" w:type="dxa"/>
            <w:vAlign w:val="center"/>
          </w:tcPr>
          <w:p w14:paraId="5123AD11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197,084</w:t>
            </w:r>
          </w:p>
        </w:tc>
        <w:tc>
          <w:tcPr>
            <w:tcW w:w="1275" w:type="dxa"/>
            <w:vAlign w:val="center"/>
          </w:tcPr>
          <w:p w14:paraId="60B347A1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179,656</w:t>
            </w:r>
          </w:p>
        </w:tc>
        <w:tc>
          <w:tcPr>
            <w:tcW w:w="1276" w:type="dxa"/>
            <w:vAlign w:val="center"/>
          </w:tcPr>
          <w:p w14:paraId="58CFDF40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170,800</w:t>
            </w:r>
          </w:p>
        </w:tc>
        <w:tc>
          <w:tcPr>
            <w:tcW w:w="1276" w:type="dxa"/>
            <w:vAlign w:val="center"/>
          </w:tcPr>
          <w:p w14:paraId="39B48C71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170,295</w:t>
            </w:r>
          </w:p>
        </w:tc>
        <w:tc>
          <w:tcPr>
            <w:tcW w:w="1276" w:type="dxa"/>
            <w:vAlign w:val="center"/>
          </w:tcPr>
          <w:p w14:paraId="5E7C9DFF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170,613</w:t>
            </w:r>
          </w:p>
        </w:tc>
        <w:tc>
          <w:tcPr>
            <w:tcW w:w="1275" w:type="dxa"/>
            <w:vAlign w:val="center"/>
          </w:tcPr>
          <w:p w14:paraId="6DC61C65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170,374</w:t>
            </w:r>
          </w:p>
        </w:tc>
        <w:tc>
          <w:tcPr>
            <w:tcW w:w="1276" w:type="dxa"/>
            <w:vAlign w:val="center"/>
          </w:tcPr>
          <w:p w14:paraId="643C49F2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170,880</w:t>
            </w:r>
          </w:p>
        </w:tc>
        <w:tc>
          <w:tcPr>
            <w:tcW w:w="1276" w:type="dxa"/>
            <w:vAlign w:val="center"/>
          </w:tcPr>
          <w:p w14:paraId="77EDC178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170,453</w:t>
            </w:r>
          </w:p>
        </w:tc>
        <w:tc>
          <w:tcPr>
            <w:tcW w:w="1276" w:type="dxa"/>
            <w:vAlign w:val="center"/>
          </w:tcPr>
          <w:p w14:paraId="772422C2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170,825</w:t>
            </w:r>
          </w:p>
        </w:tc>
      </w:tr>
      <w:tr w:rsidR="00C07EE9" w:rsidRPr="00572701" w14:paraId="140DA26D" w14:textId="77777777" w:rsidTr="008F39F2">
        <w:trPr>
          <w:trHeight w:val="695"/>
        </w:trPr>
        <w:tc>
          <w:tcPr>
            <w:tcW w:w="15163" w:type="dxa"/>
            <w:gridSpan w:val="11"/>
            <w:vAlign w:val="center"/>
          </w:tcPr>
          <w:p w14:paraId="4E43A494" w14:textId="77777777" w:rsidR="00C07EE9" w:rsidRPr="00696376" w:rsidRDefault="00C07EE9" w:rsidP="008F39F2">
            <w:pPr>
              <w:jc w:val="center"/>
              <w:rPr>
                <w:sz w:val="20"/>
                <w:szCs w:val="20"/>
              </w:rPr>
            </w:pPr>
            <w:r w:rsidRPr="00696376">
              <w:rPr>
                <w:b/>
                <w:sz w:val="20"/>
                <w:szCs w:val="20"/>
              </w:rPr>
              <w:t>7. Потребительский рынок</w:t>
            </w:r>
          </w:p>
        </w:tc>
      </w:tr>
      <w:tr w:rsidR="00C07EE9" w:rsidRPr="000A2243" w14:paraId="7E1C9929" w14:textId="77777777" w:rsidTr="008F39F2">
        <w:trPr>
          <w:trHeight w:val="704"/>
        </w:trPr>
        <w:tc>
          <w:tcPr>
            <w:tcW w:w="2547" w:type="dxa"/>
            <w:vAlign w:val="center"/>
          </w:tcPr>
          <w:p w14:paraId="6A1CEF36" w14:textId="77777777" w:rsidR="00C07EE9" w:rsidRPr="000A2243" w:rsidRDefault="00C07EE9" w:rsidP="008F39F2">
            <w:pPr>
              <w:ind w:firstLineChars="11" w:firstLine="22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Оборот розничной торговли (во всех каналах реализации)</w:t>
            </w:r>
          </w:p>
        </w:tc>
        <w:tc>
          <w:tcPr>
            <w:tcW w:w="1134" w:type="dxa"/>
            <w:vAlign w:val="center"/>
          </w:tcPr>
          <w:p w14:paraId="7311CC9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 xml:space="preserve">рублей </w:t>
            </w:r>
          </w:p>
        </w:tc>
        <w:tc>
          <w:tcPr>
            <w:tcW w:w="1276" w:type="dxa"/>
            <w:vAlign w:val="center"/>
          </w:tcPr>
          <w:p w14:paraId="0CE3E01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4946,404</w:t>
            </w:r>
          </w:p>
        </w:tc>
        <w:tc>
          <w:tcPr>
            <w:tcW w:w="1275" w:type="dxa"/>
            <w:vAlign w:val="center"/>
          </w:tcPr>
          <w:p w14:paraId="1D1843E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5907,467</w:t>
            </w:r>
          </w:p>
        </w:tc>
        <w:tc>
          <w:tcPr>
            <w:tcW w:w="1276" w:type="dxa"/>
            <w:vAlign w:val="center"/>
          </w:tcPr>
          <w:p w14:paraId="46F17FD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6443,511</w:t>
            </w:r>
          </w:p>
        </w:tc>
        <w:tc>
          <w:tcPr>
            <w:tcW w:w="1276" w:type="dxa"/>
            <w:vAlign w:val="center"/>
          </w:tcPr>
          <w:p w14:paraId="39C2E25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6779,218</w:t>
            </w:r>
          </w:p>
        </w:tc>
        <w:tc>
          <w:tcPr>
            <w:tcW w:w="1276" w:type="dxa"/>
            <w:vAlign w:val="center"/>
          </w:tcPr>
          <w:p w14:paraId="04718E5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6800,804</w:t>
            </w:r>
          </w:p>
        </w:tc>
        <w:tc>
          <w:tcPr>
            <w:tcW w:w="1275" w:type="dxa"/>
            <w:vAlign w:val="center"/>
          </w:tcPr>
          <w:p w14:paraId="136DEFE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7180,683</w:t>
            </w:r>
          </w:p>
        </w:tc>
        <w:tc>
          <w:tcPr>
            <w:tcW w:w="1276" w:type="dxa"/>
            <w:vAlign w:val="center"/>
          </w:tcPr>
          <w:p w14:paraId="7B98498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7234,151</w:t>
            </w:r>
          </w:p>
        </w:tc>
        <w:tc>
          <w:tcPr>
            <w:tcW w:w="1276" w:type="dxa"/>
            <w:vAlign w:val="center"/>
          </w:tcPr>
          <w:p w14:paraId="1C49A22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7657,193</w:t>
            </w:r>
          </w:p>
        </w:tc>
        <w:tc>
          <w:tcPr>
            <w:tcW w:w="1276" w:type="dxa"/>
            <w:vAlign w:val="center"/>
          </w:tcPr>
          <w:p w14:paraId="4FDD769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7687,009</w:t>
            </w:r>
          </w:p>
        </w:tc>
      </w:tr>
      <w:tr w:rsidR="00C07EE9" w:rsidRPr="000A2243" w14:paraId="49196923" w14:textId="77777777" w:rsidTr="008F39F2">
        <w:trPr>
          <w:trHeight w:val="129"/>
        </w:trPr>
        <w:tc>
          <w:tcPr>
            <w:tcW w:w="2547" w:type="dxa"/>
            <w:vAlign w:val="center"/>
          </w:tcPr>
          <w:p w14:paraId="2A2CAD36" w14:textId="77777777" w:rsidR="00C07EE9" w:rsidRPr="000A2243" w:rsidRDefault="00C07EE9" w:rsidP="008F39F2">
            <w:pPr>
              <w:ind w:firstLineChars="11" w:firstLine="22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в сопоставимых ценах</w:t>
            </w:r>
          </w:p>
        </w:tc>
        <w:tc>
          <w:tcPr>
            <w:tcW w:w="1134" w:type="dxa"/>
            <w:vAlign w:val="center"/>
          </w:tcPr>
          <w:p w14:paraId="0EFDB91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% </w:t>
            </w:r>
            <w:r w:rsidRPr="000A2243">
              <w:rPr>
                <w:sz w:val="20"/>
                <w:szCs w:val="20"/>
              </w:rPr>
              <w:t>к предыдущему году</w:t>
            </w:r>
          </w:p>
        </w:tc>
        <w:tc>
          <w:tcPr>
            <w:tcW w:w="1276" w:type="dxa"/>
            <w:vAlign w:val="center"/>
          </w:tcPr>
          <w:p w14:paraId="36B1DA2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100,01</w:t>
            </w:r>
          </w:p>
        </w:tc>
        <w:tc>
          <w:tcPr>
            <w:tcW w:w="1275" w:type="dxa"/>
            <w:vAlign w:val="center"/>
          </w:tcPr>
          <w:p w14:paraId="600BED1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110,65</w:t>
            </w:r>
          </w:p>
        </w:tc>
        <w:tc>
          <w:tcPr>
            <w:tcW w:w="1276" w:type="dxa"/>
            <w:vAlign w:val="center"/>
          </w:tcPr>
          <w:p w14:paraId="4493E8D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102,90</w:t>
            </w:r>
          </w:p>
        </w:tc>
        <w:tc>
          <w:tcPr>
            <w:tcW w:w="1276" w:type="dxa"/>
            <w:vAlign w:val="center"/>
          </w:tcPr>
          <w:p w14:paraId="79587D9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100,20</w:t>
            </w:r>
          </w:p>
        </w:tc>
        <w:tc>
          <w:tcPr>
            <w:tcW w:w="1276" w:type="dxa"/>
            <w:vAlign w:val="center"/>
          </w:tcPr>
          <w:p w14:paraId="52D7AD0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101,00</w:t>
            </w:r>
          </w:p>
        </w:tc>
        <w:tc>
          <w:tcPr>
            <w:tcW w:w="1275" w:type="dxa"/>
            <w:vAlign w:val="center"/>
          </w:tcPr>
          <w:p w14:paraId="3715B9F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100,40</w:t>
            </w:r>
          </w:p>
        </w:tc>
        <w:tc>
          <w:tcPr>
            <w:tcW w:w="1276" w:type="dxa"/>
            <w:vAlign w:val="center"/>
          </w:tcPr>
          <w:p w14:paraId="578CED9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101,50</w:t>
            </w:r>
          </w:p>
        </w:tc>
        <w:tc>
          <w:tcPr>
            <w:tcW w:w="1276" w:type="dxa"/>
            <w:vAlign w:val="center"/>
          </w:tcPr>
          <w:p w14:paraId="548362B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100,50</w:t>
            </w:r>
          </w:p>
        </w:tc>
        <w:tc>
          <w:tcPr>
            <w:tcW w:w="1276" w:type="dxa"/>
            <w:vAlign w:val="center"/>
          </w:tcPr>
          <w:p w14:paraId="4F6DF9E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101,20</w:t>
            </w:r>
          </w:p>
        </w:tc>
      </w:tr>
      <w:tr w:rsidR="00C07EE9" w:rsidRPr="000A2243" w14:paraId="5D5530F3" w14:textId="77777777" w:rsidTr="008F39F2">
        <w:trPr>
          <w:trHeight w:val="698"/>
        </w:trPr>
        <w:tc>
          <w:tcPr>
            <w:tcW w:w="2547" w:type="dxa"/>
            <w:vAlign w:val="center"/>
          </w:tcPr>
          <w:p w14:paraId="6EE34977" w14:textId="77777777" w:rsidR="00C07EE9" w:rsidRPr="000A2243" w:rsidRDefault="00C07EE9" w:rsidP="008F39F2">
            <w:pPr>
              <w:ind w:firstLineChars="11" w:firstLine="22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Индекс-дефлятор по обороту розничной торговле</w:t>
            </w:r>
          </w:p>
        </w:tc>
        <w:tc>
          <w:tcPr>
            <w:tcW w:w="1134" w:type="dxa"/>
            <w:vAlign w:val="center"/>
          </w:tcPr>
          <w:p w14:paraId="20864DB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% </w:t>
            </w:r>
            <w:r w:rsidRPr="000A2243">
              <w:rPr>
                <w:sz w:val="20"/>
                <w:szCs w:val="20"/>
              </w:rPr>
              <w:t>к предыдущему году</w:t>
            </w:r>
          </w:p>
        </w:tc>
        <w:tc>
          <w:tcPr>
            <w:tcW w:w="1276" w:type="dxa"/>
            <w:vAlign w:val="center"/>
          </w:tcPr>
          <w:p w14:paraId="5B5F7C0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108,00</w:t>
            </w:r>
          </w:p>
        </w:tc>
        <w:tc>
          <w:tcPr>
            <w:tcW w:w="1275" w:type="dxa"/>
            <w:vAlign w:val="center"/>
          </w:tcPr>
          <w:p w14:paraId="79270F7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107,88</w:t>
            </w:r>
          </w:p>
        </w:tc>
        <w:tc>
          <w:tcPr>
            <w:tcW w:w="1276" w:type="dxa"/>
            <w:vAlign w:val="center"/>
          </w:tcPr>
          <w:p w14:paraId="6A89DF3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106,00</w:t>
            </w:r>
          </w:p>
        </w:tc>
        <w:tc>
          <w:tcPr>
            <w:tcW w:w="1276" w:type="dxa"/>
            <w:vAlign w:val="center"/>
          </w:tcPr>
          <w:p w14:paraId="464417D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105,00</w:t>
            </w:r>
          </w:p>
        </w:tc>
        <w:tc>
          <w:tcPr>
            <w:tcW w:w="1276" w:type="dxa"/>
            <w:vAlign w:val="center"/>
          </w:tcPr>
          <w:p w14:paraId="3D547AE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104,50</w:t>
            </w:r>
          </w:p>
        </w:tc>
        <w:tc>
          <w:tcPr>
            <w:tcW w:w="1275" w:type="dxa"/>
            <w:vAlign w:val="center"/>
          </w:tcPr>
          <w:p w14:paraId="6CFC1F9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105,50</w:t>
            </w:r>
          </w:p>
        </w:tc>
        <w:tc>
          <w:tcPr>
            <w:tcW w:w="1276" w:type="dxa"/>
            <w:vAlign w:val="center"/>
          </w:tcPr>
          <w:p w14:paraId="1F5614F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104,80</w:t>
            </w:r>
          </w:p>
        </w:tc>
        <w:tc>
          <w:tcPr>
            <w:tcW w:w="1276" w:type="dxa"/>
            <w:vAlign w:val="center"/>
          </w:tcPr>
          <w:p w14:paraId="446E36E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106,00</w:t>
            </w:r>
          </w:p>
        </w:tc>
        <w:tc>
          <w:tcPr>
            <w:tcW w:w="1276" w:type="dxa"/>
            <w:vAlign w:val="center"/>
          </w:tcPr>
          <w:p w14:paraId="533CC4C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105,00</w:t>
            </w:r>
          </w:p>
        </w:tc>
      </w:tr>
      <w:tr w:rsidR="00C07EE9" w:rsidRPr="000A2243" w14:paraId="4C39DE19" w14:textId="77777777" w:rsidTr="008F39F2">
        <w:trPr>
          <w:trHeight w:val="375"/>
        </w:trPr>
        <w:tc>
          <w:tcPr>
            <w:tcW w:w="2547" w:type="dxa"/>
            <w:vAlign w:val="center"/>
          </w:tcPr>
          <w:p w14:paraId="2843B864" w14:textId="77777777" w:rsidR="00C07EE9" w:rsidRPr="000A2243" w:rsidRDefault="00C07EE9" w:rsidP="008F39F2">
            <w:pPr>
              <w:ind w:firstLineChars="11" w:firstLine="22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Оборот предприятий общественного питания</w:t>
            </w:r>
          </w:p>
        </w:tc>
        <w:tc>
          <w:tcPr>
            <w:tcW w:w="1134" w:type="dxa"/>
            <w:vAlign w:val="center"/>
          </w:tcPr>
          <w:p w14:paraId="49058D3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 xml:space="preserve">рублей </w:t>
            </w:r>
          </w:p>
        </w:tc>
        <w:tc>
          <w:tcPr>
            <w:tcW w:w="1276" w:type="dxa"/>
            <w:vAlign w:val="center"/>
          </w:tcPr>
          <w:p w14:paraId="7506B23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279,600</w:t>
            </w:r>
          </w:p>
        </w:tc>
        <w:tc>
          <w:tcPr>
            <w:tcW w:w="1275" w:type="dxa"/>
            <w:vAlign w:val="center"/>
          </w:tcPr>
          <w:p w14:paraId="1CEF0BB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362,100</w:t>
            </w:r>
          </w:p>
        </w:tc>
        <w:tc>
          <w:tcPr>
            <w:tcW w:w="1276" w:type="dxa"/>
            <w:vAlign w:val="center"/>
          </w:tcPr>
          <w:p w14:paraId="19A2614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421,479</w:t>
            </w:r>
          </w:p>
        </w:tc>
        <w:tc>
          <w:tcPr>
            <w:tcW w:w="1276" w:type="dxa"/>
            <w:vAlign w:val="center"/>
          </w:tcPr>
          <w:p w14:paraId="057B825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454,641</w:t>
            </w:r>
          </w:p>
        </w:tc>
        <w:tc>
          <w:tcPr>
            <w:tcW w:w="1276" w:type="dxa"/>
            <w:vAlign w:val="center"/>
          </w:tcPr>
          <w:p w14:paraId="6E4331D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461,010</w:t>
            </w:r>
          </w:p>
        </w:tc>
        <w:tc>
          <w:tcPr>
            <w:tcW w:w="1275" w:type="dxa"/>
            <w:vAlign w:val="center"/>
          </w:tcPr>
          <w:p w14:paraId="22DD06B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491,940</w:t>
            </w:r>
          </w:p>
        </w:tc>
        <w:tc>
          <w:tcPr>
            <w:tcW w:w="1276" w:type="dxa"/>
            <w:vAlign w:val="center"/>
          </w:tcPr>
          <w:p w14:paraId="14565D4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500,415</w:t>
            </w:r>
          </w:p>
        </w:tc>
        <w:tc>
          <w:tcPr>
            <w:tcW w:w="1276" w:type="dxa"/>
            <w:vAlign w:val="center"/>
          </w:tcPr>
          <w:p w14:paraId="5045A11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527,192</w:t>
            </w:r>
          </w:p>
        </w:tc>
        <w:tc>
          <w:tcPr>
            <w:tcW w:w="1276" w:type="dxa"/>
            <w:vAlign w:val="center"/>
          </w:tcPr>
          <w:p w14:paraId="1A410A6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536,385</w:t>
            </w:r>
          </w:p>
        </w:tc>
      </w:tr>
      <w:tr w:rsidR="00C07EE9" w:rsidRPr="000A2243" w14:paraId="3E3BFBF5" w14:textId="77777777" w:rsidTr="008F39F2">
        <w:trPr>
          <w:trHeight w:val="1383"/>
        </w:trPr>
        <w:tc>
          <w:tcPr>
            <w:tcW w:w="2547" w:type="dxa"/>
            <w:vAlign w:val="center"/>
          </w:tcPr>
          <w:p w14:paraId="630A5180" w14:textId="77777777" w:rsidR="00C07EE9" w:rsidRPr="000A2243" w:rsidRDefault="00C07EE9" w:rsidP="008F39F2">
            <w:pPr>
              <w:ind w:firstLineChars="11" w:firstLine="22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в сопоставимых ценах</w:t>
            </w:r>
          </w:p>
        </w:tc>
        <w:tc>
          <w:tcPr>
            <w:tcW w:w="1134" w:type="dxa"/>
            <w:vAlign w:val="center"/>
          </w:tcPr>
          <w:p w14:paraId="1DE5955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% </w:t>
            </w:r>
            <w:r w:rsidRPr="000A2243">
              <w:rPr>
                <w:sz w:val="20"/>
                <w:szCs w:val="20"/>
              </w:rPr>
              <w:t>к предыдущему году</w:t>
            </w:r>
          </w:p>
        </w:tc>
        <w:tc>
          <w:tcPr>
            <w:tcW w:w="1276" w:type="dxa"/>
            <w:vAlign w:val="center"/>
          </w:tcPr>
          <w:p w14:paraId="0B9EC50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117,49</w:t>
            </w:r>
          </w:p>
        </w:tc>
        <w:tc>
          <w:tcPr>
            <w:tcW w:w="1275" w:type="dxa"/>
            <w:vAlign w:val="center"/>
          </w:tcPr>
          <w:p w14:paraId="64FA887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104,80</w:t>
            </w:r>
          </w:p>
        </w:tc>
        <w:tc>
          <w:tcPr>
            <w:tcW w:w="1276" w:type="dxa"/>
            <w:vAlign w:val="center"/>
          </w:tcPr>
          <w:p w14:paraId="7A5344E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106,30</w:t>
            </w:r>
          </w:p>
        </w:tc>
        <w:tc>
          <w:tcPr>
            <w:tcW w:w="1276" w:type="dxa"/>
            <w:vAlign w:val="center"/>
          </w:tcPr>
          <w:p w14:paraId="6786564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101,00</w:t>
            </w:r>
          </w:p>
        </w:tc>
        <w:tc>
          <w:tcPr>
            <w:tcW w:w="1276" w:type="dxa"/>
            <w:vAlign w:val="center"/>
          </w:tcPr>
          <w:p w14:paraId="27A913C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102,80</w:t>
            </w:r>
          </w:p>
        </w:tc>
        <w:tc>
          <w:tcPr>
            <w:tcW w:w="1275" w:type="dxa"/>
            <w:vAlign w:val="center"/>
          </w:tcPr>
          <w:p w14:paraId="1C676F7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101,60</w:t>
            </w:r>
          </w:p>
        </w:tc>
        <w:tc>
          <w:tcPr>
            <w:tcW w:w="1276" w:type="dxa"/>
            <w:vAlign w:val="center"/>
          </w:tcPr>
          <w:p w14:paraId="472AE87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102,50</w:t>
            </w:r>
          </w:p>
        </w:tc>
        <w:tc>
          <w:tcPr>
            <w:tcW w:w="1276" w:type="dxa"/>
            <w:vAlign w:val="center"/>
          </w:tcPr>
          <w:p w14:paraId="5425E43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101,10</w:t>
            </w:r>
          </w:p>
        </w:tc>
        <w:tc>
          <w:tcPr>
            <w:tcW w:w="1276" w:type="dxa"/>
            <w:vAlign w:val="center"/>
          </w:tcPr>
          <w:p w14:paraId="4CB105E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101,60</w:t>
            </w:r>
          </w:p>
        </w:tc>
      </w:tr>
      <w:tr w:rsidR="00C07EE9" w:rsidRPr="000A2243" w14:paraId="57B59364" w14:textId="77777777" w:rsidTr="008F39F2">
        <w:trPr>
          <w:trHeight w:val="383"/>
        </w:trPr>
        <w:tc>
          <w:tcPr>
            <w:tcW w:w="2547" w:type="dxa"/>
            <w:vAlign w:val="center"/>
          </w:tcPr>
          <w:p w14:paraId="1E3DB0B6" w14:textId="77777777" w:rsidR="00C07EE9" w:rsidRPr="000A2243" w:rsidRDefault="00C07EE9" w:rsidP="008F39F2">
            <w:pPr>
              <w:ind w:firstLineChars="11" w:firstLine="22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lastRenderedPageBreak/>
              <w:t>Индекс-дефлятор по общественному питанию</w:t>
            </w:r>
          </w:p>
        </w:tc>
        <w:tc>
          <w:tcPr>
            <w:tcW w:w="1134" w:type="dxa"/>
            <w:vAlign w:val="center"/>
          </w:tcPr>
          <w:p w14:paraId="3FB0ED4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% </w:t>
            </w:r>
            <w:r w:rsidRPr="000A2243">
              <w:rPr>
                <w:sz w:val="20"/>
                <w:szCs w:val="20"/>
              </w:rPr>
              <w:t>к предыдущему году</w:t>
            </w:r>
          </w:p>
        </w:tc>
        <w:tc>
          <w:tcPr>
            <w:tcW w:w="1276" w:type="dxa"/>
            <w:vAlign w:val="center"/>
          </w:tcPr>
          <w:p w14:paraId="018B178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104,27</w:t>
            </w:r>
          </w:p>
        </w:tc>
        <w:tc>
          <w:tcPr>
            <w:tcW w:w="1275" w:type="dxa"/>
            <w:vAlign w:val="center"/>
          </w:tcPr>
          <w:p w14:paraId="501371D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110,90</w:t>
            </w:r>
          </w:p>
        </w:tc>
        <w:tc>
          <w:tcPr>
            <w:tcW w:w="1276" w:type="dxa"/>
            <w:vAlign w:val="center"/>
          </w:tcPr>
          <w:p w14:paraId="1503E58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109,50</w:t>
            </w:r>
          </w:p>
        </w:tc>
        <w:tc>
          <w:tcPr>
            <w:tcW w:w="1276" w:type="dxa"/>
            <w:vAlign w:val="center"/>
          </w:tcPr>
          <w:p w14:paraId="5188705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106,80</w:t>
            </w:r>
          </w:p>
        </w:tc>
        <w:tc>
          <w:tcPr>
            <w:tcW w:w="1276" w:type="dxa"/>
            <w:vAlign w:val="center"/>
          </w:tcPr>
          <w:p w14:paraId="7A4A715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106,40</w:t>
            </w:r>
          </w:p>
        </w:tc>
        <w:tc>
          <w:tcPr>
            <w:tcW w:w="1275" w:type="dxa"/>
            <w:vAlign w:val="center"/>
          </w:tcPr>
          <w:p w14:paraId="14EB68E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106,50</w:t>
            </w:r>
          </w:p>
        </w:tc>
        <w:tc>
          <w:tcPr>
            <w:tcW w:w="1276" w:type="dxa"/>
            <w:vAlign w:val="center"/>
          </w:tcPr>
          <w:p w14:paraId="2625473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105,90</w:t>
            </w:r>
          </w:p>
        </w:tc>
        <w:tc>
          <w:tcPr>
            <w:tcW w:w="1276" w:type="dxa"/>
            <w:vAlign w:val="center"/>
          </w:tcPr>
          <w:p w14:paraId="7F29806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106,00</w:t>
            </w:r>
          </w:p>
        </w:tc>
        <w:tc>
          <w:tcPr>
            <w:tcW w:w="1276" w:type="dxa"/>
            <w:vAlign w:val="center"/>
          </w:tcPr>
          <w:p w14:paraId="76312DC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105,50</w:t>
            </w:r>
          </w:p>
        </w:tc>
      </w:tr>
      <w:tr w:rsidR="00C07EE9" w:rsidRPr="000A2243" w14:paraId="5471F6D2" w14:textId="77777777" w:rsidTr="008F39F2">
        <w:trPr>
          <w:trHeight w:val="289"/>
        </w:trPr>
        <w:tc>
          <w:tcPr>
            <w:tcW w:w="2547" w:type="dxa"/>
            <w:vAlign w:val="center"/>
          </w:tcPr>
          <w:p w14:paraId="6BE43F6A" w14:textId="77777777" w:rsidR="00C07EE9" w:rsidRPr="000A2243" w:rsidRDefault="00C07EE9" w:rsidP="008F39F2">
            <w:pPr>
              <w:ind w:firstLineChars="11" w:firstLine="22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Объем платных услуг населению</w:t>
            </w:r>
          </w:p>
        </w:tc>
        <w:tc>
          <w:tcPr>
            <w:tcW w:w="1134" w:type="dxa"/>
            <w:vAlign w:val="center"/>
          </w:tcPr>
          <w:p w14:paraId="2E61A86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млн.</w:t>
            </w:r>
            <w:r w:rsidRPr="000A2243">
              <w:rPr>
                <w:sz w:val="20"/>
                <w:szCs w:val="20"/>
              </w:rPr>
              <w:t xml:space="preserve"> рублей </w:t>
            </w:r>
          </w:p>
        </w:tc>
        <w:tc>
          <w:tcPr>
            <w:tcW w:w="1276" w:type="dxa"/>
            <w:vAlign w:val="center"/>
          </w:tcPr>
          <w:p w14:paraId="7386BB5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479,200</w:t>
            </w:r>
          </w:p>
        </w:tc>
        <w:tc>
          <w:tcPr>
            <w:tcW w:w="1275" w:type="dxa"/>
            <w:vAlign w:val="center"/>
          </w:tcPr>
          <w:p w14:paraId="12CE6B8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492,620</w:t>
            </w:r>
          </w:p>
        </w:tc>
        <w:tc>
          <w:tcPr>
            <w:tcW w:w="1276" w:type="dxa"/>
            <w:vAlign w:val="center"/>
          </w:tcPr>
          <w:p w14:paraId="13FFC90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549,141</w:t>
            </w:r>
          </w:p>
        </w:tc>
        <w:tc>
          <w:tcPr>
            <w:tcW w:w="1276" w:type="dxa"/>
            <w:vAlign w:val="center"/>
          </w:tcPr>
          <w:p w14:paraId="56CFC0B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579,634</w:t>
            </w:r>
          </w:p>
        </w:tc>
        <w:tc>
          <w:tcPr>
            <w:tcW w:w="1276" w:type="dxa"/>
            <w:vAlign w:val="center"/>
          </w:tcPr>
          <w:p w14:paraId="7B2249D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580,238</w:t>
            </w:r>
          </w:p>
        </w:tc>
        <w:tc>
          <w:tcPr>
            <w:tcW w:w="1275" w:type="dxa"/>
            <w:vAlign w:val="center"/>
          </w:tcPr>
          <w:p w14:paraId="6D785B0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610,811</w:t>
            </w:r>
          </w:p>
        </w:tc>
        <w:tc>
          <w:tcPr>
            <w:tcW w:w="1276" w:type="dxa"/>
            <w:vAlign w:val="center"/>
          </w:tcPr>
          <w:p w14:paraId="3D49212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611,641</w:t>
            </w:r>
          </w:p>
        </w:tc>
        <w:tc>
          <w:tcPr>
            <w:tcW w:w="1276" w:type="dxa"/>
            <w:vAlign w:val="center"/>
          </w:tcPr>
          <w:p w14:paraId="398936D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640,671</w:t>
            </w:r>
          </w:p>
        </w:tc>
        <w:tc>
          <w:tcPr>
            <w:tcW w:w="1276" w:type="dxa"/>
            <w:vAlign w:val="center"/>
          </w:tcPr>
          <w:p w14:paraId="600900D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642,639</w:t>
            </w:r>
          </w:p>
        </w:tc>
      </w:tr>
      <w:tr w:rsidR="00C07EE9" w:rsidRPr="000A2243" w14:paraId="6D7B51A9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3316B167" w14:textId="77777777" w:rsidR="00C07EE9" w:rsidRPr="000A2243" w:rsidRDefault="00C07EE9" w:rsidP="008F39F2">
            <w:pPr>
              <w:ind w:firstLineChars="11" w:firstLine="22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в сопоставимых ценах</w:t>
            </w:r>
          </w:p>
        </w:tc>
        <w:tc>
          <w:tcPr>
            <w:tcW w:w="1134" w:type="dxa"/>
            <w:vAlign w:val="center"/>
          </w:tcPr>
          <w:p w14:paraId="08A0917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в% </w:t>
            </w:r>
            <w:r w:rsidRPr="000A2243">
              <w:rPr>
                <w:sz w:val="20"/>
                <w:szCs w:val="20"/>
              </w:rPr>
              <w:t xml:space="preserve"> к предыдущему году</w:t>
            </w:r>
          </w:p>
        </w:tc>
        <w:tc>
          <w:tcPr>
            <w:tcW w:w="1276" w:type="dxa"/>
            <w:vAlign w:val="center"/>
          </w:tcPr>
          <w:p w14:paraId="12F93BE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100,50</w:t>
            </w:r>
          </w:p>
        </w:tc>
        <w:tc>
          <w:tcPr>
            <w:tcW w:w="1275" w:type="dxa"/>
            <w:vAlign w:val="center"/>
          </w:tcPr>
          <w:p w14:paraId="7E7CC7B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94,05</w:t>
            </w:r>
          </w:p>
        </w:tc>
        <w:tc>
          <w:tcPr>
            <w:tcW w:w="1276" w:type="dxa"/>
            <w:vAlign w:val="center"/>
          </w:tcPr>
          <w:p w14:paraId="1405ADE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99,53</w:t>
            </w:r>
          </w:p>
        </w:tc>
        <w:tc>
          <w:tcPr>
            <w:tcW w:w="1276" w:type="dxa"/>
            <w:vAlign w:val="center"/>
          </w:tcPr>
          <w:p w14:paraId="38EDB0F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100,05</w:t>
            </w:r>
          </w:p>
        </w:tc>
        <w:tc>
          <w:tcPr>
            <w:tcW w:w="1276" w:type="dxa"/>
            <w:vAlign w:val="center"/>
          </w:tcPr>
          <w:p w14:paraId="11AACE1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100,44</w:t>
            </w:r>
          </w:p>
        </w:tc>
        <w:tc>
          <w:tcPr>
            <w:tcW w:w="1275" w:type="dxa"/>
            <w:vAlign w:val="center"/>
          </w:tcPr>
          <w:p w14:paraId="60B14AC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100,17</w:t>
            </w:r>
          </w:p>
        </w:tc>
        <w:tc>
          <w:tcPr>
            <w:tcW w:w="1276" w:type="dxa"/>
            <w:vAlign w:val="center"/>
          </w:tcPr>
          <w:p w14:paraId="0C8FA3B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100,68</w:t>
            </w:r>
          </w:p>
        </w:tc>
        <w:tc>
          <w:tcPr>
            <w:tcW w:w="1276" w:type="dxa"/>
            <w:vAlign w:val="center"/>
          </w:tcPr>
          <w:p w14:paraId="7D8980D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100,18</w:t>
            </w:r>
          </w:p>
        </w:tc>
        <w:tc>
          <w:tcPr>
            <w:tcW w:w="1276" w:type="dxa"/>
            <w:vAlign w:val="center"/>
          </w:tcPr>
          <w:p w14:paraId="1F21C47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100,93</w:t>
            </w:r>
          </w:p>
        </w:tc>
      </w:tr>
      <w:tr w:rsidR="00C07EE9" w:rsidRPr="000A2243" w14:paraId="06CC18B9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2EF8BC54" w14:textId="77777777" w:rsidR="00C07EE9" w:rsidRPr="000A2243" w:rsidRDefault="00C07EE9" w:rsidP="008F39F2">
            <w:pPr>
              <w:ind w:firstLineChars="11" w:firstLine="22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Индекс-дефлятор по платным услугам</w:t>
            </w:r>
          </w:p>
        </w:tc>
        <w:tc>
          <w:tcPr>
            <w:tcW w:w="1134" w:type="dxa"/>
            <w:vAlign w:val="center"/>
          </w:tcPr>
          <w:p w14:paraId="175DA6C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%</w:t>
            </w:r>
            <w:r w:rsidRPr="000A2243">
              <w:rPr>
                <w:sz w:val="20"/>
                <w:szCs w:val="20"/>
              </w:rPr>
              <w:t xml:space="preserve"> к предыдущему году</w:t>
            </w:r>
          </w:p>
        </w:tc>
        <w:tc>
          <w:tcPr>
            <w:tcW w:w="1276" w:type="dxa"/>
            <w:vAlign w:val="center"/>
          </w:tcPr>
          <w:p w14:paraId="7ED3E5F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100,50</w:t>
            </w:r>
          </w:p>
        </w:tc>
        <w:tc>
          <w:tcPr>
            <w:tcW w:w="1275" w:type="dxa"/>
            <w:vAlign w:val="center"/>
          </w:tcPr>
          <w:p w14:paraId="222A7ED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109,30</w:t>
            </w:r>
          </w:p>
        </w:tc>
        <w:tc>
          <w:tcPr>
            <w:tcW w:w="1276" w:type="dxa"/>
            <w:vAlign w:val="center"/>
          </w:tcPr>
          <w:p w14:paraId="534FC70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112,00</w:t>
            </w:r>
          </w:p>
        </w:tc>
        <w:tc>
          <w:tcPr>
            <w:tcW w:w="1276" w:type="dxa"/>
            <w:vAlign w:val="center"/>
          </w:tcPr>
          <w:p w14:paraId="3694479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105,50</w:t>
            </w:r>
          </w:p>
        </w:tc>
        <w:tc>
          <w:tcPr>
            <w:tcW w:w="1276" w:type="dxa"/>
            <w:vAlign w:val="center"/>
          </w:tcPr>
          <w:p w14:paraId="718B4E1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105,20</w:t>
            </w:r>
          </w:p>
        </w:tc>
        <w:tc>
          <w:tcPr>
            <w:tcW w:w="1275" w:type="dxa"/>
            <w:vAlign w:val="center"/>
          </w:tcPr>
          <w:p w14:paraId="083F80D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105,20</w:t>
            </w:r>
          </w:p>
        </w:tc>
        <w:tc>
          <w:tcPr>
            <w:tcW w:w="1276" w:type="dxa"/>
            <w:vAlign w:val="center"/>
          </w:tcPr>
          <w:p w14:paraId="073F038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104,70</w:t>
            </w:r>
          </w:p>
        </w:tc>
        <w:tc>
          <w:tcPr>
            <w:tcW w:w="1276" w:type="dxa"/>
            <w:vAlign w:val="center"/>
          </w:tcPr>
          <w:p w14:paraId="17777E8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104,70</w:t>
            </w:r>
          </w:p>
        </w:tc>
        <w:tc>
          <w:tcPr>
            <w:tcW w:w="1276" w:type="dxa"/>
            <w:vAlign w:val="center"/>
          </w:tcPr>
          <w:p w14:paraId="5E3DE02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104,10</w:t>
            </w:r>
          </w:p>
        </w:tc>
      </w:tr>
      <w:tr w:rsidR="00C07EE9" w:rsidRPr="00572701" w14:paraId="411FD309" w14:textId="77777777" w:rsidTr="008F39F2">
        <w:trPr>
          <w:trHeight w:val="553"/>
        </w:trPr>
        <w:tc>
          <w:tcPr>
            <w:tcW w:w="15163" w:type="dxa"/>
            <w:gridSpan w:val="11"/>
            <w:vAlign w:val="center"/>
          </w:tcPr>
          <w:p w14:paraId="5EDD36AA" w14:textId="77777777" w:rsidR="00C07EE9" w:rsidRPr="000A2243" w:rsidRDefault="00C07EE9" w:rsidP="008F39F2">
            <w:pPr>
              <w:jc w:val="center"/>
              <w:rPr>
                <w:b/>
                <w:sz w:val="20"/>
                <w:szCs w:val="20"/>
              </w:rPr>
            </w:pPr>
            <w:r w:rsidRPr="000A2243">
              <w:rPr>
                <w:b/>
                <w:sz w:val="20"/>
                <w:szCs w:val="20"/>
              </w:rPr>
              <w:t>8. Малое предпринимательство</w:t>
            </w:r>
          </w:p>
          <w:p w14:paraId="67870035" w14:textId="77777777" w:rsidR="00C07EE9" w:rsidRPr="00C669E7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</w:tr>
      <w:tr w:rsidR="00C07EE9" w:rsidRPr="00572701" w14:paraId="0F130D76" w14:textId="77777777" w:rsidTr="008F39F2">
        <w:trPr>
          <w:trHeight w:val="644"/>
        </w:trPr>
        <w:tc>
          <w:tcPr>
            <w:tcW w:w="2547" w:type="dxa"/>
            <w:vAlign w:val="center"/>
          </w:tcPr>
          <w:p w14:paraId="7CEFDBAE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Число малых предпри</w:t>
            </w:r>
            <w:r>
              <w:rPr>
                <w:sz w:val="20"/>
                <w:szCs w:val="20"/>
              </w:rPr>
              <w:t xml:space="preserve">ятий, включая </w:t>
            </w:r>
            <w:proofErr w:type="spellStart"/>
            <w:r>
              <w:rPr>
                <w:sz w:val="20"/>
                <w:szCs w:val="20"/>
              </w:rPr>
              <w:t>микропредприятия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0A2243">
              <w:rPr>
                <w:sz w:val="20"/>
                <w:szCs w:val="20"/>
              </w:rPr>
              <w:t>на конец года</w:t>
            </w:r>
          </w:p>
        </w:tc>
        <w:tc>
          <w:tcPr>
            <w:tcW w:w="1134" w:type="dxa"/>
            <w:vAlign w:val="center"/>
          </w:tcPr>
          <w:p w14:paraId="18CB932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Единица</w:t>
            </w:r>
          </w:p>
        </w:tc>
        <w:tc>
          <w:tcPr>
            <w:tcW w:w="1276" w:type="dxa"/>
            <w:vAlign w:val="center"/>
          </w:tcPr>
          <w:p w14:paraId="54D828A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275" w:type="dxa"/>
            <w:vAlign w:val="center"/>
          </w:tcPr>
          <w:p w14:paraId="039BD24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276" w:type="dxa"/>
            <w:vAlign w:val="center"/>
          </w:tcPr>
          <w:p w14:paraId="0BDEB83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vAlign w:val="center"/>
          </w:tcPr>
          <w:p w14:paraId="7A4D3E2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276" w:type="dxa"/>
            <w:vAlign w:val="center"/>
          </w:tcPr>
          <w:p w14:paraId="0056AF9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275" w:type="dxa"/>
            <w:vAlign w:val="center"/>
          </w:tcPr>
          <w:p w14:paraId="189B281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276" w:type="dxa"/>
            <w:vAlign w:val="center"/>
          </w:tcPr>
          <w:p w14:paraId="135D09D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276" w:type="dxa"/>
            <w:vAlign w:val="center"/>
          </w:tcPr>
          <w:p w14:paraId="734E5F8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276" w:type="dxa"/>
            <w:vAlign w:val="center"/>
          </w:tcPr>
          <w:p w14:paraId="20B306A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</w:tr>
      <w:tr w:rsidR="00C07EE9" w:rsidRPr="00572701" w14:paraId="709B7DD2" w14:textId="77777777" w:rsidTr="008F39F2">
        <w:trPr>
          <w:trHeight w:val="417"/>
        </w:trPr>
        <w:tc>
          <w:tcPr>
            <w:tcW w:w="2547" w:type="dxa"/>
            <w:vAlign w:val="center"/>
          </w:tcPr>
          <w:p w14:paraId="68F824B5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 xml:space="preserve">Оборот малых предприятий, включая </w:t>
            </w:r>
            <w:proofErr w:type="spellStart"/>
            <w:r w:rsidRPr="000A2243">
              <w:rPr>
                <w:sz w:val="20"/>
                <w:szCs w:val="20"/>
              </w:rPr>
              <w:t>микропредприятия</w:t>
            </w:r>
            <w:proofErr w:type="spellEnd"/>
          </w:p>
        </w:tc>
        <w:tc>
          <w:tcPr>
            <w:tcW w:w="1134" w:type="dxa"/>
            <w:vAlign w:val="center"/>
          </w:tcPr>
          <w:p w14:paraId="12A5207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млн.</w:t>
            </w:r>
            <w:r w:rsidRPr="000A2243">
              <w:rPr>
                <w:sz w:val="20"/>
                <w:szCs w:val="20"/>
              </w:rPr>
              <w:t xml:space="preserve"> рублей </w:t>
            </w:r>
          </w:p>
        </w:tc>
        <w:tc>
          <w:tcPr>
            <w:tcW w:w="1276" w:type="dxa"/>
            <w:vAlign w:val="center"/>
          </w:tcPr>
          <w:p w14:paraId="63DBB14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1500,590</w:t>
            </w:r>
          </w:p>
        </w:tc>
        <w:tc>
          <w:tcPr>
            <w:tcW w:w="1275" w:type="dxa"/>
            <w:vAlign w:val="center"/>
          </w:tcPr>
          <w:p w14:paraId="7E2DADA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1656,520</w:t>
            </w:r>
          </w:p>
        </w:tc>
        <w:tc>
          <w:tcPr>
            <w:tcW w:w="1276" w:type="dxa"/>
            <w:vAlign w:val="center"/>
          </w:tcPr>
          <w:p w14:paraId="396C32A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1751,034</w:t>
            </w:r>
          </w:p>
        </w:tc>
        <w:tc>
          <w:tcPr>
            <w:tcW w:w="1276" w:type="dxa"/>
            <w:vAlign w:val="center"/>
          </w:tcPr>
          <w:p w14:paraId="06E090C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1822,897</w:t>
            </w:r>
          </w:p>
        </w:tc>
        <w:tc>
          <w:tcPr>
            <w:tcW w:w="1276" w:type="dxa"/>
            <w:vAlign w:val="center"/>
          </w:tcPr>
          <w:p w14:paraId="701F072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1826,539</w:t>
            </w:r>
          </w:p>
        </w:tc>
        <w:tc>
          <w:tcPr>
            <w:tcW w:w="1275" w:type="dxa"/>
            <w:vAlign w:val="center"/>
          </w:tcPr>
          <w:p w14:paraId="7162030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1899,604</w:t>
            </w:r>
          </w:p>
        </w:tc>
        <w:tc>
          <w:tcPr>
            <w:tcW w:w="1276" w:type="dxa"/>
            <w:vAlign w:val="center"/>
          </w:tcPr>
          <w:p w14:paraId="581A6B9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1909,099</w:t>
            </w:r>
          </w:p>
        </w:tc>
        <w:tc>
          <w:tcPr>
            <w:tcW w:w="1276" w:type="dxa"/>
            <w:vAlign w:val="center"/>
          </w:tcPr>
          <w:p w14:paraId="089DA60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1981,515</w:t>
            </w:r>
          </w:p>
        </w:tc>
        <w:tc>
          <w:tcPr>
            <w:tcW w:w="1276" w:type="dxa"/>
            <w:vAlign w:val="center"/>
          </w:tcPr>
          <w:p w14:paraId="22F6C97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1997,375</w:t>
            </w:r>
          </w:p>
        </w:tc>
      </w:tr>
      <w:tr w:rsidR="00C07EE9" w:rsidRPr="00572701" w14:paraId="14B220A8" w14:textId="77777777" w:rsidTr="008F39F2">
        <w:trPr>
          <w:trHeight w:val="285"/>
        </w:trPr>
        <w:tc>
          <w:tcPr>
            <w:tcW w:w="2547" w:type="dxa"/>
            <w:vAlign w:val="center"/>
          </w:tcPr>
          <w:p w14:paraId="1836C5D8" w14:textId="77777777" w:rsidR="00C07EE9" w:rsidRPr="000A2243" w:rsidRDefault="00C07EE9" w:rsidP="008F39F2">
            <w:pPr>
              <w:ind w:firstLineChars="82" w:firstLine="164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в сопоставимых ценах</w:t>
            </w:r>
          </w:p>
        </w:tc>
        <w:tc>
          <w:tcPr>
            <w:tcW w:w="1134" w:type="dxa"/>
            <w:vAlign w:val="center"/>
          </w:tcPr>
          <w:p w14:paraId="0850C05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% </w:t>
            </w:r>
            <w:r w:rsidRPr="000A2243">
              <w:rPr>
                <w:sz w:val="20"/>
                <w:szCs w:val="20"/>
              </w:rPr>
              <w:t>к предыдущему году</w:t>
            </w:r>
          </w:p>
        </w:tc>
        <w:tc>
          <w:tcPr>
            <w:tcW w:w="1276" w:type="dxa"/>
            <w:vAlign w:val="center"/>
          </w:tcPr>
          <w:p w14:paraId="1CEEBCE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113,60</w:t>
            </w:r>
          </w:p>
        </w:tc>
        <w:tc>
          <w:tcPr>
            <w:tcW w:w="1275" w:type="dxa"/>
            <w:vAlign w:val="center"/>
          </w:tcPr>
          <w:p w14:paraId="0DD14C0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101,82</w:t>
            </w:r>
          </w:p>
        </w:tc>
        <w:tc>
          <w:tcPr>
            <w:tcW w:w="1276" w:type="dxa"/>
            <w:vAlign w:val="center"/>
          </w:tcPr>
          <w:p w14:paraId="315E49D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100,10</w:t>
            </w:r>
          </w:p>
        </w:tc>
        <w:tc>
          <w:tcPr>
            <w:tcW w:w="1276" w:type="dxa"/>
            <w:vAlign w:val="center"/>
          </w:tcPr>
          <w:p w14:paraId="09427CE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100,10</w:t>
            </w:r>
          </w:p>
        </w:tc>
        <w:tc>
          <w:tcPr>
            <w:tcW w:w="1276" w:type="dxa"/>
            <w:vAlign w:val="center"/>
          </w:tcPr>
          <w:p w14:paraId="56BEFA5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100,30</w:t>
            </w:r>
          </w:p>
        </w:tc>
        <w:tc>
          <w:tcPr>
            <w:tcW w:w="1275" w:type="dxa"/>
            <w:vAlign w:val="center"/>
          </w:tcPr>
          <w:p w14:paraId="7797CE6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100,20</w:t>
            </w:r>
          </w:p>
        </w:tc>
        <w:tc>
          <w:tcPr>
            <w:tcW w:w="1276" w:type="dxa"/>
            <w:vAlign w:val="center"/>
          </w:tcPr>
          <w:p w14:paraId="15D7031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100,50</w:t>
            </w:r>
          </w:p>
        </w:tc>
        <w:tc>
          <w:tcPr>
            <w:tcW w:w="1276" w:type="dxa"/>
            <w:vAlign w:val="center"/>
          </w:tcPr>
          <w:p w14:paraId="749F4F5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100,30</w:t>
            </w:r>
          </w:p>
        </w:tc>
        <w:tc>
          <w:tcPr>
            <w:tcW w:w="1276" w:type="dxa"/>
            <w:vAlign w:val="center"/>
          </w:tcPr>
          <w:p w14:paraId="1EB4AF3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100,60</w:t>
            </w:r>
          </w:p>
        </w:tc>
      </w:tr>
      <w:tr w:rsidR="00C07EE9" w:rsidRPr="00572701" w14:paraId="7CBEF170" w14:textId="77777777" w:rsidTr="008F39F2">
        <w:trPr>
          <w:trHeight w:val="578"/>
        </w:trPr>
        <w:tc>
          <w:tcPr>
            <w:tcW w:w="2547" w:type="dxa"/>
            <w:vAlign w:val="center"/>
          </w:tcPr>
          <w:p w14:paraId="109B7A71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Среднесписочная численность работников, занятых на малых предприятиях, без внешних совместителей</w:t>
            </w:r>
          </w:p>
        </w:tc>
        <w:tc>
          <w:tcPr>
            <w:tcW w:w="1134" w:type="dxa"/>
            <w:vAlign w:val="center"/>
          </w:tcPr>
          <w:p w14:paraId="37B4F76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Человек</w:t>
            </w:r>
          </w:p>
        </w:tc>
        <w:tc>
          <w:tcPr>
            <w:tcW w:w="1276" w:type="dxa"/>
            <w:vAlign w:val="center"/>
          </w:tcPr>
          <w:p w14:paraId="3482EBC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573</w:t>
            </w:r>
          </w:p>
        </w:tc>
        <w:tc>
          <w:tcPr>
            <w:tcW w:w="1275" w:type="dxa"/>
            <w:vAlign w:val="center"/>
          </w:tcPr>
          <w:p w14:paraId="1D9CEDB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</w:t>
            </w:r>
          </w:p>
        </w:tc>
        <w:tc>
          <w:tcPr>
            <w:tcW w:w="1276" w:type="dxa"/>
            <w:vAlign w:val="center"/>
          </w:tcPr>
          <w:p w14:paraId="285861F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</w:t>
            </w:r>
          </w:p>
        </w:tc>
        <w:tc>
          <w:tcPr>
            <w:tcW w:w="1276" w:type="dxa"/>
            <w:vAlign w:val="center"/>
          </w:tcPr>
          <w:p w14:paraId="61B239E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14:paraId="0D65686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545</w:t>
            </w:r>
          </w:p>
        </w:tc>
        <w:tc>
          <w:tcPr>
            <w:tcW w:w="1275" w:type="dxa"/>
            <w:vAlign w:val="center"/>
          </w:tcPr>
          <w:p w14:paraId="06641F4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14:paraId="4A11908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</w:t>
            </w:r>
          </w:p>
        </w:tc>
        <w:tc>
          <w:tcPr>
            <w:tcW w:w="1276" w:type="dxa"/>
            <w:vAlign w:val="center"/>
          </w:tcPr>
          <w:p w14:paraId="1EE391A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</w:t>
            </w:r>
          </w:p>
        </w:tc>
        <w:tc>
          <w:tcPr>
            <w:tcW w:w="1276" w:type="dxa"/>
            <w:vAlign w:val="center"/>
          </w:tcPr>
          <w:p w14:paraId="1B573CA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567</w:t>
            </w:r>
          </w:p>
        </w:tc>
      </w:tr>
      <w:tr w:rsidR="00C07EE9" w:rsidRPr="00572701" w14:paraId="18F08482" w14:textId="77777777" w:rsidTr="008F39F2">
        <w:trPr>
          <w:trHeight w:val="694"/>
        </w:trPr>
        <w:tc>
          <w:tcPr>
            <w:tcW w:w="15163" w:type="dxa"/>
            <w:gridSpan w:val="11"/>
            <w:vAlign w:val="center"/>
          </w:tcPr>
          <w:p w14:paraId="444151E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b/>
                <w:sz w:val="20"/>
                <w:szCs w:val="20"/>
              </w:rPr>
              <w:t>9. Инвестиции</w:t>
            </w:r>
          </w:p>
        </w:tc>
      </w:tr>
      <w:tr w:rsidR="00C07EE9" w:rsidRPr="00572701" w14:paraId="0402BBC3" w14:textId="77777777" w:rsidTr="008F39F2">
        <w:trPr>
          <w:trHeight w:val="525"/>
        </w:trPr>
        <w:tc>
          <w:tcPr>
            <w:tcW w:w="2547" w:type="dxa"/>
            <w:vAlign w:val="center"/>
          </w:tcPr>
          <w:p w14:paraId="5E18246D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lastRenderedPageBreak/>
              <w:t>Индекс-дефлятор инвестиций в основной капитал (капитальные вложения)</w:t>
            </w:r>
          </w:p>
        </w:tc>
        <w:tc>
          <w:tcPr>
            <w:tcW w:w="1134" w:type="dxa"/>
            <w:vAlign w:val="center"/>
          </w:tcPr>
          <w:p w14:paraId="5F3A421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% </w:t>
            </w:r>
            <w:r w:rsidRPr="000A2243">
              <w:rPr>
                <w:sz w:val="20"/>
                <w:szCs w:val="20"/>
              </w:rPr>
              <w:t>к предыдущему году</w:t>
            </w:r>
          </w:p>
        </w:tc>
        <w:tc>
          <w:tcPr>
            <w:tcW w:w="1276" w:type="dxa"/>
            <w:vAlign w:val="center"/>
          </w:tcPr>
          <w:p w14:paraId="590633B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106,50</w:t>
            </w:r>
          </w:p>
        </w:tc>
        <w:tc>
          <w:tcPr>
            <w:tcW w:w="1275" w:type="dxa"/>
            <w:vAlign w:val="center"/>
          </w:tcPr>
          <w:p w14:paraId="5DF9BDC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109,30</w:t>
            </w:r>
          </w:p>
        </w:tc>
        <w:tc>
          <w:tcPr>
            <w:tcW w:w="1276" w:type="dxa"/>
            <w:vAlign w:val="center"/>
          </w:tcPr>
          <w:p w14:paraId="50F2692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106,50</w:t>
            </w:r>
          </w:p>
        </w:tc>
        <w:tc>
          <w:tcPr>
            <w:tcW w:w="1276" w:type="dxa"/>
            <w:vAlign w:val="center"/>
          </w:tcPr>
          <w:p w14:paraId="7EB8487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105,00</w:t>
            </w:r>
          </w:p>
        </w:tc>
        <w:tc>
          <w:tcPr>
            <w:tcW w:w="1276" w:type="dxa"/>
            <w:vAlign w:val="center"/>
          </w:tcPr>
          <w:p w14:paraId="7EC1EF5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105,00</w:t>
            </w:r>
          </w:p>
        </w:tc>
        <w:tc>
          <w:tcPr>
            <w:tcW w:w="1275" w:type="dxa"/>
            <w:vAlign w:val="center"/>
          </w:tcPr>
          <w:p w14:paraId="71091B6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104,10</w:t>
            </w:r>
          </w:p>
        </w:tc>
        <w:tc>
          <w:tcPr>
            <w:tcW w:w="1276" w:type="dxa"/>
            <w:vAlign w:val="center"/>
          </w:tcPr>
          <w:p w14:paraId="056D1D0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104,10</w:t>
            </w:r>
          </w:p>
        </w:tc>
        <w:tc>
          <w:tcPr>
            <w:tcW w:w="1276" w:type="dxa"/>
            <w:vAlign w:val="center"/>
          </w:tcPr>
          <w:p w14:paraId="4600657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104,10</w:t>
            </w:r>
          </w:p>
        </w:tc>
        <w:tc>
          <w:tcPr>
            <w:tcW w:w="1276" w:type="dxa"/>
            <w:vAlign w:val="center"/>
          </w:tcPr>
          <w:p w14:paraId="1840AB9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104,10</w:t>
            </w:r>
          </w:p>
        </w:tc>
      </w:tr>
      <w:tr w:rsidR="00C07EE9" w:rsidRPr="00572701" w14:paraId="4F08B8C7" w14:textId="77777777" w:rsidTr="008F39F2">
        <w:trPr>
          <w:trHeight w:val="263"/>
        </w:trPr>
        <w:tc>
          <w:tcPr>
            <w:tcW w:w="2547" w:type="dxa"/>
            <w:vAlign w:val="center"/>
          </w:tcPr>
          <w:p w14:paraId="77E9D265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Инвестиции в основной капитал за счет всех источников финансирования - всего</w:t>
            </w:r>
          </w:p>
        </w:tc>
        <w:tc>
          <w:tcPr>
            <w:tcW w:w="1134" w:type="dxa"/>
            <w:vAlign w:val="center"/>
          </w:tcPr>
          <w:p w14:paraId="6039737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 xml:space="preserve"> рублей </w:t>
            </w:r>
          </w:p>
        </w:tc>
        <w:tc>
          <w:tcPr>
            <w:tcW w:w="1276" w:type="dxa"/>
            <w:vAlign w:val="center"/>
          </w:tcPr>
          <w:p w14:paraId="1710538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3050,4</w:t>
            </w:r>
          </w:p>
        </w:tc>
        <w:tc>
          <w:tcPr>
            <w:tcW w:w="1275" w:type="dxa"/>
            <w:vAlign w:val="center"/>
          </w:tcPr>
          <w:p w14:paraId="686263E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814,4</w:t>
            </w:r>
          </w:p>
        </w:tc>
        <w:tc>
          <w:tcPr>
            <w:tcW w:w="1276" w:type="dxa"/>
            <w:vAlign w:val="center"/>
          </w:tcPr>
          <w:p w14:paraId="21A03FC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820,6</w:t>
            </w:r>
          </w:p>
        </w:tc>
        <w:tc>
          <w:tcPr>
            <w:tcW w:w="1276" w:type="dxa"/>
            <w:vAlign w:val="center"/>
          </w:tcPr>
          <w:p w14:paraId="1BBCB15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601,3</w:t>
            </w:r>
          </w:p>
        </w:tc>
        <w:tc>
          <w:tcPr>
            <w:tcW w:w="1276" w:type="dxa"/>
            <w:vAlign w:val="center"/>
          </w:tcPr>
          <w:p w14:paraId="30EBC82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656,2</w:t>
            </w:r>
          </w:p>
        </w:tc>
        <w:tc>
          <w:tcPr>
            <w:tcW w:w="1275" w:type="dxa"/>
            <w:vAlign w:val="center"/>
          </w:tcPr>
          <w:p w14:paraId="606A0B1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625,9</w:t>
            </w:r>
          </w:p>
        </w:tc>
        <w:tc>
          <w:tcPr>
            <w:tcW w:w="1276" w:type="dxa"/>
            <w:vAlign w:val="center"/>
          </w:tcPr>
          <w:p w14:paraId="5F38F89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689,1</w:t>
            </w:r>
          </w:p>
        </w:tc>
        <w:tc>
          <w:tcPr>
            <w:tcW w:w="1276" w:type="dxa"/>
            <w:vAlign w:val="center"/>
          </w:tcPr>
          <w:p w14:paraId="27A5239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652,6</w:t>
            </w:r>
          </w:p>
        </w:tc>
        <w:tc>
          <w:tcPr>
            <w:tcW w:w="1276" w:type="dxa"/>
            <w:vAlign w:val="center"/>
          </w:tcPr>
          <w:p w14:paraId="0552A82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725,4</w:t>
            </w:r>
          </w:p>
        </w:tc>
      </w:tr>
      <w:tr w:rsidR="00C07EE9" w:rsidRPr="00572701" w14:paraId="6D6C9A88" w14:textId="77777777" w:rsidTr="008F39F2">
        <w:trPr>
          <w:trHeight w:val="566"/>
        </w:trPr>
        <w:tc>
          <w:tcPr>
            <w:tcW w:w="2547" w:type="dxa"/>
            <w:vAlign w:val="center"/>
          </w:tcPr>
          <w:p w14:paraId="1CA58C60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в сопоставимых ценах</w:t>
            </w:r>
          </w:p>
        </w:tc>
        <w:tc>
          <w:tcPr>
            <w:tcW w:w="1134" w:type="dxa"/>
            <w:vAlign w:val="center"/>
          </w:tcPr>
          <w:p w14:paraId="16070FC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% </w:t>
            </w:r>
            <w:r w:rsidRPr="000A2243">
              <w:rPr>
                <w:sz w:val="20"/>
                <w:szCs w:val="20"/>
              </w:rPr>
              <w:t xml:space="preserve"> к предыдущему году</w:t>
            </w:r>
          </w:p>
        </w:tc>
        <w:tc>
          <w:tcPr>
            <w:tcW w:w="1276" w:type="dxa"/>
            <w:vAlign w:val="center"/>
          </w:tcPr>
          <w:p w14:paraId="27F5E58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129,0</w:t>
            </w:r>
          </w:p>
        </w:tc>
        <w:tc>
          <w:tcPr>
            <w:tcW w:w="1275" w:type="dxa"/>
            <w:vAlign w:val="center"/>
          </w:tcPr>
          <w:p w14:paraId="1F73D69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24,40</w:t>
            </w:r>
          </w:p>
        </w:tc>
        <w:tc>
          <w:tcPr>
            <w:tcW w:w="1276" w:type="dxa"/>
            <w:vAlign w:val="center"/>
          </w:tcPr>
          <w:p w14:paraId="39FB670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94,80</w:t>
            </w:r>
          </w:p>
        </w:tc>
        <w:tc>
          <w:tcPr>
            <w:tcW w:w="1276" w:type="dxa"/>
            <w:vAlign w:val="center"/>
          </w:tcPr>
          <w:p w14:paraId="7CAD003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69,80</w:t>
            </w:r>
          </w:p>
        </w:tc>
        <w:tc>
          <w:tcPr>
            <w:tcW w:w="1276" w:type="dxa"/>
            <w:vAlign w:val="center"/>
          </w:tcPr>
          <w:p w14:paraId="13ED208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76,20</w:t>
            </w:r>
          </w:p>
        </w:tc>
        <w:tc>
          <w:tcPr>
            <w:tcW w:w="1275" w:type="dxa"/>
            <w:vAlign w:val="center"/>
          </w:tcPr>
          <w:p w14:paraId="0B06CFD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vAlign w:val="center"/>
          </w:tcPr>
          <w:p w14:paraId="1F5F2B7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100,90</w:t>
            </w:r>
          </w:p>
        </w:tc>
        <w:tc>
          <w:tcPr>
            <w:tcW w:w="1276" w:type="dxa"/>
            <w:vAlign w:val="center"/>
          </w:tcPr>
          <w:p w14:paraId="21124F7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100,20</w:t>
            </w:r>
          </w:p>
        </w:tc>
        <w:tc>
          <w:tcPr>
            <w:tcW w:w="1276" w:type="dxa"/>
            <w:vAlign w:val="center"/>
          </w:tcPr>
          <w:p w14:paraId="567F51A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101,10</w:t>
            </w:r>
          </w:p>
        </w:tc>
      </w:tr>
      <w:tr w:rsidR="00C07EE9" w:rsidRPr="00572701" w14:paraId="6F0EE362" w14:textId="77777777" w:rsidTr="008F39F2">
        <w:trPr>
          <w:trHeight w:val="560"/>
        </w:trPr>
        <w:tc>
          <w:tcPr>
            <w:tcW w:w="2547" w:type="dxa"/>
            <w:vAlign w:val="center"/>
          </w:tcPr>
          <w:p w14:paraId="7A7140F3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собственные средства предприятий - всего</w:t>
            </w:r>
          </w:p>
        </w:tc>
        <w:tc>
          <w:tcPr>
            <w:tcW w:w="1134" w:type="dxa"/>
            <w:vAlign w:val="center"/>
          </w:tcPr>
          <w:p w14:paraId="65D599B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 xml:space="preserve">рублей </w:t>
            </w:r>
          </w:p>
        </w:tc>
        <w:tc>
          <w:tcPr>
            <w:tcW w:w="1276" w:type="dxa"/>
            <w:vAlign w:val="center"/>
          </w:tcPr>
          <w:p w14:paraId="4E761F6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205,0</w:t>
            </w:r>
          </w:p>
        </w:tc>
        <w:tc>
          <w:tcPr>
            <w:tcW w:w="1275" w:type="dxa"/>
            <w:vAlign w:val="center"/>
          </w:tcPr>
          <w:p w14:paraId="249F6ED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210,7</w:t>
            </w:r>
          </w:p>
        </w:tc>
        <w:tc>
          <w:tcPr>
            <w:tcW w:w="1276" w:type="dxa"/>
            <w:vAlign w:val="center"/>
          </w:tcPr>
          <w:p w14:paraId="136AE47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267,6</w:t>
            </w:r>
          </w:p>
        </w:tc>
        <w:tc>
          <w:tcPr>
            <w:tcW w:w="1276" w:type="dxa"/>
            <w:vAlign w:val="center"/>
          </w:tcPr>
          <w:p w14:paraId="06CBD7A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255,5</w:t>
            </w:r>
          </w:p>
        </w:tc>
        <w:tc>
          <w:tcPr>
            <w:tcW w:w="1276" w:type="dxa"/>
            <w:vAlign w:val="center"/>
          </w:tcPr>
          <w:p w14:paraId="551D693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291,0</w:t>
            </w:r>
          </w:p>
        </w:tc>
        <w:tc>
          <w:tcPr>
            <w:tcW w:w="1275" w:type="dxa"/>
            <w:vAlign w:val="center"/>
          </w:tcPr>
          <w:p w14:paraId="6459BE9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265,9</w:t>
            </w:r>
          </w:p>
        </w:tc>
        <w:tc>
          <w:tcPr>
            <w:tcW w:w="1276" w:type="dxa"/>
            <w:vAlign w:val="center"/>
          </w:tcPr>
          <w:p w14:paraId="61F08FE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303,9</w:t>
            </w:r>
          </w:p>
        </w:tc>
        <w:tc>
          <w:tcPr>
            <w:tcW w:w="1276" w:type="dxa"/>
            <w:vAlign w:val="center"/>
          </w:tcPr>
          <w:p w14:paraId="64CC5DF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276,8</w:t>
            </w:r>
          </w:p>
        </w:tc>
        <w:tc>
          <w:tcPr>
            <w:tcW w:w="1276" w:type="dxa"/>
            <w:vAlign w:val="center"/>
          </w:tcPr>
          <w:p w14:paraId="0F3E960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317,4</w:t>
            </w:r>
          </w:p>
        </w:tc>
      </w:tr>
      <w:tr w:rsidR="00C07EE9" w:rsidRPr="00572701" w14:paraId="5B65C902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29361A11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собственные средства предприятий - всего, в сопоставимых ценах</w:t>
            </w:r>
          </w:p>
        </w:tc>
        <w:tc>
          <w:tcPr>
            <w:tcW w:w="1134" w:type="dxa"/>
            <w:vAlign w:val="center"/>
          </w:tcPr>
          <w:p w14:paraId="1B92D49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% </w:t>
            </w:r>
            <w:r w:rsidRPr="000A2243">
              <w:rPr>
                <w:sz w:val="20"/>
                <w:szCs w:val="20"/>
              </w:rPr>
              <w:t>к предыдущему году</w:t>
            </w:r>
          </w:p>
        </w:tc>
        <w:tc>
          <w:tcPr>
            <w:tcW w:w="1276" w:type="dxa"/>
            <w:vAlign w:val="center"/>
          </w:tcPr>
          <w:p w14:paraId="6AF1A91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234,70</w:t>
            </w:r>
          </w:p>
        </w:tc>
        <w:tc>
          <w:tcPr>
            <w:tcW w:w="1275" w:type="dxa"/>
            <w:vAlign w:val="center"/>
          </w:tcPr>
          <w:p w14:paraId="53F0150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94,00</w:t>
            </w:r>
          </w:p>
        </w:tc>
        <w:tc>
          <w:tcPr>
            <w:tcW w:w="1276" w:type="dxa"/>
            <w:vAlign w:val="center"/>
          </w:tcPr>
          <w:p w14:paraId="3C642A6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119,30</w:t>
            </w:r>
          </w:p>
        </w:tc>
        <w:tc>
          <w:tcPr>
            <w:tcW w:w="1276" w:type="dxa"/>
            <w:vAlign w:val="center"/>
          </w:tcPr>
          <w:p w14:paraId="69BC72D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90,90</w:t>
            </w:r>
          </w:p>
        </w:tc>
        <w:tc>
          <w:tcPr>
            <w:tcW w:w="1276" w:type="dxa"/>
            <w:vAlign w:val="center"/>
          </w:tcPr>
          <w:p w14:paraId="7D8F44E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103,60</w:t>
            </w:r>
          </w:p>
        </w:tc>
        <w:tc>
          <w:tcPr>
            <w:tcW w:w="1275" w:type="dxa"/>
            <w:vAlign w:val="center"/>
          </w:tcPr>
          <w:p w14:paraId="7C5329B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vAlign w:val="center"/>
          </w:tcPr>
          <w:p w14:paraId="1D74E6A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100,30</w:t>
            </w:r>
          </w:p>
        </w:tc>
        <w:tc>
          <w:tcPr>
            <w:tcW w:w="1276" w:type="dxa"/>
            <w:vAlign w:val="center"/>
          </w:tcPr>
          <w:p w14:paraId="28C0F73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vAlign w:val="center"/>
          </w:tcPr>
          <w:p w14:paraId="0DD910C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100,30</w:t>
            </w:r>
          </w:p>
        </w:tc>
      </w:tr>
      <w:tr w:rsidR="00C07EE9" w:rsidRPr="00572701" w14:paraId="32E82B95" w14:textId="77777777" w:rsidTr="008F39F2">
        <w:trPr>
          <w:trHeight w:val="211"/>
        </w:trPr>
        <w:tc>
          <w:tcPr>
            <w:tcW w:w="2547" w:type="dxa"/>
            <w:vAlign w:val="center"/>
          </w:tcPr>
          <w:p w14:paraId="6ADD3155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привлеченные средства</w:t>
            </w:r>
          </w:p>
        </w:tc>
        <w:tc>
          <w:tcPr>
            <w:tcW w:w="1134" w:type="dxa"/>
            <w:vAlign w:val="center"/>
          </w:tcPr>
          <w:p w14:paraId="42BA816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 xml:space="preserve">рублей </w:t>
            </w:r>
          </w:p>
        </w:tc>
        <w:tc>
          <w:tcPr>
            <w:tcW w:w="1276" w:type="dxa"/>
            <w:vAlign w:val="center"/>
          </w:tcPr>
          <w:p w14:paraId="0802A86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2845,4</w:t>
            </w:r>
          </w:p>
        </w:tc>
        <w:tc>
          <w:tcPr>
            <w:tcW w:w="1275" w:type="dxa"/>
            <w:vAlign w:val="center"/>
          </w:tcPr>
          <w:p w14:paraId="69025CE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603,7</w:t>
            </w:r>
          </w:p>
        </w:tc>
        <w:tc>
          <w:tcPr>
            <w:tcW w:w="1276" w:type="dxa"/>
            <w:vAlign w:val="center"/>
          </w:tcPr>
          <w:p w14:paraId="1AB3686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553,0</w:t>
            </w:r>
          </w:p>
        </w:tc>
        <w:tc>
          <w:tcPr>
            <w:tcW w:w="1276" w:type="dxa"/>
            <w:vAlign w:val="center"/>
          </w:tcPr>
          <w:p w14:paraId="6FB8363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345,8</w:t>
            </w:r>
          </w:p>
        </w:tc>
        <w:tc>
          <w:tcPr>
            <w:tcW w:w="1276" w:type="dxa"/>
            <w:vAlign w:val="center"/>
          </w:tcPr>
          <w:p w14:paraId="0905BCA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365,2</w:t>
            </w:r>
          </w:p>
        </w:tc>
        <w:tc>
          <w:tcPr>
            <w:tcW w:w="1275" w:type="dxa"/>
            <w:vAlign w:val="center"/>
          </w:tcPr>
          <w:p w14:paraId="3C23C55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360,0</w:t>
            </w:r>
          </w:p>
        </w:tc>
        <w:tc>
          <w:tcPr>
            <w:tcW w:w="1276" w:type="dxa"/>
            <w:vAlign w:val="center"/>
          </w:tcPr>
          <w:p w14:paraId="4357411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385,2</w:t>
            </w:r>
          </w:p>
        </w:tc>
        <w:tc>
          <w:tcPr>
            <w:tcW w:w="1276" w:type="dxa"/>
            <w:vAlign w:val="center"/>
          </w:tcPr>
          <w:p w14:paraId="056849E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375,7</w:t>
            </w:r>
          </w:p>
        </w:tc>
        <w:tc>
          <w:tcPr>
            <w:tcW w:w="1276" w:type="dxa"/>
            <w:vAlign w:val="center"/>
          </w:tcPr>
          <w:p w14:paraId="0CE7C7C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408,0</w:t>
            </w:r>
          </w:p>
        </w:tc>
      </w:tr>
      <w:tr w:rsidR="00C07EE9" w:rsidRPr="00572701" w14:paraId="3CAB9FBA" w14:textId="77777777" w:rsidTr="008F39F2">
        <w:trPr>
          <w:trHeight w:val="694"/>
        </w:trPr>
        <w:tc>
          <w:tcPr>
            <w:tcW w:w="2547" w:type="dxa"/>
            <w:vAlign w:val="center"/>
          </w:tcPr>
          <w:p w14:paraId="0FDCCA80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привлеченные средства, в сопоставимых ценах</w:t>
            </w:r>
          </w:p>
        </w:tc>
        <w:tc>
          <w:tcPr>
            <w:tcW w:w="1134" w:type="dxa"/>
            <w:vAlign w:val="center"/>
          </w:tcPr>
          <w:p w14:paraId="24513C0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% </w:t>
            </w:r>
            <w:r w:rsidRPr="000A2243">
              <w:rPr>
                <w:sz w:val="20"/>
                <w:szCs w:val="20"/>
              </w:rPr>
              <w:t xml:space="preserve"> к предыдущему году</w:t>
            </w:r>
          </w:p>
        </w:tc>
        <w:tc>
          <w:tcPr>
            <w:tcW w:w="1276" w:type="dxa"/>
            <w:vAlign w:val="center"/>
          </w:tcPr>
          <w:p w14:paraId="5B78ED3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125,50</w:t>
            </w:r>
          </w:p>
        </w:tc>
        <w:tc>
          <w:tcPr>
            <w:tcW w:w="1275" w:type="dxa"/>
            <w:vAlign w:val="center"/>
          </w:tcPr>
          <w:p w14:paraId="4930A5C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19,40</w:t>
            </w:r>
          </w:p>
        </w:tc>
        <w:tc>
          <w:tcPr>
            <w:tcW w:w="1276" w:type="dxa"/>
            <w:vAlign w:val="center"/>
          </w:tcPr>
          <w:p w14:paraId="6A53A9F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86,00</w:t>
            </w:r>
          </w:p>
        </w:tc>
        <w:tc>
          <w:tcPr>
            <w:tcW w:w="1276" w:type="dxa"/>
            <w:vAlign w:val="center"/>
          </w:tcPr>
          <w:p w14:paraId="26AD36B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59,60</w:t>
            </w:r>
          </w:p>
        </w:tc>
        <w:tc>
          <w:tcPr>
            <w:tcW w:w="1276" w:type="dxa"/>
            <w:vAlign w:val="center"/>
          </w:tcPr>
          <w:p w14:paraId="5E17C75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62,90</w:t>
            </w:r>
          </w:p>
        </w:tc>
        <w:tc>
          <w:tcPr>
            <w:tcW w:w="1275" w:type="dxa"/>
            <w:vAlign w:val="center"/>
          </w:tcPr>
          <w:p w14:paraId="51483B4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  <w:tc>
          <w:tcPr>
            <w:tcW w:w="1276" w:type="dxa"/>
            <w:vAlign w:val="center"/>
          </w:tcPr>
          <w:p w14:paraId="5B174D1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101,30</w:t>
            </w:r>
          </w:p>
        </w:tc>
        <w:tc>
          <w:tcPr>
            <w:tcW w:w="1276" w:type="dxa"/>
            <w:vAlign w:val="center"/>
          </w:tcPr>
          <w:p w14:paraId="27F44E1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100,30</w:t>
            </w:r>
          </w:p>
        </w:tc>
        <w:tc>
          <w:tcPr>
            <w:tcW w:w="1276" w:type="dxa"/>
            <w:vAlign w:val="center"/>
          </w:tcPr>
          <w:p w14:paraId="62644B5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101,70</w:t>
            </w:r>
          </w:p>
        </w:tc>
      </w:tr>
      <w:tr w:rsidR="00C07EE9" w:rsidRPr="00572701" w14:paraId="55E21488" w14:textId="77777777" w:rsidTr="008F39F2">
        <w:trPr>
          <w:trHeight w:val="248"/>
        </w:trPr>
        <w:tc>
          <w:tcPr>
            <w:tcW w:w="2547" w:type="dxa"/>
            <w:vAlign w:val="center"/>
          </w:tcPr>
          <w:p w14:paraId="1F1B68DB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привлеченные средства, из них за счет бюджетных средств</w:t>
            </w:r>
          </w:p>
        </w:tc>
        <w:tc>
          <w:tcPr>
            <w:tcW w:w="1134" w:type="dxa"/>
            <w:vAlign w:val="center"/>
          </w:tcPr>
          <w:p w14:paraId="79925B9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 xml:space="preserve"> рублей </w:t>
            </w:r>
          </w:p>
        </w:tc>
        <w:tc>
          <w:tcPr>
            <w:tcW w:w="1276" w:type="dxa"/>
            <w:vAlign w:val="center"/>
          </w:tcPr>
          <w:p w14:paraId="7ECFCAD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2845,1</w:t>
            </w:r>
          </w:p>
        </w:tc>
        <w:tc>
          <w:tcPr>
            <w:tcW w:w="1275" w:type="dxa"/>
            <w:vAlign w:val="center"/>
          </w:tcPr>
          <w:p w14:paraId="04A5ECB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600,3</w:t>
            </w:r>
          </w:p>
        </w:tc>
        <w:tc>
          <w:tcPr>
            <w:tcW w:w="1276" w:type="dxa"/>
            <w:vAlign w:val="center"/>
          </w:tcPr>
          <w:p w14:paraId="6C778C2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1276" w:type="dxa"/>
            <w:vAlign w:val="center"/>
          </w:tcPr>
          <w:p w14:paraId="4149E78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276" w:type="dxa"/>
            <w:vAlign w:val="center"/>
          </w:tcPr>
          <w:p w14:paraId="4B43003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275" w:type="dxa"/>
            <w:vAlign w:val="center"/>
          </w:tcPr>
          <w:p w14:paraId="646C8C0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</w:t>
            </w:r>
          </w:p>
        </w:tc>
        <w:tc>
          <w:tcPr>
            <w:tcW w:w="1276" w:type="dxa"/>
            <w:vAlign w:val="center"/>
          </w:tcPr>
          <w:p w14:paraId="3344FC6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27,8</w:t>
            </w:r>
          </w:p>
        </w:tc>
        <w:tc>
          <w:tcPr>
            <w:tcW w:w="1276" w:type="dxa"/>
            <w:vAlign w:val="center"/>
          </w:tcPr>
          <w:p w14:paraId="7892D72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24,3</w:t>
            </w:r>
          </w:p>
        </w:tc>
        <w:tc>
          <w:tcPr>
            <w:tcW w:w="1276" w:type="dxa"/>
            <w:vAlign w:val="center"/>
          </w:tcPr>
          <w:p w14:paraId="3455AD3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37,1</w:t>
            </w:r>
          </w:p>
        </w:tc>
      </w:tr>
      <w:tr w:rsidR="00C07EE9" w:rsidRPr="00572701" w14:paraId="5ACD9545" w14:textId="77777777" w:rsidTr="008F39F2">
        <w:trPr>
          <w:trHeight w:val="1383"/>
        </w:trPr>
        <w:tc>
          <w:tcPr>
            <w:tcW w:w="2547" w:type="dxa"/>
            <w:vAlign w:val="center"/>
          </w:tcPr>
          <w:p w14:paraId="5D3A762D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привлеченные средства, из них за счет средств бю</w:t>
            </w:r>
            <w:r>
              <w:rPr>
                <w:sz w:val="20"/>
                <w:szCs w:val="20"/>
              </w:rPr>
              <w:t>джета муниципального округа</w:t>
            </w:r>
          </w:p>
        </w:tc>
        <w:tc>
          <w:tcPr>
            <w:tcW w:w="1134" w:type="dxa"/>
            <w:vAlign w:val="center"/>
          </w:tcPr>
          <w:p w14:paraId="26D4953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 xml:space="preserve">рублей </w:t>
            </w:r>
          </w:p>
        </w:tc>
        <w:tc>
          <w:tcPr>
            <w:tcW w:w="1276" w:type="dxa"/>
            <w:vAlign w:val="center"/>
          </w:tcPr>
          <w:p w14:paraId="446CEB9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23,8</w:t>
            </w:r>
          </w:p>
        </w:tc>
        <w:tc>
          <w:tcPr>
            <w:tcW w:w="1275" w:type="dxa"/>
            <w:vAlign w:val="center"/>
          </w:tcPr>
          <w:p w14:paraId="2196074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1276" w:type="dxa"/>
            <w:vAlign w:val="center"/>
          </w:tcPr>
          <w:p w14:paraId="13A2BE7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76" w:type="dxa"/>
            <w:vAlign w:val="center"/>
          </w:tcPr>
          <w:p w14:paraId="657266A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76" w:type="dxa"/>
            <w:vAlign w:val="center"/>
          </w:tcPr>
          <w:p w14:paraId="70D8D2B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75" w:type="dxa"/>
            <w:vAlign w:val="center"/>
          </w:tcPr>
          <w:p w14:paraId="491852E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76" w:type="dxa"/>
            <w:vAlign w:val="center"/>
          </w:tcPr>
          <w:p w14:paraId="4530559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276" w:type="dxa"/>
            <w:vAlign w:val="center"/>
          </w:tcPr>
          <w:p w14:paraId="6A5018C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276" w:type="dxa"/>
            <w:vAlign w:val="center"/>
          </w:tcPr>
          <w:p w14:paraId="1DD3A0D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C07EE9" w:rsidRPr="00572701" w14:paraId="3872523B" w14:textId="77777777" w:rsidTr="008F39F2">
        <w:trPr>
          <w:trHeight w:val="1383"/>
        </w:trPr>
        <w:tc>
          <w:tcPr>
            <w:tcW w:w="2547" w:type="dxa"/>
            <w:vAlign w:val="center"/>
          </w:tcPr>
          <w:p w14:paraId="1BE45102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lastRenderedPageBreak/>
              <w:t>Распределение инвестиций в основной капитал за счет всех источников финансировании по основным видам экономической деятельности:</w:t>
            </w:r>
          </w:p>
        </w:tc>
        <w:tc>
          <w:tcPr>
            <w:tcW w:w="1134" w:type="dxa"/>
            <w:vAlign w:val="center"/>
          </w:tcPr>
          <w:p w14:paraId="2104848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55C2D5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C4452B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4256CA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AC705F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03D65E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E7BCC4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E5791F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087549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2C631D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</w:tr>
      <w:tr w:rsidR="00C07EE9" w:rsidRPr="00572701" w14:paraId="532D9703" w14:textId="77777777" w:rsidTr="008F39F2">
        <w:trPr>
          <w:trHeight w:val="180"/>
        </w:trPr>
        <w:tc>
          <w:tcPr>
            <w:tcW w:w="2547" w:type="dxa"/>
            <w:vAlign w:val="center"/>
          </w:tcPr>
          <w:p w14:paraId="14C96E8A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Рыболовство, рыбоводство</w:t>
            </w:r>
          </w:p>
        </w:tc>
        <w:tc>
          <w:tcPr>
            <w:tcW w:w="1134" w:type="dxa"/>
            <w:vAlign w:val="center"/>
          </w:tcPr>
          <w:p w14:paraId="0EA2541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 xml:space="preserve">рублей </w:t>
            </w:r>
          </w:p>
        </w:tc>
        <w:tc>
          <w:tcPr>
            <w:tcW w:w="1276" w:type="dxa"/>
            <w:vAlign w:val="center"/>
          </w:tcPr>
          <w:p w14:paraId="0480B36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0,132</w:t>
            </w:r>
          </w:p>
        </w:tc>
        <w:tc>
          <w:tcPr>
            <w:tcW w:w="1275" w:type="dxa"/>
            <w:vAlign w:val="center"/>
          </w:tcPr>
          <w:p w14:paraId="5870117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0,160</w:t>
            </w:r>
          </w:p>
        </w:tc>
        <w:tc>
          <w:tcPr>
            <w:tcW w:w="1276" w:type="dxa"/>
            <w:vAlign w:val="center"/>
          </w:tcPr>
          <w:p w14:paraId="5E5C181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0,174</w:t>
            </w:r>
          </w:p>
        </w:tc>
        <w:tc>
          <w:tcPr>
            <w:tcW w:w="1276" w:type="dxa"/>
            <w:vAlign w:val="center"/>
          </w:tcPr>
          <w:p w14:paraId="0E160EB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0,185</w:t>
            </w:r>
          </w:p>
        </w:tc>
        <w:tc>
          <w:tcPr>
            <w:tcW w:w="1276" w:type="dxa"/>
            <w:vAlign w:val="center"/>
          </w:tcPr>
          <w:p w14:paraId="7F3F57D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0,187</w:t>
            </w:r>
          </w:p>
        </w:tc>
        <w:tc>
          <w:tcPr>
            <w:tcW w:w="1275" w:type="dxa"/>
            <w:vAlign w:val="center"/>
          </w:tcPr>
          <w:p w14:paraId="3C190F3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0,195</w:t>
            </w:r>
          </w:p>
        </w:tc>
        <w:tc>
          <w:tcPr>
            <w:tcW w:w="1276" w:type="dxa"/>
            <w:vAlign w:val="center"/>
          </w:tcPr>
          <w:p w14:paraId="2869C1F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0,199</w:t>
            </w:r>
          </w:p>
        </w:tc>
        <w:tc>
          <w:tcPr>
            <w:tcW w:w="1276" w:type="dxa"/>
            <w:vAlign w:val="center"/>
          </w:tcPr>
          <w:p w14:paraId="7C430CC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0,207</w:t>
            </w:r>
          </w:p>
        </w:tc>
        <w:tc>
          <w:tcPr>
            <w:tcW w:w="1276" w:type="dxa"/>
            <w:vAlign w:val="center"/>
          </w:tcPr>
          <w:p w14:paraId="334E054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0,222</w:t>
            </w:r>
          </w:p>
        </w:tc>
      </w:tr>
      <w:tr w:rsidR="00C07EE9" w:rsidRPr="00572701" w14:paraId="59622B49" w14:textId="77777777" w:rsidTr="008F39F2">
        <w:trPr>
          <w:trHeight w:val="572"/>
        </w:trPr>
        <w:tc>
          <w:tcPr>
            <w:tcW w:w="2547" w:type="dxa"/>
            <w:vAlign w:val="center"/>
          </w:tcPr>
          <w:p w14:paraId="17073199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Добыча полезных ископаемых (нефть, газ)</w:t>
            </w:r>
          </w:p>
        </w:tc>
        <w:tc>
          <w:tcPr>
            <w:tcW w:w="1134" w:type="dxa"/>
            <w:vAlign w:val="center"/>
          </w:tcPr>
          <w:p w14:paraId="0A06767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34FAF8A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</w:tcPr>
          <w:p w14:paraId="1B215D6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F430BF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6A09309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F430BF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7D9A6B4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F430BF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2812226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F430BF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</w:tcPr>
          <w:p w14:paraId="5ABF092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F430BF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6DCF3CC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F430BF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425B00F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F430BF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38420FB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F430BF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727F4BCC" w14:textId="77777777" w:rsidTr="008F39F2">
        <w:trPr>
          <w:trHeight w:val="876"/>
        </w:trPr>
        <w:tc>
          <w:tcPr>
            <w:tcW w:w="2547" w:type="dxa"/>
            <w:vAlign w:val="center"/>
          </w:tcPr>
          <w:p w14:paraId="26236BC2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Добыча полезных ископаемых (нефть, газ) в рамках реализации СРП</w:t>
            </w:r>
          </w:p>
        </w:tc>
        <w:tc>
          <w:tcPr>
            <w:tcW w:w="1134" w:type="dxa"/>
            <w:vAlign w:val="center"/>
          </w:tcPr>
          <w:p w14:paraId="37E9BBF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</w:tcPr>
          <w:p w14:paraId="1CDC6E9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6526D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</w:tcPr>
          <w:p w14:paraId="4F8C30E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6526D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503C429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6526D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32D46C2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6526D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1A47172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6526D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</w:tcPr>
          <w:p w14:paraId="3450D37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6526D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1BCE60D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6526D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5764F5C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6526D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5736F5C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6526D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4743AE45" w14:textId="77777777" w:rsidTr="008F39F2">
        <w:trPr>
          <w:trHeight w:val="343"/>
        </w:trPr>
        <w:tc>
          <w:tcPr>
            <w:tcW w:w="2547" w:type="dxa"/>
            <w:vAlign w:val="center"/>
          </w:tcPr>
          <w:p w14:paraId="188BCB05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Добыча полезных ископаемых (нефть, газ) без учета СРП</w:t>
            </w:r>
          </w:p>
        </w:tc>
        <w:tc>
          <w:tcPr>
            <w:tcW w:w="1134" w:type="dxa"/>
            <w:vAlign w:val="center"/>
          </w:tcPr>
          <w:p w14:paraId="45F846A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</w:tcPr>
          <w:p w14:paraId="60BC15B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6526D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</w:tcPr>
          <w:p w14:paraId="2A9AEB0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6526D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1437063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6526D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1DF65F4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6526D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0FB2AEF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6526D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</w:tcPr>
          <w:p w14:paraId="54F00B9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6526D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17F92DA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6526D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4D58D69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6526D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642DAC9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6526D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2945E736" w14:textId="77777777" w:rsidTr="008F39F2">
        <w:trPr>
          <w:trHeight w:val="575"/>
        </w:trPr>
        <w:tc>
          <w:tcPr>
            <w:tcW w:w="2547" w:type="dxa"/>
            <w:vAlign w:val="center"/>
          </w:tcPr>
          <w:p w14:paraId="0A815F7E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Производство и распределение электроэнергии, газа и воды</w:t>
            </w:r>
          </w:p>
        </w:tc>
        <w:tc>
          <w:tcPr>
            <w:tcW w:w="1134" w:type="dxa"/>
            <w:vAlign w:val="center"/>
          </w:tcPr>
          <w:p w14:paraId="203910C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</w:tcPr>
          <w:p w14:paraId="4844ADD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77,124</w:t>
            </w:r>
          </w:p>
        </w:tc>
        <w:tc>
          <w:tcPr>
            <w:tcW w:w="1275" w:type="dxa"/>
          </w:tcPr>
          <w:p w14:paraId="0DCE7A1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127,440</w:t>
            </w:r>
          </w:p>
        </w:tc>
        <w:tc>
          <w:tcPr>
            <w:tcW w:w="1276" w:type="dxa"/>
          </w:tcPr>
          <w:p w14:paraId="452D609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6526D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78DEBA0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6526D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1394459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6526D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</w:tcPr>
          <w:p w14:paraId="3A3F573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6526D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2B011E1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6526D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64EC14A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6526D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4FE1ECC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6526D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7F5136A9" w14:textId="77777777" w:rsidTr="008F39F2">
        <w:trPr>
          <w:trHeight w:val="484"/>
        </w:trPr>
        <w:tc>
          <w:tcPr>
            <w:tcW w:w="2547" w:type="dxa"/>
            <w:vAlign w:val="center"/>
          </w:tcPr>
          <w:p w14:paraId="79C3D6AF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Транспорт и дорожное хозяйство</w:t>
            </w:r>
          </w:p>
        </w:tc>
        <w:tc>
          <w:tcPr>
            <w:tcW w:w="1134" w:type="dxa"/>
            <w:vAlign w:val="center"/>
          </w:tcPr>
          <w:p w14:paraId="690FF02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237C2C3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32,700</w:t>
            </w:r>
          </w:p>
        </w:tc>
        <w:tc>
          <w:tcPr>
            <w:tcW w:w="1275" w:type="dxa"/>
            <w:vAlign w:val="center"/>
          </w:tcPr>
          <w:p w14:paraId="6DB9B22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26,545</w:t>
            </w:r>
          </w:p>
        </w:tc>
        <w:tc>
          <w:tcPr>
            <w:tcW w:w="1276" w:type="dxa"/>
            <w:vAlign w:val="center"/>
          </w:tcPr>
          <w:p w14:paraId="07F3FFB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27,846</w:t>
            </w:r>
          </w:p>
        </w:tc>
        <w:tc>
          <w:tcPr>
            <w:tcW w:w="1276" w:type="dxa"/>
            <w:vAlign w:val="center"/>
          </w:tcPr>
          <w:p w14:paraId="36A529C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29,531</w:t>
            </w:r>
          </w:p>
        </w:tc>
        <w:tc>
          <w:tcPr>
            <w:tcW w:w="1276" w:type="dxa"/>
            <w:vAlign w:val="center"/>
          </w:tcPr>
          <w:p w14:paraId="79418B0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29,823</w:t>
            </w:r>
          </w:p>
        </w:tc>
        <w:tc>
          <w:tcPr>
            <w:tcW w:w="1275" w:type="dxa"/>
            <w:vAlign w:val="center"/>
          </w:tcPr>
          <w:p w14:paraId="627F07B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31,203</w:t>
            </w:r>
          </w:p>
        </w:tc>
        <w:tc>
          <w:tcPr>
            <w:tcW w:w="1276" w:type="dxa"/>
            <w:vAlign w:val="center"/>
          </w:tcPr>
          <w:p w14:paraId="3E58140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31,822</w:t>
            </w:r>
          </w:p>
        </w:tc>
        <w:tc>
          <w:tcPr>
            <w:tcW w:w="1276" w:type="dxa"/>
            <w:vAlign w:val="center"/>
          </w:tcPr>
          <w:p w14:paraId="5404555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33,132</w:t>
            </w:r>
          </w:p>
        </w:tc>
        <w:tc>
          <w:tcPr>
            <w:tcW w:w="1276" w:type="dxa"/>
            <w:vAlign w:val="center"/>
          </w:tcPr>
          <w:p w14:paraId="454B92F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34,121</w:t>
            </w:r>
          </w:p>
        </w:tc>
      </w:tr>
      <w:tr w:rsidR="00C07EE9" w:rsidRPr="00572701" w14:paraId="0A2C95B0" w14:textId="77777777" w:rsidTr="008F39F2">
        <w:trPr>
          <w:trHeight w:val="147"/>
        </w:trPr>
        <w:tc>
          <w:tcPr>
            <w:tcW w:w="2547" w:type="dxa"/>
            <w:vAlign w:val="center"/>
          </w:tcPr>
          <w:p w14:paraId="69AAEF0C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Образование</w:t>
            </w:r>
          </w:p>
        </w:tc>
        <w:tc>
          <w:tcPr>
            <w:tcW w:w="1134" w:type="dxa"/>
            <w:vAlign w:val="center"/>
          </w:tcPr>
          <w:p w14:paraId="5DA190B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1A3A0298" w14:textId="77777777" w:rsidR="00C07EE9" w:rsidRPr="001D3E7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406,841</w:t>
            </w:r>
          </w:p>
        </w:tc>
        <w:tc>
          <w:tcPr>
            <w:tcW w:w="1275" w:type="dxa"/>
            <w:vAlign w:val="center"/>
          </w:tcPr>
          <w:p w14:paraId="3E823E96" w14:textId="77777777" w:rsidR="00C07EE9" w:rsidRPr="001D3E7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181,105</w:t>
            </w:r>
          </w:p>
        </w:tc>
        <w:tc>
          <w:tcPr>
            <w:tcW w:w="1276" w:type="dxa"/>
            <w:vAlign w:val="center"/>
          </w:tcPr>
          <w:p w14:paraId="25A7D144" w14:textId="77777777" w:rsidR="00C07EE9" w:rsidRPr="001D3E7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3213F033" w14:textId="77777777" w:rsidR="00C07EE9" w:rsidRPr="001D3E7C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41F2ADD8" w14:textId="77777777" w:rsidR="00C07EE9" w:rsidRPr="001D3E7C" w:rsidRDefault="00C07EE9" w:rsidP="008F39F2">
            <w:pPr>
              <w:jc w:val="center"/>
              <w:rPr>
                <w:sz w:val="20"/>
                <w:szCs w:val="20"/>
              </w:rPr>
            </w:pPr>
            <w:r w:rsidRPr="002576E4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</w:tcPr>
          <w:p w14:paraId="1603FEBA" w14:textId="77777777" w:rsidR="00C07EE9" w:rsidRPr="001D3E7C" w:rsidRDefault="00C07EE9" w:rsidP="008F39F2">
            <w:pPr>
              <w:jc w:val="center"/>
              <w:rPr>
                <w:sz w:val="20"/>
                <w:szCs w:val="20"/>
              </w:rPr>
            </w:pPr>
            <w:r w:rsidRPr="002576E4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324FF572" w14:textId="77777777" w:rsidR="00C07EE9" w:rsidRPr="001D3E7C" w:rsidRDefault="00C07EE9" w:rsidP="008F39F2">
            <w:pPr>
              <w:jc w:val="center"/>
              <w:rPr>
                <w:sz w:val="20"/>
                <w:szCs w:val="20"/>
              </w:rPr>
            </w:pPr>
            <w:r w:rsidRPr="002576E4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4087E204" w14:textId="77777777" w:rsidR="00C07EE9" w:rsidRPr="001D3E7C" w:rsidRDefault="00C07EE9" w:rsidP="008F39F2">
            <w:pPr>
              <w:jc w:val="center"/>
              <w:rPr>
                <w:sz w:val="20"/>
                <w:szCs w:val="20"/>
              </w:rPr>
            </w:pPr>
            <w:r w:rsidRPr="002576E4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37F697DC" w14:textId="77777777" w:rsidR="00C07EE9" w:rsidRPr="001D3E7C" w:rsidRDefault="00C07EE9" w:rsidP="008F39F2">
            <w:pPr>
              <w:jc w:val="center"/>
              <w:rPr>
                <w:sz w:val="20"/>
                <w:szCs w:val="20"/>
              </w:rPr>
            </w:pPr>
            <w:r w:rsidRPr="002576E4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05886C94" w14:textId="77777777" w:rsidTr="008F39F2">
        <w:trPr>
          <w:trHeight w:val="167"/>
        </w:trPr>
        <w:tc>
          <w:tcPr>
            <w:tcW w:w="2547" w:type="dxa"/>
            <w:vAlign w:val="center"/>
          </w:tcPr>
          <w:p w14:paraId="6B772E57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Здравоохранение</w:t>
            </w:r>
          </w:p>
        </w:tc>
        <w:tc>
          <w:tcPr>
            <w:tcW w:w="1134" w:type="dxa"/>
            <w:vAlign w:val="center"/>
          </w:tcPr>
          <w:p w14:paraId="5639C2A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00ED750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56,000</w:t>
            </w:r>
          </w:p>
        </w:tc>
        <w:tc>
          <w:tcPr>
            <w:tcW w:w="1275" w:type="dxa"/>
            <w:vAlign w:val="center"/>
          </w:tcPr>
          <w:p w14:paraId="30AF911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58,515</w:t>
            </w:r>
          </w:p>
        </w:tc>
        <w:tc>
          <w:tcPr>
            <w:tcW w:w="1276" w:type="dxa"/>
            <w:vAlign w:val="center"/>
          </w:tcPr>
          <w:p w14:paraId="5A5F043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A32836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EE88D9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4A8BCA8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FE517C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2CED1E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356D72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29C151DA" w14:textId="77777777" w:rsidTr="008F39F2">
        <w:trPr>
          <w:trHeight w:val="272"/>
        </w:trPr>
        <w:tc>
          <w:tcPr>
            <w:tcW w:w="2547" w:type="dxa"/>
            <w:vAlign w:val="center"/>
          </w:tcPr>
          <w:p w14:paraId="5DBA1DD7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Прочие</w:t>
            </w:r>
          </w:p>
        </w:tc>
        <w:tc>
          <w:tcPr>
            <w:tcW w:w="1134" w:type="dxa"/>
            <w:vAlign w:val="center"/>
          </w:tcPr>
          <w:p w14:paraId="4817A42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4E0197A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2477,603</w:t>
            </w:r>
          </w:p>
        </w:tc>
        <w:tc>
          <w:tcPr>
            <w:tcW w:w="1275" w:type="dxa"/>
            <w:vAlign w:val="center"/>
          </w:tcPr>
          <w:p w14:paraId="2E24BF6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420,635</w:t>
            </w:r>
          </w:p>
        </w:tc>
        <w:tc>
          <w:tcPr>
            <w:tcW w:w="1276" w:type="dxa"/>
            <w:vAlign w:val="center"/>
          </w:tcPr>
          <w:p w14:paraId="52D0DB4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792,585</w:t>
            </w:r>
          </w:p>
        </w:tc>
        <w:tc>
          <w:tcPr>
            <w:tcW w:w="1276" w:type="dxa"/>
            <w:vAlign w:val="center"/>
          </w:tcPr>
          <w:p w14:paraId="3178A6A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571,584</w:t>
            </w:r>
          </w:p>
        </w:tc>
        <w:tc>
          <w:tcPr>
            <w:tcW w:w="1276" w:type="dxa"/>
            <w:vAlign w:val="center"/>
          </w:tcPr>
          <w:p w14:paraId="7C9E448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626,190</w:t>
            </w:r>
          </w:p>
        </w:tc>
        <w:tc>
          <w:tcPr>
            <w:tcW w:w="1275" w:type="dxa"/>
            <w:vAlign w:val="center"/>
          </w:tcPr>
          <w:p w14:paraId="5EB81CE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594,502</w:t>
            </w:r>
          </w:p>
        </w:tc>
        <w:tc>
          <w:tcPr>
            <w:tcW w:w="1276" w:type="dxa"/>
            <w:vAlign w:val="center"/>
          </w:tcPr>
          <w:p w14:paraId="5838A6C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657,079</w:t>
            </w:r>
          </w:p>
        </w:tc>
        <w:tc>
          <w:tcPr>
            <w:tcW w:w="1276" w:type="dxa"/>
            <w:vAlign w:val="center"/>
          </w:tcPr>
          <w:p w14:paraId="1063CFC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619,261</w:t>
            </w:r>
          </w:p>
        </w:tc>
        <w:tc>
          <w:tcPr>
            <w:tcW w:w="1276" w:type="dxa"/>
            <w:vAlign w:val="center"/>
          </w:tcPr>
          <w:p w14:paraId="6025EB5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691,057</w:t>
            </w:r>
          </w:p>
        </w:tc>
      </w:tr>
      <w:tr w:rsidR="00C07EE9" w:rsidRPr="00572701" w14:paraId="28A59CE5" w14:textId="77777777" w:rsidTr="008F39F2">
        <w:trPr>
          <w:trHeight w:val="553"/>
        </w:trPr>
        <w:tc>
          <w:tcPr>
            <w:tcW w:w="15163" w:type="dxa"/>
            <w:gridSpan w:val="11"/>
            <w:vAlign w:val="center"/>
          </w:tcPr>
          <w:p w14:paraId="786DE059" w14:textId="77777777" w:rsidR="00C07EE9" w:rsidRPr="000A2243" w:rsidRDefault="00C07EE9" w:rsidP="008F39F2">
            <w:pPr>
              <w:jc w:val="center"/>
              <w:rPr>
                <w:b/>
                <w:sz w:val="20"/>
                <w:szCs w:val="20"/>
              </w:rPr>
            </w:pPr>
            <w:r w:rsidRPr="000A2243">
              <w:rPr>
                <w:b/>
                <w:sz w:val="20"/>
                <w:szCs w:val="20"/>
              </w:rPr>
              <w:lastRenderedPageBreak/>
              <w:t>10. Финансы</w:t>
            </w:r>
          </w:p>
          <w:p w14:paraId="2A44B377" w14:textId="77777777" w:rsidR="00C07EE9" w:rsidRPr="00C669E7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</w:tr>
      <w:tr w:rsidR="00C07EE9" w:rsidRPr="00572701" w14:paraId="68A75D22" w14:textId="77777777" w:rsidTr="008F39F2">
        <w:trPr>
          <w:trHeight w:val="695"/>
        </w:trPr>
        <w:tc>
          <w:tcPr>
            <w:tcW w:w="2547" w:type="dxa"/>
            <w:vAlign w:val="center"/>
          </w:tcPr>
          <w:p w14:paraId="7480CDA9" w14:textId="77777777" w:rsidR="00C07EE9" w:rsidRPr="000A2243" w:rsidRDefault="00C07EE9" w:rsidP="008F39F2">
            <w:pPr>
              <w:ind w:firstLineChars="82" w:firstLine="164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Прибыль (убыток) - сальдо</w:t>
            </w:r>
          </w:p>
        </w:tc>
        <w:tc>
          <w:tcPr>
            <w:tcW w:w="1134" w:type="dxa"/>
            <w:vAlign w:val="center"/>
          </w:tcPr>
          <w:p w14:paraId="0C5ECFB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2C5495E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-84,063</w:t>
            </w:r>
          </w:p>
        </w:tc>
        <w:tc>
          <w:tcPr>
            <w:tcW w:w="1275" w:type="dxa"/>
            <w:vAlign w:val="center"/>
          </w:tcPr>
          <w:p w14:paraId="4407654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-120,373</w:t>
            </w:r>
          </w:p>
        </w:tc>
        <w:tc>
          <w:tcPr>
            <w:tcW w:w="1276" w:type="dxa"/>
            <w:vAlign w:val="center"/>
          </w:tcPr>
          <w:p w14:paraId="6AC554F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4,335</w:t>
            </w:r>
          </w:p>
        </w:tc>
        <w:tc>
          <w:tcPr>
            <w:tcW w:w="1276" w:type="dxa"/>
            <w:vAlign w:val="center"/>
          </w:tcPr>
          <w:p w14:paraId="2F5A8C4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4,599</w:t>
            </w:r>
          </w:p>
        </w:tc>
        <w:tc>
          <w:tcPr>
            <w:tcW w:w="1276" w:type="dxa"/>
            <w:vAlign w:val="center"/>
          </w:tcPr>
          <w:p w14:paraId="3FC58C3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4,666</w:t>
            </w:r>
          </w:p>
        </w:tc>
        <w:tc>
          <w:tcPr>
            <w:tcW w:w="1275" w:type="dxa"/>
            <w:vAlign w:val="center"/>
          </w:tcPr>
          <w:p w14:paraId="18A1DC5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5,050</w:t>
            </w:r>
          </w:p>
        </w:tc>
        <w:tc>
          <w:tcPr>
            <w:tcW w:w="1276" w:type="dxa"/>
            <w:vAlign w:val="center"/>
          </w:tcPr>
          <w:p w14:paraId="148E1FA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5,197</w:t>
            </w:r>
          </w:p>
        </w:tc>
        <w:tc>
          <w:tcPr>
            <w:tcW w:w="1276" w:type="dxa"/>
            <w:vAlign w:val="center"/>
          </w:tcPr>
          <w:p w14:paraId="2B61897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5,444</w:t>
            </w:r>
          </w:p>
        </w:tc>
        <w:tc>
          <w:tcPr>
            <w:tcW w:w="1276" w:type="dxa"/>
            <w:vAlign w:val="center"/>
          </w:tcPr>
          <w:p w14:paraId="57E433E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5,665</w:t>
            </w:r>
          </w:p>
        </w:tc>
      </w:tr>
      <w:tr w:rsidR="00C07EE9" w:rsidRPr="00572701" w14:paraId="0DA6AEF9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77ACE11A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прибыль прибыльных предприятий</w:t>
            </w:r>
          </w:p>
        </w:tc>
        <w:tc>
          <w:tcPr>
            <w:tcW w:w="1134" w:type="dxa"/>
            <w:vAlign w:val="center"/>
          </w:tcPr>
          <w:p w14:paraId="3E44970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6863000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0,414</w:t>
            </w:r>
          </w:p>
        </w:tc>
        <w:tc>
          <w:tcPr>
            <w:tcW w:w="1275" w:type="dxa"/>
            <w:vAlign w:val="center"/>
          </w:tcPr>
          <w:p w14:paraId="3904B22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3,319</w:t>
            </w:r>
          </w:p>
        </w:tc>
        <w:tc>
          <w:tcPr>
            <w:tcW w:w="1276" w:type="dxa"/>
            <w:vAlign w:val="center"/>
          </w:tcPr>
          <w:p w14:paraId="0433896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4,335</w:t>
            </w:r>
          </w:p>
        </w:tc>
        <w:tc>
          <w:tcPr>
            <w:tcW w:w="1276" w:type="dxa"/>
            <w:vAlign w:val="center"/>
          </w:tcPr>
          <w:p w14:paraId="482B7C0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4,599</w:t>
            </w:r>
          </w:p>
        </w:tc>
        <w:tc>
          <w:tcPr>
            <w:tcW w:w="1276" w:type="dxa"/>
            <w:vAlign w:val="center"/>
          </w:tcPr>
          <w:p w14:paraId="4741EE3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4,666</w:t>
            </w:r>
          </w:p>
        </w:tc>
        <w:tc>
          <w:tcPr>
            <w:tcW w:w="1275" w:type="dxa"/>
            <w:vAlign w:val="center"/>
          </w:tcPr>
          <w:p w14:paraId="475B728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5,050</w:t>
            </w:r>
          </w:p>
        </w:tc>
        <w:tc>
          <w:tcPr>
            <w:tcW w:w="1276" w:type="dxa"/>
            <w:vAlign w:val="center"/>
          </w:tcPr>
          <w:p w14:paraId="1A450BF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5,197</w:t>
            </w:r>
          </w:p>
        </w:tc>
        <w:tc>
          <w:tcPr>
            <w:tcW w:w="1276" w:type="dxa"/>
            <w:vAlign w:val="center"/>
          </w:tcPr>
          <w:p w14:paraId="65E7FC2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5,444</w:t>
            </w:r>
          </w:p>
        </w:tc>
        <w:tc>
          <w:tcPr>
            <w:tcW w:w="1276" w:type="dxa"/>
            <w:vAlign w:val="center"/>
          </w:tcPr>
          <w:p w14:paraId="0FC1820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5,665</w:t>
            </w:r>
          </w:p>
        </w:tc>
      </w:tr>
      <w:tr w:rsidR="00C07EE9" w:rsidRPr="00572701" w14:paraId="05AE8EDF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4E934B2A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убыток убыточных предприятий</w:t>
            </w:r>
          </w:p>
        </w:tc>
        <w:tc>
          <w:tcPr>
            <w:tcW w:w="1134" w:type="dxa"/>
            <w:vAlign w:val="center"/>
          </w:tcPr>
          <w:p w14:paraId="03B779C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30C69F6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84,47</w:t>
            </w:r>
          </w:p>
        </w:tc>
        <w:tc>
          <w:tcPr>
            <w:tcW w:w="1275" w:type="dxa"/>
            <w:vAlign w:val="center"/>
          </w:tcPr>
          <w:p w14:paraId="4EDD23E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123,692</w:t>
            </w:r>
          </w:p>
        </w:tc>
        <w:tc>
          <w:tcPr>
            <w:tcW w:w="1276" w:type="dxa"/>
          </w:tcPr>
          <w:p w14:paraId="14B742B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A03D1D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558637B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A03D1D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1915841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A03D1D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</w:tcPr>
          <w:p w14:paraId="697A0B5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A03D1D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0A11513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A03D1D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55663BB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A03D1D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4E0DE24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A03D1D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281A93BB" w14:textId="77777777" w:rsidTr="008F39F2">
        <w:trPr>
          <w:trHeight w:val="293"/>
        </w:trPr>
        <w:tc>
          <w:tcPr>
            <w:tcW w:w="2547" w:type="dxa"/>
            <w:vAlign w:val="center"/>
          </w:tcPr>
          <w:p w14:paraId="14ABA2A8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Распределение прибыли (убытка) по основным видам экономической деятельности</w:t>
            </w:r>
          </w:p>
        </w:tc>
        <w:tc>
          <w:tcPr>
            <w:tcW w:w="1134" w:type="dxa"/>
            <w:vAlign w:val="center"/>
          </w:tcPr>
          <w:p w14:paraId="178BCFD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9B21A0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09DD9C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2B8B9E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C1A51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6E673A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1EF14B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BFAD53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0D3BC3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5E833D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</w:tr>
      <w:tr w:rsidR="00C07EE9" w:rsidRPr="00572701" w14:paraId="51754F87" w14:textId="77777777" w:rsidTr="008F39F2">
        <w:trPr>
          <w:trHeight w:val="461"/>
        </w:trPr>
        <w:tc>
          <w:tcPr>
            <w:tcW w:w="2547" w:type="dxa"/>
            <w:vAlign w:val="center"/>
          </w:tcPr>
          <w:p w14:paraId="1EA23CBC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Добыча нефти и газа Прибыль (убыток) - сальдо</w:t>
            </w:r>
          </w:p>
        </w:tc>
        <w:tc>
          <w:tcPr>
            <w:tcW w:w="1134" w:type="dxa"/>
            <w:vAlign w:val="center"/>
          </w:tcPr>
          <w:p w14:paraId="5100BCE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245CDEF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19E3524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0D904E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09DDCD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32E3CE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3FE291F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2060E0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D556BA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10FAD3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4E3CB2A2" w14:textId="77777777" w:rsidTr="008F39F2">
        <w:trPr>
          <w:trHeight w:val="882"/>
        </w:trPr>
        <w:tc>
          <w:tcPr>
            <w:tcW w:w="2547" w:type="dxa"/>
            <w:vAlign w:val="center"/>
          </w:tcPr>
          <w:p w14:paraId="1C78D67F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Добыча нефти и газа в рамках реализации СРП</w:t>
            </w:r>
          </w:p>
          <w:p w14:paraId="62C98D04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Прибыль (убыток)- сальдо</w:t>
            </w:r>
          </w:p>
        </w:tc>
        <w:tc>
          <w:tcPr>
            <w:tcW w:w="1134" w:type="dxa"/>
            <w:vAlign w:val="center"/>
          </w:tcPr>
          <w:p w14:paraId="6933CC3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032E13D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19BB683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598A77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C5C9F2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585158E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43CB89C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272640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97513C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B837C1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36554B78" w14:textId="77777777" w:rsidTr="008F39F2">
        <w:trPr>
          <w:trHeight w:val="369"/>
        </w:trPr>
        <w:tc>
          <w:tcPr>
            <w:tcW w:w="2547" w:type="dxa"/>
            <w:vAlign w:val="center"/>
          </w:tcPr>
          <w:p w14:paraId="099DCBBE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Добыча нефти и газа без учета СРП</w:t>
            </w:r>
          </w:p>
          <w:p w14:paraId="059DF82A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Прибыль (убыток)- сальдо</w:t>
            </w:r>
          </w:p>
        </w:tc>
        <w:tc>
          <w:tcPr>
            <w:tcW w:w="1134" w:type="dxa"/>
            <w:vAlign w:val="center"/>
          </w:tcPr>
          <w:p w14:paraId="1846295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56ABDBE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1A1FC75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50303F8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60325B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1C9E1D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58EA26E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9E393C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AA84E8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5D9246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40FBB590" w14:textId="77777777" w:rsidTr="008F39F2">
        <w:trPr>
          <w:trHeight w:val="411"/>
        </w:trPr>
        <w:tc>
          <w:tcPr>
            <w:tcW w:w="2547" w:type="dxa"/>
            <w:vAlign w:val="center"/>
          </w:tcPr>
          <w:p w14:paraId="013D1736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Добыча нефти и газа Прибыль прибыльных предприятий</w:t>
            </w:r>
          </w:p>
        </w:tc>
        <w:tc>
          <w:tcPr>
            <w:tcW w:w="1134" w:type="dxa"/>
            <w:vAlign w:val="center"/>
          </w:tcPr>
          <w:p w14:paraId="1FB0133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40DDD8F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19D9FCC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5AC3032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65CFD7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87448D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601C64E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C58069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8011DA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DDA765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79313F9E" w14:textId="77777777" w:rsidTr="008F39F2">
        <w:trPr>
          <w:trHeight w:val="1383"/>
        </w:trPr>
        <w:tc>
          <w:tcPr>
            <w:tcW w:w="2547" w:type="dxa"/>
            <w:vAlign w:val="center"/>
          </w:tcPr>
          <w:p w14:paraId="13711ED2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lastRenderedPageBreak/>
              <w:t>Добыча нефти и газа в рамках реализации СРП Прибыль прибыльных предприятий</w:t>
            </w:r>
          </w:p>
        </w:tc>
        <w:tc>
          <w:tcPr>
            <w:tcW w:w="1134" w:type="dxa"/>
            <w:vAlign w:val="center"/>
          </w:tcPr>
          <w:p w14:paraId="75B8190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32A5315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0662533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51FF7F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678B06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F14019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4D8DAAB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EDBE6E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537233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F4F886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12430623" w14:textId="77777777" w:rsidTr="008F39F2">
        <w:trPr>
          <w:trHeight w:val="383"/>
        </w:trPr>
        <w:tc>
          <w:tcPr>
            <w:tcW w:w="2547" w:type="dxa"/>
            <w:vAlign w:val="center"/>
          </w:tcPr>
          <w:p w14:paraId="71628CED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Добыча нефти и газа без учета СРП Прибыль прибыльных предприятий</w:t>
            </w:r>
          </w:p>
        </w:tc>
        <w:tc>
          <w:tcPr>
            <w:tcW w:w="1134" w:type="dxa"/>
            <w:vAlign w:val="center"/>
          </w:tcPr>
          <w:p w14:paraId="6CC55C1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6A6B42F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2FF4B86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5A53038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DBA85F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7B32D1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6FD6116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266061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F04756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918AA1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6875E4AB" w14:textId="77777777" w:rsidTr="008F39F2">
        <w:trPr>
          <w:trHeight w:val="876"/>
        </w:trPr>
        <w:tc>
          <w:tcPr>
            <w:tcW w:w="2547" w:type="dxa"/>
            <w:vAlign w:val="center"/>
          </w:tcPr>
          <w:p w14:paraId="304F19E6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Добыча нефти и газа Убыток убыточных предприятий</w:t>
            </w:r>
          </w:p>
        </w:tc>
        <w:tc>
          <w:tcPr>
            <w:tcW w:w="1134" w:type="dxa"/>
            <w:vAlign w:val="center"/>
          </w:tcPr>
          <w:p w14:paraId="65A1545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792D418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5837D38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0BAA2B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300CA3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05AF03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0BBDF2A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111C80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232AD1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D267C2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16792438" w14:textId="77777777" w:rsidTr="008F39F2">
        <w:trPr>
          <w:trHeight w:val="1383"/>
        </w:trPr>
        <w:tc>
          <w:tcPr>
            <w:tcW w:w="2547" w:type="dxa"/>
            <w:vAlign w:val="center"/>
          </w:tcPr>
          <w:p w14:paraId="0DD261AB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Добыча нефти и газа в рамках реализации СРП в рамках реализации СРП Убыток убыточных предприятий</w:t>
            </w:r>
          </w:p>
        </w:tc>
        <w:tc>
          <w:tcPr>
            <w:tcW w:w="1134" w:type="dxa"/>
            <w:vAlign w:val="center"/>
          </w:tcPr>
          <w:p w14:paraId="5AF9A60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36632A4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155956B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F61309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E91862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5FD3EDE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605A235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D0B70F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AF986D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1B6376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5CEAC400" w14:textId="77777777" w:rsidTr="008F39F2">
        <w:trPr>
          <w:trHeight w:val="85"/>
        </w:trPr>
        <w:tc>
          <w:tcPr>
            <w:tcW w:w="2547" w:type="dxa"/>
            <w:vAlign w:val="center"/>
          </w:tcPr>
          <w:p w14:paraId="406F4718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Добыча нефти и газа без учета СРП Убыток убыточных предприятий</w:t>
            </w:r>
          </w:p>
        </w:tc>
        <w:tc>
          <w:tcPr>
            <w:tcW w:w="1134" w:type="dxa"/>
            <w:vAlign w:val="center"/>
          </w:tcPr>
          <w:p w14:paraId="080739E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18448EF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192D308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5AACD7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498E05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7E4282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36E4336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B9415A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B10C7A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DC8D6F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0A7EED5F" w14:textId="77777777" w:rsidTr="008F39F2">
        <w:trPr>
          <w:trHeight w:val="307"/>
        </w:trPr>
        <w:tc>
          <w:tcPr>
            <w:tcW w:w="2547" w:type="dxa"/>
            <w:vAlign w:val="center"/>
          </w:tcPr>
          <w:p w14:paraId="356E15C8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Лесозаготовки</w:t>
            </w:r>
          </w:p>
          <w:p w14:paraId="5B467511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Прибыль (убыток) - сальдо</w:t>
            </w:r>
          </w:p>
        </w:tc>
        <w:tc>
          <w:tcPr>
            <w:tcW w:w="1134" w:type="dxa"/>
            <w:vAlign w:val="center"/>
          </w:tcPr>
          <w:p w14:paraId="3905FE1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35F1AE4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13B8495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FE25D2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A1BA29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13A42E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5325073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E92690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1D4E7A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FC8840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71B06565" w14:textId="77777777" w:rsidTr="008F39F2">
        <w:trPr>
          <w:trHeight w:val="459"/>
        </w:trPr>
        <w:tc>
          <w:tcPr>
            <w:tcW w:w="2547" w:type="dxa"/>
            <w:vAlign w:val="center"/>
          </w:tcPr>
          <w:p w14:paraId="426518A6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прибыль прибыльных предприятий</w:t>
            </w:r>
          </w:p>
        </w:tc>
        <w:tc>
          <w:tcPr>
            <w:tcW w:w="1134" w:type="dxa"/>
            <w:vAlign w:val="center"/>
          </w:tcPr>
          <w:p w14:paraId="3B6F688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3C0AD7A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07008AE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ADE445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BF1B2A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260593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454C2A3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5FD3F0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F67CA5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BCAE49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494A7F2D" w14:textId="77777777" w:rsidTr="008F39F2">
        <w:trPr>
          <w:trHeight w:val="127"/>
        </w:trPr>
        <w:tc>
          <w:tcPr>
            <w:tcW w:w="2547" w:type="dxa"/>
            <w:vAlign w:val="center"/>
          </w:tcPr>
          <w:p w14:paraId="172ECD27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убыток убыточных предприятий</w:t>
            </w:r>
          </w:p>
        </w:tc>
        <w:tc>
          <w:tcPr>
            <w:tcW w:w="1134" w:type="dxa"/>
            <w:vAlign w:val="center"/>
          </w:tcPr>
          <w:p w14:paraId="7981159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6825A26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06D37EB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AB108A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4A59DC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0A37EB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6B400F3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3946C5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00C809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AAE3C4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146D809C" w14:textId="77777777" w:rsidTr="008F39F2">
        <w:trPr>
          <w:trHeight w:val="988"/>
        </w:trPr>
        <w:tc>
          <w:tcPr>
            <w:tcW w:w="2547" w:type="dxa"/>
            <w:vAlign w:val="center"/>
          </w:tcPr>
          <w:p w14:paraId="49FDBAF6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lastRenderedPageBreak/>
              <w:t xml:space="preserve">Рыболовство, рыбоводство </w:t>
            </w:r>
          </w:p>
          <w:p w14:paraId="25FA5280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Прибыль (убыток) - сальдо</w:t>
            </w:r>
          </w:p>
        </w:tc>
        <w:tc>
          <w:tcPr>
            <w:tcW w:w="1134" w:type="dxa"/>
            <w:vAlign w:val="center"/>
          </w:tcPr>
          <w:p w14:paraId="0F3BB7E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010A72E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08E7EAC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426B7B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C631AF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10E8DB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465E5A8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CC2B7D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514918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1206FC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4A8995B2" w14:textId="77777777" w:rsidTr="008F39F2">
        <w:trPr>
          <w:trHeight w:val="168"/>
        </w:trPr>
        <w:tc>
          <w:tcPr>
            <w:tcW w:w="2547" w:type="dxa"/>
            <w:vAlign w:val="center"/>
          </w:tcPr>
          <w:p w14:paraId="47EBAD8C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прибыль прибыльных предприятий</w:t>
            </w:r>
          </w:p>
        </w:tc>
        <w:tc>
          <w:tcPr>
            <w:tcW w:w="1134" w:type="dxa"/>
            <w:vAlign w:val="center"/>
          </w:tcPr>
          <w:p w14:paraId="376DBBA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07C425A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0AE5051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F00BDD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A7E9D7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566BD45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01BD0B7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C6D4DC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84E006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372148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3A7E3789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1B4098AB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убыток убыточных предприятий</w:t>
            </w:r>
          </w:p>
        </w:tc>
        <w:tc>
          <w:tcPr>
            <w:tcW w:w="1134" w:type="dxa"/>
            <w:vAlign w:val="center"/>
          </w:tcPr>
          <w:p w14:paraId="182DAB2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2B0B67C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6F9A40F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BBB62F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ED0040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D37752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5395651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55488D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71347C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9B5475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7ED080CF" w14:textId="77777777" w:rsidTr="008F39F2">
        <w:trPr>
          <w:trHeight w:val="343"/>
        </w:trPr>
        <w:tc>
          <w:tcPr>
            <w:tcW w:w="2547" w:type="dxa"/>
            <w:vAlign w:val="center"/>
          </w:tcPr>
          <w:p w14:paraId="17254A54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Сельское хозяйство</w:t>
            </w:r>
          </w:p>
          <w:p w14:paraId="0CA13DE7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Прибыль (убыток) - сальдо</w:t>
            </w:r>
          </w:p>
        </w:tc>
        <w:tc>
          <w:tcPr>
            <w:tcW w:w="1134" w:type="dxa"/>
            <w:vAlign w:val="center"/>
          </w:tcPr>
          <w:p w14:paraId="20D0820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7A19792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3E4A680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7857C5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6FF8DA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4EA82D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63AAEC1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F2F203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DF3C83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C5548A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59E019BA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1FEA7F1C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прибыль прибыльных предприятий</w:t>
            </w:r>
          </w:p>
        </w:tc>
        <w:tc>
          <w:tcPr>
            <w:tcW w:w="1134" w:type="dxa"/>
            <w:vAlign w:val="center"/>
          </w:tcPr>
          <w:p w14:paraId="021B1D0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653576C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4F1B677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95D64F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EF874E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5CA8F1A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584C18B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A5D1E6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163AA1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781CE9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779C7477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0547D35C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убыток убыточных предприятий</w:t>
            </w:r>
          </w:p>
        </w:tc>
        <w:tc>
          <w:tcPr>
            <w:tcW w:w="1134" w:type="dxa"/>
            <w:vAlign w:val="center"/>
          </w:tcPr>
          <w:p w14:paraId="2F841B4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7A176F1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700DF90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31797E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B2C27D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801BE5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45F0223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85E6A0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9178A8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729548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266BBEE7" w14:textId="77777777" w:rsidTr="008F39F2">
        <w:trPr>
          <w:trHeight w:val="1383"/>
        </w:trPr>
        <w:tc>
          <w:tcPr>
            <w:tcW w:w="2547" w:type="dxa"/>
            <w:vAlign w:val="center"/>
          </w:tcPr>
          <w:p w14:paraId="482CE6A0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Пищевая промышленность (за исключением рыба и продукты рыбные переработанные и консервированные) Прибыль (убыток) – сальдо</w:t>
            </w:r>
          </w:p>
        </w:tc>
        <w:tc>
          <w:tcPr>
            <w:tcW w:w="1134" w:type="dxa"/>
            <w:vAlign w:val="center"/>
          </w:tcPr>
          <w:p w14:paraId="7D98697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</w:tcPr>
          <w:p w14:paraId="5B128578" w14:textId="77777777" w:rsidR="00C07EE9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70973005" w14:textId="77777777" w:rsidR="00C07EE9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731A3171" w14:textId="77777777" w:rsidR="00C07EE9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4EE79F2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B20AAA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</w:tcPr>
          <w:p w14:paraId="26D28D8A" w14:textId="77777777" w:rsidR="00C07EE9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768CBB33" w14:textId="77777777" w:rsidR="00C07EE9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0FF68C17" w14:textId="77777777" w:rsidR="00C07EE9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00690BE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B20AAA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58F948B8" w14:textId="77777777" w:rsidR="00C07EE9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6E67AB76" w14:textId="77777777" w:rsidR="00C07EE9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1A29B652" w14:textId="77777777" w:rsidR="00C07EE9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4D44235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B20AAA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4A0D4368" w14:textId="77777777" w:rsidR="00C07EE9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79DFD574" w14:textId="77777777" w:rsidR="00C07EE9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1B0CB9D4" w14:textId="77777777" w:rsidR="00C07EE9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5241C91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B20AAA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40CB5CDB" w14:textId="77777777" w:rsidR="00C07EE9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54B60291" w14:textId="77777777" w:rsidR="00C07EE9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658D59AD" w14:textId="77777777" w:rsidR="00C07EE9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7AB63C5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B20AAA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</w:tcPr>
          <w:p w14:paraId="3C364839" w14:textId="77777777" w:rsidR="00C07EE9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097D928B" w14:textId="77777777" w:rsidR="00C07EE9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316B9E30" w14:textId="77777777" w:rsidR="00C07EE9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08A05A0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B20AAA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0AAB6A8F" w14:textId="77777777" w:rsidR="00C07EE9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6D23AE83" w14:textId="77777777" w:rsidR="00C07EE9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0CEACB22" w14:textId="77777777" w:rsidR="00C07EE9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267F8E6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B20AAA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0687B27C" w14:textId="77777777" w:rsidR="00C07EE9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1ED6EC15" w14:textId="77777777" w:rsidR="00C07EE9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362B9B79" w14:textId="77777777" w:rsidR="00C07EE9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41F8537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B20AAA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6EA7B6C7" w14:textId="77777777" w:rsidR="00C07EE9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331BDE5D" w14:textId="77777777" w:rsidR="00C07EE9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4F2E692E" w14:textId="77777777" w:rsidR="00C07EE9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4285E9E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B20AAA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3C4E8327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0E87784A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прибыль прибыльных предприятий</w:t>
            </w:r>
          </w:p>
        </w:tc>
        <w:tc>
          <w:tcPr>
            <w:tcW w:w="1134" w:type="dxa"/>
            <w:vAlign w:val="center"/>
          </w:tcPr>
          <w:p w14:paraId="7E1E769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</w:tcPr>
          <w:p w14:paraId="71B8522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EA3E6B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</w:tcPr>
          <w:p w14:paraId="4735619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EA3E6B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65ED9E3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EA3E6B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67DBA54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EA3E6B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70618EC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EA3E6B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</w:tcPr>
          <w:p w14:paraId="69B05D2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EA3E6B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2DF1DB9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EA3E6B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3280E09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EA3E6B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1535641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EA3E6B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6AAD3C37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2B0A481C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убыток убыточных предприятий</w:t>
            </w:r>
          </w:p>
        </w:tc>
        <w:tc>
          <w:tcPr>
            <w:tcW w:w="1134" w:type="dxa"/>
            <w:vAlign w:val="center"/>
          </w:tcPr>
          <w:p w14:paraId="447D24F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</w:tcPr>
          <w:p w14:paraId="0FFF62C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3857A7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</w:tcPr>
          <w:p w14:paraId="537C763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3857A7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68CF9EE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3857A7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000FE0F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3857A7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7C36C79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3857A7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</w:tcPr>
          <w:p w14:paraId="5C93AD7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3857A7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2873A6E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3857A7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77D67D2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3857A7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</w:tcPr>
          <w:p w14:paraId="7A8C127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3857A7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4000A834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12EBF3DB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Торговля</w:t>
            </w:r>
          </w:p>
          <w:p w14:paraId="00F6E54A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Прибыль (убыток) -сальдо</w:t>
            </w:r>
          </w:p>
        </w:tc>
        <w:tc>
          <w:tcPr>
            <w:tcW w:w="1134" w:type="dxa"/>
            <w:vAlign w:val="center"/>
          </w:tcPr>
          <w:p w14:paraId="1AC6FB5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5EA5CA1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1946DF9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EFD409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4A376F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E17853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175F9F7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A75B9D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167B25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230AA4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63E6229E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7441A0E3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прибыль прибыльных предприятий</w:t>
            </w:r>
          </w:p>
        </w:tc>
        <w:tc>
          <w:tcPr>
            <w:tcW w:w="1134" w:type="dxa"/>
            <w:vAlign w:val="center"/>
          </w:tcPr>
          <w:p w14:paraId="14C6280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10FADFF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036F333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5C0CA41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BFEE6E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CED3E1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247453F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DC639D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58A5EAC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02C05C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20978F8F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0ECAEF54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lastRenderedPageBreak/>
              <w:t>убыток убыточных предприятий</w:t>
            </w:r>
          </w:p>
        </w:tc>
        <w:tc>
          <w:tcPr>
            <w:tcW w:w="1134" w:type="dxa"/>
            <w:vAlign w:val="center"/>
          </w:tcPr>
          <w:p w14:paraId="1A4C1A8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74A2323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0D6D2FE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0D3E5D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C2668E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892B43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2F1977F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F1BA5C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2B3B0D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293F12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0F3319B7" w14:textId="77777777" w:rsidTr="008F39F2">
        <w:trPr>
          <w:trHeight w:val="353"/>
        </w:trPr>
        <w:tc>
          <w:tcPr>
            <w:tcW w:w="2547" w:type="dxa"/>
            <w:vAlign w:val="center"/>
          </w:tcPr>
          <w:p w14:paraId="716B165F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Энергетика</w:t>
            </w:r>
          </w:p>
          <w:p w14:paraId="344627E8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Прибыль (убыток) -сальдо</w:t>
            </w:r>
          </w:p>
        </w:tc>
        <w:tc>
          <w:tcPr>
            <w:tcW w:w="1134" w:type="dxa"/>
            <w:vAlign w:val="center"/>
          </w:tcPr>
          <w:p w14:paraId="0275D09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7CD0EEF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766DB64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9F6CC7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C0F934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C91E9A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44BD83D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57860B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624405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7C582A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142B5425" w14:textId="77777777" w:rsidTr="008F39F2">
        <w:trPr>
          <w:trHeight w:val="269"/>
        </w:trPr>
        <w:tc>
          <w:tcPr>
            <w:tcW w:w="2547" w:type="dxa"/>
            <w:vAlign w:val="center"/>
          </w:tcPr>
          <w:p w14:paraId="366E466A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прибыль прибыльных предприятий</w:t>
            </w:r>
          </w:p>
        </w:tc>
        <w:tc>
          <w:tcPr>
            <w:tcW w:w="1134" w:type="dxa"/>
            <w:vAlign w:val="center"/>
          </w:tcPr>
          <w:p w14:paraId="3F902E8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195662C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2217ABA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12022B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8DFCD0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CC9282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5C168F0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87ABD9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7C90C5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6EB83C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22C90DE5" w14:textId="77777777" w:rsidTr="008F39F2">
        <w:trPr>
          <w:trHeight w:val="289"/>
        </w:trPr>
        <w:tc>
          <w:tcPr>
            <w:tcW w:w="2547" w:type="dxa"/>
            <w:vAlign w:val="center"/>
          </w:tcPr>
          <w:p w14:paraId="5D47C3AA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убыток убыточных предприятий</w:t>
            </w:r>
          </w:p>
        </w:tc>
        <w:tc>
          <w:tcPr>
            <w:tcW w:w="1134" w:type="dxa"/>
            <w:vAlign w:val="center"/>
          </w:tcPr>
          <w:p w14:paraId="252A41C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6129394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0587C43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47F673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6A899A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D1A82B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2D1670E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50F69C5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FD8C5E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5A2D9C1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67328126" w14:textId="77777777" w:rsidTr="008F39F2">
        <w:trPr>
          <w:trHeight w:val="489"/>
        </w:trPr>
        <w:tc>
          <w:tcPr>
            <w:tcW w:w="2547" w:type="dxa"/>
            <w:vAlign w:val="center"/>
          </w:tcPr>
          <w:p w14:paraId="1626DC3E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Жилищно-коммунальное хозяйство</w:t>
            </w:r>
          </w:p>
          <w:p w14:paraId="6BDBE607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Прибыль (убыток) -сальдо</w:t>
            </w:r>
          </w:p>
        </w:tc>
        <w:tc>
          <w:tcPr>
            <w:tcW w:w="1134" w:type="dxa"/>
            <w:vAlign w:val="center"/>
          </w:tcPr>
          <w:p w14:paraId="6E147A8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22AD5AB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-84,174</w:t>
            </w:r>
          </w:p>
        </w:tc>
        <w:tc>
          <w:tcPr>
            <w:tcW w:w="1275" w:type="dxa"/>
            <w:vAlign w:val="center"/>
          </w:tcPr>
          <w:p w14:paraId="6F7F12C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-123,692</w:t>
            </w:r>
          </w:p>
        </w:tc>
        <w:tc>
          <w:tcPr>
            <w:tcW w:w="1276" w:type="dxa"/>
            <w:vAlign w:val="center"/>
          </w:tcPr>
          <w:p w14:paraId="79010BE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0,950</w:t>
            </w:r>
          </w:p>
        </w:tc>
        <w:tc>
          <w:tcPr>
            <w:tcW w:w="1276" w:type="dxa"/>
            <w:vAlign w:val="center"/>
          </w:tcPr>
          <w:p w14:paraId="3832770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1,008</w:t>
            </w:r>
          </w:p>
        </w:tc>
        <w:tc>
          <w:tcPr>
            <w:tcW w:w="1276" w:type="dxa"/>
            <w:vAlign w:val="center"/>
          </w:tcPr>
          <w:p w14:paraId="030E41B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1,071</w:t>
            </w:r>
          </w:p>
        </w:tc>
        <w:tc>
          <w:tcPr>
            <w:tcW w:w="1275" w:type="dxa"/>
            <w:vAlign w:val="center"/>
          </w:tcPr>
          <w:p w14:paraId="54FB8CA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1,107</w:t>
            </w:r>
          </w:p>
        </w:tc>
        <w:tc>
          <w:tcPr>
            <w:tcW w:w="1276" w:type="dxa"/>
            <w:vAlign w:val="center"/>
          </w:tcPr>
          <w:p w14:paraId="514EC81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1,192</w:t>
            </w:r>
          </w:p>
        </w:tc>
        <w:tc>
          <w:tcPr>
            <w:tcW w:w="1276" w:type="dxa"/>
            <w:vAlign w:val="center"/>
          </w:tcPr>
          <w:p w14:paraId="565F15C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1,193</w:t>
            </w:r>
          </w:p>
        </w:tc>
        <w:tc>
          <w:tcPr>
            <w:tcW w:w="1276" w:type="dxa"/>
            <w:vAlign w:val="center"/>
          </w:tcPr>
          <w:p w14:paraId="18D2B9E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1,300</w:t>
            </w:r>
          </w:p>
        </w:tc>
      </w:tr>
      <w:tr w:rsidR="00C07EE9" w:rsidRPr="00572701" w14:paraId="5A29673A" w14:textId="77777777" w:rsidTr="008F39F2">
        <w:trPr>
          <w:trHeight w:val="201"/>
        </w:trPr>
        <w:tc>
          <w:tcPr>
            <w:tcW w:w="2547" w:type="dxa"/>
            <w:vAlign w:val="center"/>
          </w:tcPr>
          <w:p w14:paraId="17916B6B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прибыль прибыльных предприятий</w:t>
            </w:r>
          </w:p>
        </w:tc>
        <w:tc>
          <w:tcPr>
            <w:tcW w:w="1134" w:type="dxa"/>
            <w:vAlign w:val="center"/>
          </w:tcPr>
          <w:p w14:paraId="40D2AED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6D89D56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0,303</w:t>
            </w:r>
          </w:p>
        </w:tc>
        <w:tc>
          <w:tcPr>
            <w:tcW w:w="1275" w:type="dxa"/>
            <w:vAlign w:val="center"/>
          </w:tcPr>
          <w:p w14:paraId="5BCBC65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384412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0,950</w:t>
            </w:r>
          </w:p>
        </w:tc>
        <w:tc>
          <w:tcPr>
            <w:tcW w:w="1276" w:type="dxa"/>
            <w:vAlign w:val="center"/>
          </w:tcPr>
          <w:p w14:paraId="73C38D2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1,008</w:t>
            </w:r>
          </w:p>
        </w:tc>
        <w:tc>
          <w:tcPr>
            <w:tcW w:w="1276" w:type="dxa"/>
            <w:vAlign w:val="center"/>
          </w:tcPr>
          <w:p w14:paraId="300B7FF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1,071</w:t>
            </w:r>
          </w:p>
        </w:tc>
        <w:tc>
          <w:tcPr>
            <w:tcW w:w="1275" w:type="dxa"/>
            <w:vAlign w:val="center"/>
          </w:tcPr>
          <w:p w14:paraId="4438FC6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1,107</w:t>
            </w:r>
          </w:p>
        </w:tc>
        <w:tc>
          <w:tcPr>
            <w:tcW w:w="1276" w:type="dxa"/>
            <w:vAlign w:val="center"/>
          </w:tcPr>
          <w:p w14:paraId="5936B9F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1,192</w:t>
            </w:r>
          </w:p>
        </w:tc>
        <w:tc>
          <w:tcPr>
            <w:tcW w:w="1276" w:type="dxa"/>
            <w:vAlign w:val="center"/>
          </w:tcPr>
          <w:p w14:paraId="23889FA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1,193</w:t>
            </w:r>
          </w:p>
        </w:tc>
        <w:tc>
          <w:tcPr>
            <w:tcW w:w="1276" w:type="dxa"/>
            <w:vAlign w:val="center"/>
          </w:tcPr>
          <w:p w14:paraId="4B60C31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1,300</w:t>
            </w:r>
          </w:p>
        </w:tc>
      </w:tr>
      <w:tr w:rsidR="00C07EE9" w:rsidRPr="00572701" w14:paraId="1B8071BF" w14:textId="77777777" w:rsidTr="008F39F2">
        <w:trPr>
          <w:trHeight w:val="201"/>
        </w:trPr>
        <w:tc>
          <w:tcPr>
            <w:tcW w:w="2547" w:type="dxa"/>
            <w:vAlign w:val="center"/>
          </w:tcPr>
          <w:p w14:paraId="016A116A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убыток убыточных предприятий</w:t>
            </w:r>
          </w:p>
        </w:tc>
        <w:tc>
          <w:tcPr>
            <w:tcW w:w="1134" w:type="dxa"/>
            <w:vAlign w:val="center"/>
          </w:tcPr>
          <w:p w14:paraId="5D2AADD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495C73B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84,477</w:t>
            </w:r>
          </w:p>
        </w:tc>
        <w:tc>
          <w:tcPr>
            <w:tcW w:w="1275" w:type="dxa"/>
            <w:vAlign w:val="center"/>
          </w:tcPr>
          <w:p w14:paraId="7ACF170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123,692</w:t>
            </w:r>
          </w:p>
        </w:tc>
        <w:tc>
          <w:tcPr>
            <w:tcW w:w="1276" w:type="dxa"/>
            <w:vAlign w:val="center"/>
          </w:tcPr>
          <w:p w14:paraId="75B35D8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D18EDB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064A3A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6FE7289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20D0A6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9554B2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8316F1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4972ECE9" w14:textId="77777777" w:rsidTr="008F39F2">
        <w:trPr>
          <w:trHeight w:val="445"/>
        </w:trPr>
        <w:tc>
          <w:tcPr>
            <w:tcW w:w="2547" w:type="dxa"/>
            <w:vAlign w:val="center"/>
          </w:tcPr>
          <w:p w14:paraId="29986782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Строительство</w:t>
            </w:r>
          </w:p>
          <w:p w14:paraId="56C7A5C4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Прибыль (убыток) -сальдо</w:t>
            </w:r>
          </w:p>
        </w:tc>
        <w:tc>
          <w:tcPr>
            <w:tcW w:w="1134" w:type="dxa"/>
            <w:vAlign w:val="center"/>
          </w:tcPr>
          <w:p w14:paraId="442F2B3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609AB79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2A824CC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3C7A90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DAD849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4C423B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739A15F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94893D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05BAE0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8308BE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1483A542" w14:textId="77777777" w:rsidTr="008F39F2">
        <w:trPr>
          <w:trHeight w:val="171"/>
        </w:trPr>
        <w:tc>
          <w:tcPr>
            <w:tcW w:w="2547" w:type="dxa"/>
            <w:vAlign w:val="center"/>
          </w:tcPr>
          <w:p w14:paraId="58F78CFF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прибыль прибыльных предприятий</w:t>
            </w:r>
          </w:p>
        </w:tc>
        <w:tc>
          <w:tcPr>
            <w:tcW w:w="1134" w:type="dxa"/>
            <w:vAlign w:val="center"/>
          </w:tcPr>
          <w:p w14:paraId="2BE8F11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22770DF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4C5FEFE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782968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7D69D2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F58AE2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181DC9B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9D11AA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5F8149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93BC1B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77F1C5E2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1967A0A8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убыток убыточных предприятий</w:t>
            </w:r>
          </w:p>
        </w:tc>
        <w:tc>
          <w:tcPr>
            <w:tcW w:w="1134" w:type="dxa"/>
            <w:vAlign w:val="center"/>
          </w:tcPr>
          <w:p w14:paraId="378B120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6D3FEEA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48B2B75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B311DA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64BC30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5386775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689DA95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3771D5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BAC7FA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3AABBC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6DC44D9C" w14:textId="77777777" w:rsidTr="008F39F2">
        <w:trPr>
          <w:trHeight w:val="485"/>
        </w:trPr>
        <w:tc>
          <w:tcPr>
            <w:tcW w:w="2547" w:type="dxa"/>
            <w:vAlign w:val="center"/>
          </w:tcPr>
          <w:p w14:paraId="1141692A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Транспорт, связь и дорожное хозяйство</w:t>
            </w:r>
            <w:r w:rsidRPr="000A2243">
              <w:rPr>
                <w:sz w:val="20"/>
                <w:szCs w:val="20"/>
              </w:rPr>
              <w:br/>
              <w:t>Прибыль (убыток) - сальдо</w:t>
            </w:r>
          </w:p>
        </w:tc>
        <w:tc>
          <w:tcPr>
            <w:tcW w:w="1134" w:type="dxa"/>
            <w:vAlign w:val="center"/>
          </w:tcPr>
          <w:p w14:paraId="156C1FB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70087BF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0,111</w:t>
            </w:r>
          </w:p>
        </w:tc>
        <w:tc>
          <w:tcPr>
            <w:tcW w:w="1275" w:type="dxa"/>
            <w:vAlign w:val="center"/>
          </w:tcPr>
          <w:p w14:paraId="1088116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3,319</w:t>
            </w:r>
          </w:p>
        </w:tc>
        <w:tc>
          <w:tcPr>
            <w:tcW w:w="1276" w:type="dxa"/>
            <w:vAlign w:val="center"/>
          </w:tcPr>
          <w:p w14:paraId="4F0FE36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3,385</w:t>
            </w:r>
          </w:p>
        </w:tc>
        <w:tc>
          <w:tcPr>
            <w:tcW w:w="1276" w:type="dxa"/>
            <w:vAlign w:val="center"/>
          </w:tcPr>
          <w:p w14:paraId="2F93912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3,591</w:t>
            </w:r>
          </w:p>
        </w:tc>
        <w:tc>
          <w:tcPr>
            <w:tcW w:w="1276" w:type="dxa"/>
            <w:vAlign w:val="center"/>
          </w:tcPr>
          <w:p w14:paraId="4B3366F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3,595</w:t>
            </w:r>
          </w:p>
        </w:tc>
        <w:tc>
          <w:tcPr>
            <w:tcW w:w="1275" w:type="dxa"/>
            <w:vAlign w:val="center"/>
          </w:tcPr>
          <w:p w14:paraId="0E030D7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3,943</w:t>
            </w:r>
          </w:p>
        </w:tc>
        <w:tc>
          <w:tcPr>
            <w:tcW w:w="1276" w:type="dxa"/>
            <w:vAlign w:val="center"/>
          </w:tcPr>
          <w:p w14:paraId="26287D5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4,005</w:t>
            </w:r>
          </w:p>
        </w:tc>
        <w:tc>
          <w:tcPr>
            <w:tcW w:w="1276" w:type="dxa"/>
            <w:vAlign w:val="center"/>
          </w:tcPr>
          <w:p w14:paraId="7A5DA77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4,251</w:t>
            </w:r>
          </w:p>
        </w:tc>
        <w:tc>
          <w:tcPr>
            <w:tcW w:w="1276" w:type="dxa"/>
            <w:vAlign w:val="center"/>
          </w:tcPr>
          <w:p w14:paraId="75EF05F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4,365</w:t>
            </w:r>
          </w:p>
        </w:tc>
      </w:tr>
      <w:tr w:rsidR="00C07EE9" w:rsidRPr="00572701" w14:paraId="59AEFE7C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1EE25023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прибыль прибыльных предприятий</w:t>
            </w:r>
          </w:p>
        </w:tc>
        <w:tc>
          <w:tcPr>
            <w:tcW w:w="1134" w:type="dxa"/>
            <w:vAlign w:val="center"/>
          </w:tcPr>
          <w:p w14:paraId="6B2908E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204897D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0,111</w:t>
            </w:r>
          </w:p>
        </w:tc>
        <w:tc>
          <w:tcPr>
            <w:tcW w:w="1275" w:type="dxa"/>
            <w:vAlign w:val="center"/>
          </w:tcPr>
          <w:p w14:paraId="1BF5AC8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3,319</w:t>
            </w:r>
          </w:p>
        </w:tc>
        <w:tc>
          <w:tcPr>
            <w:tcW w:w="1276" w:type="dxa"/>
            <w:vAlign w:val="center"/>
          </w:tcPr>
          <w:p w14:paraId="3AE7C0C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3,385</w:t>
            </w:r>
          </w:p>
        </w:tc>
        <w:tc>
          <w:tcPr>
            <w:tcW w:w="1276" w:type="dxa"/>
            <w:vAlign w:val="center"/>
          </w:tcPr>
          <w:p w14:paraId="67DC86E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3,591</w:t>
            </w:r>
          </w:p>
        </w:tc>
        <w:tc>
          <w:tcPr>
            <w:tcW w:w="1276" w:type="dxa"/>
            <w:vAlign w:val="center"/>
          </w:tcPr>
          <w:p w14:paraId="12307DF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3,595</w:t>
            </w:r>
          </w:p>
        </w:tc>
        <w:tc>
          <w:tcPr>
            <w:tcW w:w="1275" w:type="dxa"/>
            <w:vAlign w:val="center"/>
          </w:tcPr>
          <w:p w14:paraId="695C9CE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3,943</w:t>
            </w:r>
          </w:p>
        </w:tc>
        <w:tc>
          <w:tcPr>
            <w:tcW w:w="1276" w:type="dxa"/>
            <w:vAlign w:val="center"/>
          </w:tcPr>
          <w:p w14:paraId="20FD458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4,005</w:t>
            </w:r>
          </w:p>
        </w:tc>
        <w:tc>
          <w:tcPr>
            <w:tcW w:w="1276" w:type="dxa"/>
            <w:vAlign w:val="center"/>
          </w:tcPr>
          <w:p w14:paraId="2F60470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4,251</w:t>
            </w:r>
          </w:p>
        </w:tc>
        <w:tc>
          <w:tcPr>
            <w:tcW w:w="1276" w:type="dxa"/>
            <w:vAlign w:val="center"/>
          </w:tcPr>
          <w:p w14:paraId="1B92616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4,365</w:t>
            </w:r>
          </w:p>
        </w:tc>
      </w:tr>
      <w:tr w:rsidR="00C07EE9" w:rsidRPr="00572701" w14:paraId="6A13CA71" w14:textId="77777777" w:rsidTr="008F39F2">
        <w:trPr>
          <w:trHeight w:val="201"/>
        </w:trPr>
        <w:tc>
          <w:tcPr>
            <w:tcW w:w="2547" w:type="dxa"/>
            <w:vAlign w:val="center"/>
          </w:tcPr>
          <w:p w14:paraId="2965CDFD" w14:textId="77777777" w:rsidR="00C07EE9" w:rsidRPr="000A2243" w:rsidRDefault="00C07EE9" w:rsidP="008F39F2">
            <w:pPr>
              <w:ind w:firstLineChars="82" w:firstLine="164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убыток убыточных предприятий</w:t>
            </w:r>
          </w:p>
        </w:tc>
        <w:tc>
          <w:tcPr>
            <w:tcW w:w="1134" w:type="dxa"/>
            <w:vAlign w:val="center"/>
          </w:tcPr>
          <w:p w14:paraId="419C2ED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1FBCBB7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26710FF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5A7E25A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476ACD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7D0962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281D5A4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91CC57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FD002C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5A076E0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01C719B6" w14:textId="77777777" w:rsidTr="008F39F2">
        <w:trPr>
          <w:trHeight w:val="1383"/>
        </w:trPr>
        <w:tc>
          <w:tcPr>
            <w:tcW w:w="2547" w:type="dxa"/>
            <w:vAlign w:val="center"/>
          </w:tcPr>
          <w:p w14:paraId="144A4617" w14:textId="77777777" w:rsidR="00C07EE9" w:rsidRPr="000A2243" w:rsidRDefault="00C07EE9" w:rsidP="008F39F2">
            <w:pPr>
              <w:ind w:firstLineChars="82" w:firstLine="164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lastRenderedPageBreak/>
              <w:t xml:space="preserve">Переработка и консервирование </w:t>
            </w:r>
            <w:proofErr w:type="spellStart"/>
            <w:r w:rsidRPr="000A2243">
              <w:rPr>
                <w:sz w:val="20"/>
                <w:szCs w:val="20"/>
              </w:rPr>
              <w:t>рыбо</w:t>
            </w:r>
            <w:proofErr w:type="spellEnd"/>
            <w:r w:rsidRPr="000A2243">
              <w:rPr>
                <w:sz w:val="20"/>
                <w:szCs w:val="20"/>
              </w:rPr>
              <w:t>- и морепродуктов</w:t>
            </w:r>
            <w:r w:rsidRPr="000A2243">
              <w:rPr>
                <w:sz w:val="20"/>
                <w:szCs w:val="20"/>
              </w:rPr>
              <w:br/>
              <w:t>Прибыль (убыток) - сальдо</w:t>
            </w:r>
          </w:p>
        </w:tc>
        <w:tc>
          <w:tcPr>
            <w:tcW w:w="1134" w:type="dxa"/>
            <w:vAlign w:val="center"/>
          </w:tcPr>
          <w:p w14:paraId="006FAF8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57AEB43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6443EBA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CB47D4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5335C55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50E039D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4518303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BFEADE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461934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E5B5B3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192BCD25" w14:textId="77777777" w:rsidTr="008F39F2">
        <w:trPr>
          <w:trHeight w:val="451"/>
        </w:trPr>
        <w:tc>
          <w:tcPr>
            <w:tcW w:w="2547" w:type="dxa"/>
            <w:vAlign w:val="center"/>
          </w:tcPr>
          <w:p w14:paraId="4E320E98" w14:textId="77777777" w:rsidR="00C07EE9" w:rsidRPr="000A2243" w:rsidRDefault="00C07EE9" w:rsidP="008F39F2">
            <w:pPr>
              <w:ind w:firstLineChars="82" w:firstLine="164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прибыль прибыльных предприятий</w:t>
            </w:r>
          </w:p>
        </w:tc>
        <w:tc>
          <w:tcPr>
            <w:tcW w:w="1134" w:type="dxa"/>
            <w:vAlign w:val="center"/>
          </w:tcPr>
          <w:p w14:paraId="7166AEE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0B50513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2348BCD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8825D3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C3F45F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26C3B6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2D2E842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C90A16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38E144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CAD232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46B47D9F" w14:textId="77777777" w:rsidTr="008F39F2">
        <w:trPr>
          <w:trHeight w:val="617"/>
        </w:trPr>
        <w:tc>
          <w:tcPr>
            <w:tcW w:w="2547" w:type="dxa"/>
            <w:vAlign w:val="center"/>
          </w:tcPr>
          <w:p w14:paraId="4069BCB6" w14:textId="77777777" w:rsidR="00C07EE9" w:rsidRPr="000A2243" w:rsidRDefault="00C07EE9" w:rsidP="008F39F2">
            <w:pPr>
              <w:ind w:firstLineChars="82" w:firstLine="164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убыток убыточных предприятий</w:t>
            </w:r>
          </w:p>
        </w:tc>
        <w:tc>
          <w:tcPr>
            <w:tcW w:w="1134" w:type="dxa"/>
            <w:vAlign w:val="center"/>
          </w:tcPr>
          <w:p w14:paraId="33797BC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568DEC6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1DB2782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2B8DA2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896879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1DBF81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1EC903C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0A22A4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083CC8D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EF20B9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6F8E6A57" w14:textId="77777777" w:rsidTr="008F39F2">
        <w:trPr>
          <w:trHeight w:val="70"/>
        </w:trPr>
        <w:tc>
          <w:tcPr>
            <w:tcW w:w="15163" w:type="dxa"/>
            <w:gridSpan w:val="11"/>
            <w:vAlign w:val="center"/>
          </w:tcPr>
          <w:p w14:paraId="154412B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b/>
                <w:sz w:val="20"/>
                <w:szCs w:val="20"/>
              </w:rPr>
              <w:t>11. Труд</w:t>
            </w:r>
          </w:p>
        </w:tc>
      </w:tr>
      <w:tr w:rsidR="00C07EE9" w:rsidRPr="00572701" w14:paraId="07C00F1D" w14:textId="77777777" w:rsidTr="008F39F2">
        <w:trPr>
          <w:trHeight w:val="163"/>
        </w:trPr>
        <w:tc>
          <w:tcPr>
            <w:tcW w:w="2547" w:type="dxa"/>
            <w:vAlign w:val="center"/>
          </w:tcPr>
          <w:p w14:paraId="45927B79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Среднесписочная численность работников организаций - всего</w:t>
            </w:r>
          </w:p>
        </w:tc>
        <w:tc>
          <w:tcPr>
            <w:tcW w:w="1134" w:type="dxa"/>
            <w:vAlign w:val="center"/>
          </w:tcPr>
          <w:p w14:paraId="1F97B22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</w:t>
            </w:r>
            <w:r w:rsidRPr="000A2243">
              <w:rPr>
                <w:sz w:val="20"/>
                <w:szCs w:val="20"/>
              </w:rPr>
              <w:t xml:space="preserve"> человек</w:t>
            </w:r>
          </w:p>
        </w:tc>
        <w:tc>
          <w:tcPr>
            <w:tcW w:w="1276" w:type="dxa"/>
            <w:vAlign w:val="center"/>
          </w:tcPr>
          <w:p w14:paraId="1999D91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4,000</w:t>
            </w:r>
          </w:p>
        </w:tc>
        <w:tc>
          <w:tcPr>
            <w:tcW w:w="1275" w:type="dxa"/>
            <w:vAlign w:val="center"/>
          </w:tcPr>
          <w:p w14:paraId="3E2ACC5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4,000</w:t>
            </w:r>
          </w:p>
        </w:tc>
        <w:tc>
          <w:tcPr>
            <w:tcW w:w="1276" w:type="dxa"/>
            <w:vAlign w:val="center"/>
          </w:tcPr>
          <w:p w14:paraId="0AEDA57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4,010</w:t>
            </w:r>
          </w:p>
        </w:tc>
        <w:tc>
          <w:tcPr>
            <w:tcW w:w="1276" w:type="dxa"/>
            <w:vAlign w:val="center"/>
          </w:tcPr>
          <w:p w14:paraId="59F1456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4,014</w:t>
            </w:r>
          </w:p>
        </w:tc>
        <w:tc>
          <w:tcPr>
            <w:tcW w:w="1276" w:type="dxa"/>
            <w:vAlign w:val="center"/>
          </w:tcPr>
          <w:p w14:paraId="180080B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4,018</w:t>
            </w:r>
          </w:p>
        </w:tc>
        <w:tc>
          <w:tcPr>
            <w:tcW w:w="1275" w:type="dxa"/>
            <w:vAlign w:val="center"/>
          </w:tcPr>
          <w:p w14:paraId="6656054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4,018</w:t>
            </w:r>
          </w:p>
        </w:tc>
        <w:tc>
          <w:tcPr>
            <w:tcW w:w="1276" w:type="dxa"/>
            <w:vAlign w:val="center"/>
          </w:tcPr>
          <w:p w14:paraId="0D16569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4,026</w:t>
            </w:r>
          </w:p>
        </w:tc>
        <w:tc>
          <w:tcPr>
            <w:tcW w:w="1276" w:type="dxa"/>
            <w:vAlign w:val="center"/>
          </w:tcPr>
          <w:p w14:paraId="2D0546E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4,022</w:t>
            </w:r>
          </w:p>
        </w:tc>
        <w:tc>
          <w:tcPr>
            <w:tcW w:w="1276" w:type="dxa"/>
            <w:vAlign w:val="center"/>
          </w:tcPr>
          <w:p w14:paraId="3E7E20E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4,034</w:t>
            </w:r>
          </w:p>
        </w:tc>
      </w:tr>
      <w:tr w:rsidR="00C07EE9" w:rsidRPr="00572701" w14:paraId="6A4A9103" w14:textId="77777777" w:rsidTr="008F39F2">
        <w:trPr>
          <w:trHeight w:val="123"/>
        </w:trPr>
        <w:tc>
          <w:tcPr>
            <w:tcW w:w="2547" w:type="dxa"/>
            <w:vAlign w:val="center"/>
          </w:tcPr>
          <w:p w14:paraId="6E1087ED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Среднемесячная заработная плата по МО</w:t>
            </w:r>
          </w:p>
        </w:tc>
        <w:tc>
          <w:tcPr>
            <w:tcW w:w="1134" w:type="dxa"/>
            <w:vAlign w:val="center"/>
          </w:tcPr>
          <w:p w14:paraId="0B3B786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</w:t>
            </w:r>
            <w:r w:rsidRPr="000A2243">
              <w:rPr>
                <w:sz w:val="20"/>
                <w:szCs w:val="20"/>
              </w:rPr>
              <w:t xml:space="preserve"> рублей</w:t>
            </w:r>
          </w:p>
        </w:tc>
        <w:tc>
          <w:tcPr>
            <w:tcW w:w="1276" w:type="dxa"/>
            <w:vAlign w:val="center"/>
          </w:tcPr>
          <w:p w14:paraId="0385B64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86,821</w:t>
            </w:r>
          </w:p>
        </w:tc>
        <w:tc>
          <w:tcPr>
            <w:tcW w:w="1275" w:type="dxa"/>
            <w:vAlign w:val="center"/>
          </w:tcPr>
          <w:p w14:paraId="3BAF36A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94,697</w:t>
            </w:r>
          </w:p>
        </w:tc>
        <w:tc>
          <w:tcPr>
            <w:tcW w:w="1276" w:type="dxa"/>
            <w:vAlign w:val="center"/>
          </w:tcPr>
          <w:p w14:paraId="4BD0BBF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99,526</w:t>
            </w:r>
          </w:p>
        </w:tc>
        <w:tc>
          <w:tcPr>
            <w:tcW w:w="1276" w:type="dxa"/>
            <w:vAlign w:val="center"/>
          </w:tcPr>
          <w:p w14:paraId="21C728D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103,507</w:t>
            </w:r>
          </w:p>
        </w:tc>
        <w:tc>
          <w:tcPr>
            <w:tcW w:w="1276" w:type="dxa"/>
            <w:vAlign w:val="center"/>
          </w:tcPr>
          <w:p w14:paraId="7077094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104,005</w:t>
            </w:r>
          </w:p>
        </w:tc>
        <w:tc>
          <w:tcPr>
            <w:tcW w:w="1275" w:type="dxa"/>
            <w:vAlign w:val="center"/>
          </w:tcPr>
          <w:p w14:paraId="21AC2A6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107,647</w:t>
            </w:r>
          </w:p>
        </w:tc>
        <w:tc>
          <w:tcPr>
            <w:tcW w:w="1276" w:type="dxa"/>
            <w:vAlign w:val="center"/>
          </w:tcPr>
          <w:p w14:paraId="64E3BF6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108,685</w:t>
            </w:r>
          </w:p>
        </w:tc>
        <w:tc>
          <w:tcPr>
            <w:tcW w:w="1276" w:type="dxa"/>
            <w:vAlign w:val="center"/>
          </w:tcPr>
          <w:p w14:paraId="1032DAA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111,953</w:t>
            </w:r>
          </w:p>
        </w:tc>
        <w:tc>
          <w:tcPr>
            <w:tcW w:w="1276" w:type="dxa"/>
            <w:vAlign w:val="center"/>
          </w:tcPr>
          <w:p w14:paraId="09FA819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113,576</w:t>
            </w:r>
          </w:p>
        </w:tc>
      </w:tr>
      <w:tr w:rsidR="00C07EE9" w:rsidRPr="00572701" w14:paraId="0A3BB799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49AA1667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Фонд заработной платы МО</w:t>
            </w:r>
          </w:p>
        </w:tc>
        <w:tc>
          <w:tcPr>
            <w:tcW w:w="1134" w:type="dxa"/>
            <w:vAlign w:val="center"/>
          </w:tcPr>
          <w:p w14:paraId="1D2A3FF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 xml:space="preserve">рублей </w:t>
            </w:r>
          </w:p>
        </w:tc>
        <w:tc>
          <w:tcPr>
            <w:tcW w:w="1276" w:type="dxa"/>
            <w:vAlign w:val="center"/>
          </w:tcPr>
          <w:p w14:paraId="78E5AD3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4167,39</w:t>
            </w:r>
          </w:p>
        </w:tc>
        <w:tc>
          <w:tcPr>
            <w:tcW w:w="1275" w:type="dxa"/>
            <w:vAlign w:val="center"/>
          </w:tcPr>
          <w:p w14:paraId="1E321A4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4600,00</w:t>
            </w:r>
          </w:p>
        </w:tc>
        <w:tc>
          <w:tcPr>
            <w:tcW w:w="1276" w:type="dxa"/>
            <w:vAlign w:val="center"/>
          </w:tcPr>
          <w:p w14:paraId="0327CC3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4789,19</w:t>
            </w:r>
          </w:p>
        </w:tc>
        <w:tc>
          <w:tcPr>
            <w:tcW w:w="1276" w:type="dxa"/>
            <w:vAlign w:val="center"/>
          </w:tcPr>
          <w:p w14:paraId="28D26EC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4985,73</w:t>
            </w:r>
          </w:p>
        </w:tc>
        <w:tc>
          <w:tcPr>
            <w:tcW w:w="1276" w:type="dxa"/>
            <w:vAlign w:val="center"/>
          </w:tcPr>
          <w:p w14:paraId="2BF10B2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5014,71</w:t>
            </w:r>
          </w:p>
        </w:tc>
        <w:tc>
          <w:tcPr>
            <w:tcW w:w="1275" w:type="dxa"/>
            <w:vAlign w:val="center"/>
          </w:tcPr>
          <w:p w14:paraId="5946E5B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5190,31</w:t>
            </w:r>
          </w:p>
        </w:tc>
        <w:tc>
          <w:tcPr>
            <w:tcW w:w="1276" w:type="dxa"/>
            <w:vAlign w:val="center"/>
          </w:tcPr>
          <w:p w14:paraId="0FE7569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5250,79</w:t>
            </w:r>
          </w:p>
        </w:tc>
        <w:tc>
          <w:tcPr>
            <w:tcW w:w="1276" w:type="dxa"/>
            <w:vAlign w:val="center"/>
          </w:tcPr>
          <w:p w14:paraId="38F12EF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5403,30</w:t>
            </w:r>
          </w:p>
        </w:tc>
        <w:tc>
          <w:tcPr>
            <w:tcW w:w="1276" w:type="dxa"/>
            <w:vAlign w:val="center"/>
          </w:tcPr>
          <w:p w14:paraId="17A4040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5497,99</w:t>
            </w:r>
          </w:p>
        </w:tc>
      </w:tr>
      <w:tr w:rsidR="00C07EE9" w:rsidRPr="00572701" w14:paraId="1D75D498" w14:textId="77777777" w:rsidTr="008F39F2">
        <w:trPr>
          <w:trHeight w:val="978"/>
        </w:trPr>
        <w:tc>
          <w:tcPr>
            <w:tcW w:w="2547" w:type="dxa"/>
            <w:vAlign w:val="center"/>
          </w:tcPr>
          <w:p w14:paraId="2FFF1265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Среднесписочная численность работающих без внешних совместителей</w:t>
            </w:r>
          </w:p>
        </w:tc>
        <w:tc>
          <w:tcPr>
            <w:tcW w:w="1134" w:type="dxa"/>
            <w:vAlign w:val="center"/>
          </w:tcPr>
          <w:p w14:paraId="67716DC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58E4BC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EFD15B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E37B95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ACE3BF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4DF21C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F1FF88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88F45F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B7AE6A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4F0303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</w:tr>
      <w:tr w:rsidR="00C07EE9" w:rsidRPr="00572701" w14:paraId="27D8AACF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4C698A4F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Лесозаготовки</w:t>
            </w:r>
          </w:p>
        </w:tc>
        <w:tc>
          <w:tcPr>
            <w:tcW w:w="1134" w:type="dxa"/>
            <w:vAlign w:val="center"/>
          </w:tcPr>
          <w:p w14:paraId="07EBD04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Человек</w:t>
            </w:r>
          </w:p>
        </w:tc>
        <w:tc>
          <w:tcPr>
            <w:tcW w:w="1276" w:type="dxa"/>
            <w:vAlign w:val="center"/>
          </w:tcPr>
          <w:p w14:paraId="7CA28DA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142,00</w:t>
            </w:r>
          </w:p>
        </w:tc>
        <w:tc>
          <w:tcPr>
            <w:tcW w:w="1275" w:type="dxa"/>
            <w:vAlign w:val="center"/>
          </w:tcPr>
          <w:p w14:paraId="0322548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114,00</w:t>
            </w:r>
          </w:p>
        </w:tc>
        <w:tc>
          <w:tcPr>
            <w:tcW w:w="1276" w:type="dxa"/>
            <w:vAlign w:val="center"/>
          </w:tcPr>
          <w:p w14:paraId="5710C24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114,00</w:t>
            </w:r>
          </w:p>
        </w:tc>
        <w:tc>
          <w:tcPr>
            <w:tcW w:w="1276" w:type="dxa"/>
            <w:vAlign w:val="center"/>
          </w:tcPr>
          <w:p w14:paraId="38FA5A2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114,00</w:t>
            </w:r>
          </w:p>
        </w:tc>
        <w:tc>
          <w:tcPr>
            <w:tcW w:w="1276" w:type="dxa"/>
            <w:vAlign w:val="center"/>
          </w:tcPr>
          <w:p w14:paraId="7761E07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115,00</w:t>
            </w:r>
          </w:p>
        </w:tc>
        <w:tc>
          <w:tcPr>
            <w:tcW w:w="1275" w:type="dxa"/>
            <w:vAlign w:val="center"/>
          </w:tcPr>
          <w:p w14:paraId="00ECFB9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115,00</w:t>
            </w:r>
          </w:p>
        </w:tc>
        <w:tc>
          <w:tcPr>
            <w:tcW w:w="1276" w:type="dxa"/>
            <w:vAlign w:val="center"/>
          </w:tcPr>
          <w:p w14:paraId="1E7C98E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116,00</w:t>
            </w:r>
          </w:p>
        </w:tc>
        <w:tc>
          <w:tcPr>
            <w:tcW w:w="1276" w:type="dxa"/>
            <w:vAlign w:val="center"/>
          </w:tcPr>
          <w:p w14:paraId="2D03004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116,00</w:t>
            </w:r>
          </w:p>
        </w:tc>
        <w:tc>
          <w:tcPr>
            <w:tcW w:w="1276" w:type="dxa"/>
            <w:vAlign w:val="center"/>
          </w:tcPr>
          <w:p w14:paraId="672F979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117,00</w:t>
            </w:r>
          </w:p>
        </w:tc>
      </w:tr>
      <w:tr w:rsidR="00C07EE9" w:rsidRPr="00572701" w14:paraId="147C88D5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3E1D828B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Рыболовство</w:t>
            </w:r>
          </w:p>
        </w:tc>
        <w:tc>
          <w:tcPr>
            <w:tcW w:w="1134" w:type="dxa"/>
            <w:vAlign w:val="center"/>
          </w:tcPr>
          <w:p w14:paraId="0D25E2F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Человек</w:t>
            </w:r>
          </w:p>
        </w:tc>
        <w:tc>
          <w:tcPr>
            <w:tcW w:w="1276" w:type="dxa"/>
            <w:vAlign w:val="center"/>
          </w:tcPr>
          <w:p w14:paraId="0180063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17,00</w:t>
            </w:r>
          </w:p>
        </w:tc>
        <w:tc>
          <w:tcPr>
            <w:tcW w:w="1275" w:type="dxa"/>
          </w:tcPr>
          <w:p w14:paraId="277BAE4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1043AC">
              <w:rPr>
                <w:sz w:val="20"/>
                <w:szCs w:val="20"/>
              </w:rPr>
              <w:t>17,00</w:t>
            </w:r>
          </w:p>
        </w:tc>
        <w:tc>
          <w:tcPr>
            <w:tcW w:w="1276" w:type="dxa"/>
          </w:tcPr>
          <w:p w14:paraId="4ED966A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1043AC">
              <w:rPr>
                <w:sz w:val="20"/>
                <w:szCs w:val="20"/>
              </w:rPr>
              <w:t>17,00</w:t>
            </w:r>
          </w:p>
        </w:tc>
        <w:tc>
          <w:tcPr>
            <w:tcW w:w="1276" w:type="dxa"/>
          </w:tcPr>
          <w:p w14:paraId="05450FD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1043AC">
              <w:rPr>
                <w:sz w:val="20"/>
                <w:szCs w:val="20"/>
              </w:rPr>
              <w:t>17,00</w:t>
            </w:r>
          </w:p>
        </w:tc>
        <w:tc>
          <w:tcPr>
            <w:tcW w:w="1276" w:type="dxa"/>
          </w:tcPr>
          <w:p w14:paraId="457D9F8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1043AC">
              <w:rPr>
                <w:sz w:val="20"/>
                <w:szCs w:val="20"/>
              </w:rPr>
              <w:t>17,00</w:t>
            </w:r>
          </w:p>
        </w:tc>
        <w:tc>
          <w:tcPr>
            <w:tcW w:w="1275" w:type="dxa"/>
          </w:tcPr>
          <w:p w14:paraId="7F5E7BA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1043AC">
              <w:rPr>
                <w:sz w:val="20"/>
                <w:szCs w:val="20"/>
              </w:rPr>
              <w:t>17,00</w:t>
            </w:r>
          </w:p>
        </w:tc>
        <w:tc>
          <w:tcPr>
            <w:tcW w:w="1276" w:type="dxa"/>
          </w:tcPr>
          <w:p w14:paraId="66BB701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1043AC">
              <w:rPr>
                <w:sz w:val="20"/>
                <w:szCs w:val="20"/>
              </w:rPr>
              <w:t>17,00</w:t>
            </w:r>
          </w:p>
        </w:tc>
        <w:tc>
          <w:tcPr>
            <w:tcW w:w="1276" w:type="dxa"/>
          </w:tcPr>
          <w:p w14:paraId="3FC71C4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1043AC">
              <w:rPr>
                <w:sz w:val="20"/>
                <w:szCs w:val="20"/>
              </w:rPr>
              <w:t>17,00</w:t>
            </w:r>
          </w:p>
        </w:tc>
        <w:tc>
          <w:tcPr>
            <w:tcW w:w="1276" w:type="dxa"/>
          </w:tcPr>
          <w:p w14:paraId="5495DE4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1043AC">
              <w:rPr>
                <w:sz w:val="20"/>
                <w:szCs w:val="20"/>
              </w:rPr>
              <w:t>17,00</w:t>
            </w:r>
          </w:p>
        </w:tc>
      </w:tr>
      <w:tr w:rsidR="00C07EE9" w:rsidRPr="00572701" w14:paraId="3376AEF3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089A1AB7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Сельское хозяйство</w:t>
            </w:r>
          </w:p>
        </w:tc>
        <w:tc>
          <w:tcPr>
            <w:tcW w:w="1134" w:type="dxa"/>
            <w:vAlign w:val="center"/>
          </w:tcPr>
          <w:p w14:paraId="1AFF8EF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Человек</w:t>
            </w:r>
          </w:p>
        </w:tc>
        <w:tc>
          <w:tcPr>
            <w:tcW w:w="1276" w:type="dxa"/>
            <w:vAlign w:val="center"/>
          </w:tcPr>
          <w:p w14:paraId="591C3AD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47,00</w:t>
            </w:r>
          </w:p>
        </w:tc>
        <w:tc>
          <w:tcPr>
            <w:tcW w:w="1275" w:type="dxa"/>
            <w:vAlign w:val="center"/>
          </w:tcPr>
          <w:p w14:paraId="2B0A7B9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47,00</w:t>
            </w:r>
          </w:p>
        </w:tc>
        <w:tc>
          <w:tcPr>
            <w:tcW w:w="1276" w:type="dxa"/>
            <w:vAlign w:val="center"/>
          </w:tcPr>
          <w:p w14:paraId="4C34F54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52,00</w:t>
            </w:r>
          </w:p>
        </w:tc>
        <w:tc>
          <w:tcPr>
            <w:tcW w:w="1276" w:type="dxa"/>
            <w:vAlign w:val="center"/>
          </w:tcPr>
          <w:p w14:paraId="26B263F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vAlign w:val="center"/>
          </w:tcPr>
          <w:p w14:paraId="24B18C9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52,00</w:t>
            </w:r>
          </w:p>
        </w:tc>
        <w:tc>
          <w:tcPr>
            <w:tcW w:w="1275" w:type="dxa"/>
            <w:vAlign w:val="center"/>
          </w:tcPr>
          <w:p w14:paraId="4A6A52F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50,00</w:t>
            </w:r>
          </w:p>
        </w:tc>
        <w:tc>
          <w:tcPr>
            <w:tcW w:w="1276" w:type="dxa"/>
            <w:vAlign w:val="center"/>
          </w:tcPr>
          <w:p w14:paraId="6BFEBC9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52,00</w:t>
            </w:r>
          </w:p>
        </w:tc>
        <w:tc>
          <w:tcPr>
            <w:tcW w:w="1276" w:type="dxa"/>
            <w:vAlign w:val="center"/>
          </w:tcPr>
          <w:p w14:paraId="26955F9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  <w:tc>
          <w:tcPr>
            <w:tcW w:w="1276" w:type="dxa"/>
            <w:vAlign w:val="center"/>
          </w:tcPr>
          <w:p w14:paraId="4B811E5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52,00</w:t>
            </w:r>
          </w:p>
        </w:tc>
      </w:tr>
      <w:tr w:rsidR="00C07EE9" w:rsidRPr="00572701" w14:paraId="77ED74A0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6B227FF5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Пищевая промышленность</w:t>
            </w:r>
          </w:p>
        </w:tc>
        <w:tc>
          <w:tcPr>
            <w:tcW w:w="1134" w:type="dxa"/>
            <w:vAlign w:val="center"/>
          </w:tcPr>
          <w:p w14:paraId="2593D87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Человек</w:t>
            </w:r>
          </w:p>
        </w:tc>
        <w:tc>
          <w:tcPr>
            <w:tcW w:w="1276" w:type="dxa"/>
            <w:vAlign w:val="center"/>
          </w:tcPr>
          <w:p w14:paraId="33E4D7E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46,00</w:t>
            </w:r>
          </w:p>
        </w:tc>
        <w:tc>
          <w:tcPr>
            <w:tcW w:w="1275" w:type="dxa"/>
            <w:vAlign w:val="center"/>
          </w:tcPr>
          <w:p w14:paraId="6D3B7E0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48,00</w:t>
            </w:r>
          </w:p>
        </w:tc>
        <w:tc>
          <w:tcPr>
            <w:tcW w:w="1276" w:type="dxa"/>
            <w:vAlign w:val="center"/>
          </w:tcPr>
          <w:p w14:paraId="1E5DB1F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48,00</w:t>
            </w:r>
          </w:p>
        </w:tc>
        <w:tc>
          <w:tcPr>
            <w:tcW w:w="1276" w:type="dxa"/>
            <w:vAlign w:val="center"/>
          </w:tcPr>
          <w:p w14:paraId="0B816D8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47,00</w:t>
            </w:r>
          </w:p>
        </w:tc>
        <w:tc>
          <w:tcPr>
            <w:tcW w:w="1276" w:type="dxa"/>
            <w:vAlign w:val="center"/>
          </w:tcPr>
          <w:p w14:paraId="7F54C11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48,00</w:t>
            </w:r>
          </w:p>
        </w:tc>
        <w:tc>
          <w:tcPr>
            <w:tcW w:w="1275" w:type="dxa"/>
            <w:vAlign w:val="center"/>
          </w:tcPr>
          <w:p w14:paraId="71808DC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47,00</w:t>
            </w:r>
          </w:p>
        </w:tc>
        <w:tc>
          <w:tcPr>
            <w:tcW w:w="1276" w:type="dxa"/>
            <w:vAlign w:val="center"/>
          </w:tcPr>
          <w:p w14:paraId="6BCB35C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49,00</w:t>
            </w:r>
          </w:p>
        </w:tc>
        <w:tc>
          <w:tcPr>
            <w:tcW w:w="1276" w:type="dxa"/>
            <w:vAlign w:val="center"/>
          </w:tcPr>
          <w:p w14:paraId="6DDBC9B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47,00</w:t>
            </w:r>
          </w:p>
        </w:tc>
        <w:tc>
          <w:tcPr>
            <w:tcW w:w="1276" w:type="dxa"/>
            <w:vAlign w:val="center"/>
          </w:tcPr>
          <w:p w14:paraId="23D6865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51,00</w:t>
            </w:r>
          </w:p>
        </w:tc>
      </w:tr>
      <w:tr w:rsidR="00C07EE9" w:rsidRPr="00572701" w14:paraId="26F862EB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6BA00BF8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Торговля</w:t>
            </w:r>
          </w:p>
        </w:tc>
        <w:tc>
          <w:tcPr>
            <w:tcW w:w="1134" w:type="dxa"/>
            <w:vAlign w:val="center"/>
          </w:tcPr>
          <w:p w14:paraId="75F80E0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Человек</w:t>
            </w:r>
          </w:p>
        </w:tc>
        <w:tc>
          <w:tcPr>
            <w:tcW w:w="1276" w:type="dxa"/>
            <w:vAlign w:val="center"/>
          </w:tcPr>
          <w:p w14:paraId="483EC96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477,00</w:t>
            </w:r>
          </w:p>
        </w:tc>
        <w:tc>
          <w:tcPr>
            <w:tcW w:w="1275" w:type="dxa"/>
            <w:vAlign w:val="center"/>
          </w:tcPr>
          <w:p w14:paraId="2BC2654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441,00</w:t>
            </w:r>
          </w:p>
        </w:tc>
        <w:tc>
          <w:tcPr>
            <w:tcW w:w="1276" w:type="dxa"/>
            <w:vAlign w:val="center"/>
          </w:tcPr>
          <w:p w14:paraId="5BB4AA0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443,00</w:t>
            </w:r>
          </w:p>
        </w:tc>
        <w:tc>
          <w:tcPr>
            <w:tcW w:w="1276" w:type="dxa"/>
            <w:vAlign w:val="center"/>
          </w:tcPr>
          <w:p w14:paraId="3CEC198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442,00</w:t>
            </w:r>
          </w:p>
        </w:tc>
        <w:tc>
          <w:tcPr>
            <w:tcW w:w="1276" w:type="dxa"/>
            <w:vAlign w:val="center"/>
          </w:tcPr>
          <w:p w14:paraId="489C05F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444,00</w:t>
            </w:r>
          </w:p>
        </w:tc>
        <w:tc>
          <w:tcPr>
            <w:tcW w:w="1275" w:type="dxa"/>
            <w:vAlign w:val="center"/>
          </w:tcPr>
          <w:p w14:paraId="249EB2B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443,00</w:t>
            </w:r>
          </w:p>
        </w:tc>
        <w:tc>
          <w:tcPr>
            <w:tcW w:w="1276" w:type="dxa"/>
            <w:vAlign w:val="center"/>
          </w:tcPr>
          <w:p w14:paraId="773B27B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446,00</w:t>
            </w:r>
          </w:p>
        </w:tc>
        <w:tc>
          <w:tcPr>
            <w:tcW w:w="1276" w:type="dxa"/>
            <w:vAlign w:val="center"/>
          </w:tcPr>
          <w:p w14:paraId="336E8BE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444,00</w:t>
            </w:r>
          </w:p>
        </w:tc>
        <w:tc>
          <w:tcPr>
            <w:tcW w:w="1276" w:type="dxa"/>
            <w:vAlign w:val="center"/>
          </w:tcPr>
          <w:p w14:paraId="32F9748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448,00</w:t>
            </w:r>
          </w:p>
        </w:tc>
      </w:tr>
      <w:tr w:rsidR="00C07EE9" w:rsidRPr="00572701" w14:paraId="6525E734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21F79F39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Услуги</w:t>
            </w:r>
          </w:p>
        </w:tc>
        <w:tc>
          <w:tcPr>
            <w:tcW w:w="1134" w:type="dxa"/>
            <w:vAlign w:val="center"/>
          </w:tcPr>
          <w:p w14:paraId="33A41CF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Человек</w:t>
            </w:r>
          </w:p>
        </w:tc>
        <w:tc>
          <w:tcPr>
            <w:tcW w:w="1276" w:type="dxa"/>
            <w:vAlign w:val="center"/>
          </w:tcPr>
          <w:p w14:paraId="39F8A9C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81,00</w:t>
            </w:r>
          </w:p>
        </w:tc>
        <w:tc>
          <w:tcPr>
            <w:tcW w:w="1275" w:type="dxa"/>
            <w:vAlign w:val="center"/>
          </w:tcPr>
          <w:p w14:paraId="1395A33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84,00</w:t>
            </w:r>
          </w:p>
        </w:tc>
        <w:tc>
          <w:tcPr>
            <w:tcW w:w="1276" w:type="dxa"/>
            <w:vAlign w:val="center"/>
          </w:tcPr>
          <w:p w14:paraId="6EA334B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84,00</w:t>
            </w:r>
          </w:p>
        </w:tc>
        <w:tc>
          <w:tcPr>
            <w:tcW w:w="1276" w:type="dxa"/>
            <w:vAlign w:val="center"/>
          </w:tcPr>
          <w:p w14:paraId="062B4CF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83,00</w:t>
            </w:r>
          </w:p>
        </w:tc>
        <w:tc>
          <w:tcPr>
            <w:tcW w:w="1276" w:type="dxa"/>
            <w:vAlign w:val="center"/>
          </w:tcPr>
          <w:p w14:paraId="463487F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84,00</w:t>
            </w:r>
          </w:p>
        </w:tc>
        <w:tc>
          <w:tcPr>
            <w:tcW w:w="1275" w:type="dxa"/>
            <w:vAlign w:val="center"/>
          </w:tcPr>
          <w:p w14:paraId="68508EE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84,00</w:t>
            </w:r>
          </w:p>
        </w:tc>
        <w:tc>
          <w:tcPr>
            <w:tcW w:w="1276" w:type="dxa"/>
            <w:vAlign w:val="center"/>
          </w:tcPr>
          <w:p w14:paraId="7586358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85,00</w:t>
            </w:r>
          </w:p>
        </w:tc>
        <w:tc>
          <w:tcPr>
            <w:tcW w:w="1276" w:type="dxa"/>
            <w:vAlign w:val="center"/>
          </w:tcPr>
          <w:p w14:paraId="38BFD26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85,00</w:t>
            </w:r>
          </w:p>
        </w:tc>
        <w:tc>
          <w:tcPr>
            <w:tcW w:w="1276" w:type="dxa"/>
            <w:vAlign w:val="center"/>
          </w:tcPr>
          <w:p w14:paraId="31F6D3B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86,00</w:t>
            </w:r>
          </w:p>
        </w:tc>
      </w:tr>
      <w:tr w:rsidR="00C07EE9" w:rsidRPr="00572701" w14:paraId="1A7DB70E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7A23A528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Энергетика</w:t>
            </w:r>
          </w:p>
        </w:tc>
        <w:tc>
          <w:tcPr>
            <w:tcW w:w="1134" w:type="dxa"/>
            <w:vAlign w:val="center"/>
          </w:tcPr>
          <w:p w14:paraId="4483E59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Человек</w:t>
            </w:r>
          </w:p>
        </w:tc>
        <w:tc>
          <w:tcPr>
            <w:tcW w:w="1276" w:type="dxa"/>
            <w:vAlign w:val="center"/>
          </w:tcPr>
          <w:p w14:paraId="130CC26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163,00</w:t>
            </w:r>
          </w:p>
        </w:tc>
        <w:tc>
          <w:tcPr>
            <w:tcW w:w="1275" w:type="dxa"/>
            <w:vAlign w:val="center"/>
          </w:tcPr>
          <w:p w14:paraId="6B8BBC3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163,00</w:t>
            </w:r>
          </w:p>
        </w:tc>
        <w:tc>
          <w:tcPr>
            <w:tcW w:w="1276" w:type="dxa"/>
            <w:vAlign w:val="center"/>
          </w:tcPr>
          <w:p w14:paraId="6AC17EE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163,00</w:t>
            </w:r>
          </w:p>
        </w:tc>
        <w:tc>
          <w:tcPr>
            <w:tcW w:w="1276" w:type="dxa"/>
            <w:vAlign w:val="center"/>
          </w:tcPr>
          <w:p w14:paraId="1C2E187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163,00</w:t>
            </w:r>
          </w:p>
        </w:tc>
        <w:tc>
          <w:tcPr>
            <w:tcW w:w="1276" w:type="dxa"/>
            <w:vAlign w:val="center"/>
          </w:tcPr>
          <w:p w14:paraId="2F6C8D8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164,00</w:t>
            </w:r>
          </w:p>
        </w:tc>
        <w:tc>
          <w:tcPr>
            <w:tcW w:w="1275" w:type="dxa"/>
            <w:vAlign w:val="center"/>
          </w:tcPr>
          <w:p w14:paraId="727F46A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164,00</w:t>
            </w:r>
          </w:p>
        </w:tc>
        <w:tc>
          <w:tcPr>
            <w:tcW w:w="1276" w:type="dxa"/>
            <w:vAlign w:val="center"/>
          </w:tcPr>
          <w:p w14:paraId="17C5FB6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165,00</w:t>
            </w:r>
          </w:p>
        </w:tc>
        <w:tc>
          <w:tcPr>
            <w:tcW w:w="1276" w:type="dxa"/>
            <w:vAlign w:val="center"/>
          </w:tcPr>
          <w:p w14:paraId="214AD27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165,00</w:t>
            </w:r>
          </w:p>
        </w:tc>
        <w:tc>
          <w:tcPr>
            <w:tcW w:w="1276" w:type="dxa"/>
            <w:vAlign w:val="center"/>
          </w:tcPr>
          <w:p w14:paraId="4E7931F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166,00</w:t>
            </w:r>
          </w:p>
        </w:tc>
      </w:tr>
      <w:tr w:rsidR="00C07EE9" w:rsidRPr="00572701" w14:paraId="44191E3D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63E45905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lastRenderedPageBreak/>
              <w:t>Жилищно-коммунальное хозяйство</w:t>
            </w:r>
          </w:p>
        </w:tc>
        <w:tc>
          <w:tcPr>
            <w:tcW w:w="1134" w:type="dxa"/>
            <w:vAlign w:val="center"/>
          </w:tcPr>
          <w:p w14:paraId="4A37F2D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Человек</w:t>
            </w:r>
          </w:p>
        </w:tc>
        <w:tc>
          <w:tcPr>
            <w:tcW w:w="1276" w:type="dxa"/>
            <w:vAlign w:val="center"/>
          </w:tcPr>
          <w:p w14:paraId="5F6C6D7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360,00</w:t>
            </w:r>
          </w:p>
        </w:tc>
        <w:tc>
          <w:tcPr>
            <w:tcW w:w="1275" w:type="dxa"/>
            <w:vAlign w:val="center"/>
          </w:tcPr>
          <w:p w14:paraId="5DB020A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350,00</w:t>
            </w:r>
          </w:p>
        </w:tc>
        <w:tc>
          <w:tcPr>
            <w:tcW w:w="1276" w:type="dxa"/>
            <w:vAlign w:val="center"/>
          </w:tcPr>
          <w:p w14:paraId="48E1B03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351,00</w:t>
            </w:r>
          </w:p>
        </w:tc>
        <w:tc>
          <w:tcPr>
            <w:tcW w:w="1276" w:type="dxa"/>
            <w:vAlign w:val="center"/>
          </w:tcPr>
          <w:p w14:paraId="1532DA8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351,00</w:t>
            </w:r>
          </w:p>
        </w:tc>
        <w:tc>
          <w:tcPr>
            <w:tcW w:w="1276" w:type="dxa"/>
            <w:vAlign w:val="center"/>
          </w:tcPr>
          <w:p w14:paraId="5AF5E94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353,00</w:t>
            </w:r>
          </w:p>
        </w:tc>
        <w:tc>
          <w:tcPr>
            <w:tcW w:w="1275" w:type="dxa"/>
            <w:vAlign w:val="center"/>
          </w:tcPr>
          <w:p w14:paraId="2703DF4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351,00</w:t>
            </w:r>
          </w:p>
        </w:tc>
        <w:tc>
          <w:tcPr>
            <w:tcW w:w="1276" w:type="dxa"/>
            <w:vAlign w:val="center"/>
          </w:tcPr>
          <w:p w14:paraId="5A9A6CE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353,00</w:t>
            </w:r>
          </w:p>
        </w:tc>
        <w:tc>
          <w:tcPr>
            <w:tcW w:w="1276" w:type="dxa"/>
            <w:vAlign w:val="center"/>
          </w:tcPr>
          <w:p w14:paraId="714FE0C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351,00</w:t>
            </w:r>
          </w:p>
        </w:tc>
        <w:tc>
          <w:tcPr>
            <w:tcW w:w="1276" w:type="dxa"/>
            <w:vAlign w:val="center"/>
          </w:tcPr>
          <w:p w14:paraId="206E575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353,00</w:t>
            </w:r>
          </w:p>
        </w:tc>
      </w:tr>
      <w:tr w:rsidR="00C07EE9" w:rsidRPr="00572701" w14:paraId="0F218F6D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12A9D325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1134" w:type="dxa"/>
            <w:vAlign w:val="center"/>
          </w:tcPr>
          <w:p w14:paraId="1815E2C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Человек</w:t>
            </w:r>
          </w:p>
        </w:tc>
        <w:tc>
          <w:tcPr>
            <w:tcW w:w="1276" w:type="dxa"/>
            <w:vAlign w:val="center"/>
          </w:tcPr>
          <w:p w14:paraId="1AA97F7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157,00</w:t>
            </w:r>
          </w:p>
        </w:tc>
        <w:tc>
          <w:tcPr>
            <w:tcW w:w="1275" w:type="dxa"/>
            <w:vAlign w:val="center"/>
          </w:tcPr>
          <w:p w14:paraId="738C31F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106,00</w:t>
            </w:r>
          </w:p>
        </w:tc>
        <w:tc>
          <w:tcPr>
            <w:tcW w:w="1276" w:type="dxa"/>
            <w:vAlign w:val="center"/>
          </w:tcPr>
          <w:p w14:paraId="646628A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106,00</w:t>
            </w:r>
          </w:p>
        </w:tc>
        <w:tc>
          <w:tcPr>
            <w:tcW w:w="1276" w:type="dxa"/>
            <w:vAlign w:val="center"/>
          </w:tcPr>
          <w:p w14:paraId="3E333B3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106,00</w:t>
            </w:r>
          </w:p>
        </w:tc>
        <w:tc>
          <w:tcPr>
            <w:tcW w:w="1276" w:type="dxa"/>
            <w:vAlign w:val="center"/>
          </w:tcPr>
          <w:p w14:paraId="4E73293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107,00</w:t>
            </w:r>
          </w:p>
        </w:tc>
        <w:tc>
          <w:tcPr>
            <w:tcW w:w="1275" w:type="dxa"/>
            <w:vAlign w:val="center"/>
          </w:tcPr>
          <w:p w14:paraId="3301B97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106,00</w:t>
            </w:r>
          </w:p>
        </w:tc>
        <w:tc>
          <w:tcPr>
            <w:tcW w:w="1276" w:type="dxa"/>
            <w:vAlign w:val="center"/>
          </w:tcPr>
          <w:p w14:paraId="6435D05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107,00</w:t>
            </w:r>
          </w:p>
        </w:tc>
        <w:tc>
          <w:tcPr>
            <w:tcW w:w="1276" w:type="dxa"/>
            <w:vAlign w:val="center"/>
          </w:tcPr>
          <w:p w14:paraId="7F85A07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106,00</w:t>
            </w:r>
          </w:p>
        </w:tc>
        <w:tc>
          <w:tcPr>
            <w:tcW w:w="1276" w:type="dxa"/>
            <w:vAlign w:val="center"/>
          </w:tcPr>
          <w:p w14:paraId="44691A4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107,00</w:t>
            </w:r>
          </w:p>
        </w:tc>
      </w:tr>
      <w:tr w:rsidR="00C07EE9" w:rsidRPr="00572701" w14:paraId="27B54506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15881195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Транспорт, связь и дорожное хозяйство</w:t>
            </w:r>
          </w:p>
        </w:tc>
        <w:tc>
          <w:tcPr>
            <w:tcW w:w="1134" w:type="dxa"/>
            <w:vAlign w:val="center"/>
          </w:tcPr>
          <w:p w14:paraId="2017317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Человек</w:t>
            </w:r>
          </w:p>
        </w:tc>
        <w:tc>
          <w:tcPr>
            <w:tcW w:w="1276" w:type="dxa"/>
            <w:vAlign w:val="center"/>
          </w:tcPr>
          <w:p w14:paraId="34D1356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166,00</w:t>
            </w:r>
          </w:p>
        </w:tc>
        <w:tc>
          <w:tcPr>
            <w:tcW w:w="1275" w:type="dxa"/>
            <w:vAlign w:val="center"/>
          </w:tcPr>
          <w:p w14:paraId="58FAEA2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167,00</w:t>
            </w:r>
          </w:p>
        </w:tc>
        <w:tc>
          <w:tcPr>
            <w:tcW w:w="1276" w:type="dxa"/>
            <w:vAlign w:val="center"/>
          </w:tcPr>
          <w:p w14:paraId="2CF6321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167,00</w:t>
            </w:r>
          </w:p>
        </w:tc>
        <w:tc>
          <w:tcPr>
            <w:tcW w:w="1276" w:type="dxa"/>
            <w:vAlign w:val="center"/>
          </w:tcPr>
          <w:p w14:paraId="7BED48B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167,00</w:t>
            </w:r>
          </w:p>
        </w:tc>
        <w:tc>
          <w:tcPr>
            <w:tcW w:w="1276" w:type="dxa"/>
            <w:vAlign w:val="center"/>
          </w:tcPr>
          <w:p w14:paraId="590C826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168,00</w:t>
            </w:r>
          </w:p>
        </w:tc>
        <w:tc>
          <w:tcPr>
            <w:tcW w:w="1275" w:type="dxa"/>
            <w:vAlign w:val="center"/>
          </w:tcPr>
          <w:p w14:paraId="4FF494E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168,00</w:t>
            </w:r>
          </w:p>
        </w:tc>
        <w:tc>
          <w:tcPr>
            <w:tcW w:w="1276" w:type="dxa"/>
            <w:vAlign w:val="center"/>
          </w:tcPr>
          <w:p w14:paraId="7500F45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169,00</w:t>
            </w:r>
          </w:p>
        </w:tc>
        <w:tc>
          <w:tcPr>
            <w:tcW w:w="1276" w:type="dxa"/>
            <w:vAlign w:val="center"/>
          </w:tcPr>
          <w:p w14:paraId="40AAEE6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169,00</w:t>
            </w:r>
          </w:p>
        </w:tc>
        <w:tc>
          <w:tcPr>
            <w:tcW w:w="1276" w:type="dxa"/>
            <w:vAlign w:val="center"/>
          </w:tcPr>
          <w:p w14:paraId="7888807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170,00</w:t>
            </w:r>
          </w:p>
        </w:tc>
      </w:tr>
      <w:tr w:rsidR="00C07EE9" w:rsidRPr="00572701" w14:paraId="15D01F00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7025D151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Образование</w:t>
            </w:r>
          </w:p>
        </w:tc>
        <w:tc>
          <w:tcPr>
            <w:tcW w:w="1134" w:type="dxa"/>
            <w:vAlign w:val="center"/>
          </w:tcPr>
          <w:p w14:paraId="75DBFDF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Человек</w:t>
            </w:r>
          </w:p>
        </w:tc>
        <w:tc>
          <w:tcPr>
            <w:tcW w:w="1276" w:type="dxa"/>
            <w:vAlign w:val="center"/>
          </w:tcPr>
          <w:p w14:paraId="13AB028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728,00</w:t>
            </w:r>
          </w:p>
        </w:tc>
        <w:tc>
          <w:tcPr>
            <w:tcW w:w="1275" w:type="dxa"/>
            <w:vAlign w:val="center"/>
          </w:tcPr>
          <w:p w14:paraId="228C395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737,00</w:t>
            </w:r>
          </w:p>
        </w:tc>
        <w:tc>
          <w:tcPr>
            <w:tcW w:w="1276" w:type="dxa"/>
            <w:vAlign w:val="center"/>
          </w:tcPr>
          <w:p w14:paraId="788007E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737,00</w:t>
            </w:r>
          </w:p>
        </w:tc>
        <w:tc>
          <w:tcPr>
            <w:tcW w:w="1276" w:type="dxa"/>
            <w:vAlign w:val="center"/>
          </w:tcPr>
          <w:p w14:paraId="62BC388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736,00</w:t>
            </w:r>
          </w:p>
        </w:tc>
        <w:tc>
          <w:tcPr>
            <w:tcW w:w="1276" w:type="dxa"/>
            <w:vAlign w:val="center"/>
          </w:tcPr>
          <w:p w14:paraId="69D2815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737,00</w:t>
            </w:r>
          </w:p>
        </w:tc>
        <w:tc>
          <w:tcPr>
            <w:tcW w:w="1275" w:type="dxa"/>
            <w:vAlign w:val="center"/>
          </w:tcPr>
          <w:p w14:paraId="4BB9CE9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736,00</w:t>
            </w:r>
          </w:p>
        </w:tc>
        <w:tc>
          <w:tcPr>
            <w:tcW w:w="1276" w:type="dxa"/>
            <w:vAlign w:val="center"/>
          </w:tcPr>
          <w:p w14:paraId="323634D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737,00</w:t>
            </w:r>
          </w:p>
        </w:tc>
        <w:tc>
          <w:tcPr>
            <w:tcW w:w="1276" w:type="dxa"/>
            <w:vAlign w:val="center"/>
          </w:tcPr>
          <w:p w14:paraId="6496F83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736,00</w:t>
            </w:r>
          </w:p>
        </w:tc>
        <w:tc>
          <w:tcPr>
            <w:tcW w:w="1276" w:type="dxa"/>
            <w:vAlign w:val="center"/>
          </w:tcPr>
          <w:p w14:paraId="0EBD78C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737,00</w:t>
            </w:r>
          </w:p>
        </w:tc>
      </w:tr>
      <w:tr w:rsidR="00C07EE9" w:rsidRPr="00572701" w14:paraId="6EB2EC4F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6C420443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Здравоохранение</w:t>
            </w:r>
          </w:p>
        </w:tc>
        <w:tc>
          <w:tcPr>
            <w:tcW w:w="1134" w:type="dxa"/>
            <w:vAlign w:val="center"/>
          </w:tcPr>
          <w:p w14:paraId="3BAA603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Человек</w:t>
            </w:r>
          </w:p>
        </w:tc>
        <w:tc>
          <w:tcPr>
            <w:tcW w:w="1276" w:type="dxa"/>
            <w:vAlign w:val="center"/>
          </w:tcPr>
          <w:p w14:paraId="123940B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402,00</w:t>
            </w:r>
          </w:p>
        </w:tc>
        <w:tc>
          <w:tcPr>
            <w:tcW w:w="1275" w:type="dxa"/>
            <w:vAlign w:val="center"/>
          </w:tcPr>
          <w:p w14:paraId="3973C10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404,00</w:t>
            </w:r>
          </w:p>
        </w:tc>
        <w:tc>
          <w:tcPr>
            <w:tcW w:w="1276" w:type="dxa"/>
            <w:vAlign w:val="center"/>
          </w:tcPr>
          <w:p w14:paraId="28C13DF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415,00</w:t>
            </w:r>
          </w:p>
        </w:tc>
        <w:tc>
          <w:tcPr>
            <w:tcW w:w="1276" w:type="dxa"/>
            <w:vAlign w:val="center"/>
          </w:tcPr>
          <w:p w14:paraId="1873732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410,00</w:t>
            </w:r>
          </w:p>
        </w:tc>
        <w:tc>
          <w:tcPr>
            <w:tcW w:w="1276" w:type="dxa"/>
            <w:vAlign w:val="center"/>
          </w:tcPr>
          <w:p w14:paraId="2015055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415,00</w:t>
            </w:r>
          </w:p>
        </w:tc>
        <w:tc>
          <w:tcPr>
            <w:tcW w:w="1275" w:type="dxa"/>
            <w:vAlign w:val="center"/>
          </w:tcPr>
          <w:p w14:paraId="6179DB1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410,00</w:t>
            </w:r>
          </w:p>
        </w:tc>
        <w:tc>
          <w:tcPr>
            <w:tcW w:w="1276" w:type="dxa"/>
            <w:vAlign w:val="center"/>
          </w:tcPr>
          <w:p w14:paraId="1AD6624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415,00</w:t>
            </w:r>
          </w:p>
        </w:tc>
        <w:tc>
          <w:tcPr>
            <w:tcW w:w="1276" w:type="dxa"/>
            <w:vAlign w:val="center"/>
          </w:tcPr>
          <w:p w14:paraId="2D846F9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410,00</w:t>
            </w:r>
          </w:p>
        </w:tc>
        <w:tc>
          <w:tcPr>
            <w:tcW w:w="1276" w:type="dxa"/>
            <w:vAlign w:val="center"/>
          </w:tcPr>
          <w:p w14:paraId="4CB8F59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415,00</w:t>
            </w:r>
          </w:p>
        </w:tc>
      </w:tr>
      <w:tr w:rsidR="00C07EE9" w:rsidRPr="00572701" w14:paraId="4CFBF11D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61208AF5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vAlign w:val="center"/>
          </w:tcPr>
          <w:p w14:paraId="387FC76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Человек</w:t>
            </w:r>
          </w:p>
        </w:tc>
        <w:tc>
          <w:tcPr>
            <w:tcW w:w="1276" w:type="dxa"/>
            <w:vAlign w:val="center"/>
          </w:tcPr>
          <w:p w14:paraId="191076B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62,00</w:t>
            </w:r>
          </w:p>
        </w:tc>
        <w:tc>
          <w:tcPr>
            <w:tcW w:w="1275" w:type="dxa"/>
            <w:vAlign w:val="center"/>
          </w:tcPr>
          <w:p w14:paraId="27A6C68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59,00</w:t>
            </w:r>
          </w:p>
        </w:tc>
        <w:tc>
          <w:tcPr>
            <w:tcW w:w="1276" w:type="dxa"/>
            <w:vAlign w:val="center"/>
          </w:tcPr>
          <w:p w14:paraId="441A516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30,00</w:t>
            </w:r>
          </w:p>
        </w:tc>
        <w:tc>
          <w:tcPr>
            <w:tcW w:w="1276" w:type="dxa"/>
            <w:vAlign w:val="center"/>
          </w:tcPr>
          <w:p w14:paraId="40B0BC2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60,00</w:t>
            </w:r>
          </w:p>
        </w:tc>
        <w:tc>
          <w:tcPr>
            <w:tcW w:w="1276" w:type="dxa"/>
            <w:vAlign w:val="center"/>
          </w:tcPr>
          <w:p w14:paraId="572EC35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61,00</w:t>
            </w:r>
          </w:p>
        </w:tc>
        <w:tc>
          <w:tcPr>
            <w:tcW w:w="1275" w:type="dxa"/>
            <w:vAlign w:val="center"/>
          </w:tcPr>
          <w:p w14:paraId="3808A9A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61,00</w:t>
            </w:r>
          </w:p>
        </w:tc>
        <w:tc>
          <w:tcPr>
            <w:tcW w:w="1276" w:type="dxa"/>
            <w:vAlign w:val="center"/>
          </w:tcPr>
          <w:p w14:paraId="3F61960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62,00</w:t>
            </w:r>
          </w:p>
        </w:tc>
        <w:tc>
          <w:tcPr>
            <w:tcW w:w="1276" w:type="dxa"/>
            <w:vAlign w:val="center"/>
          </w:tcPr>
          <w:p w14:paraId="1DC672E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62,00</w:t>
            </w:r>
          </w:p>
        </w:tc>
        <w:tc>
          <w:tcPr>
            <w:tcW w:w="1276" w:type="dxa"/>
            <w:vAlign w:val="center"/>
          </w:tcPr>
          <w:p w14:paraId="6131C26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63,00</w:t>
            </w:r>
          </w:p>
        </w:tc>
      </w:tr>
      <w:tr w:rsidR="00C07EE9" w:rsidRPr="00572701" w14:paraId="5AB0CAD8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785DBD7F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Добыча нефти и газа</w:t>
            </w:r>
          </w:p>
        </w:tc>
        <w:tc>
          <w:tcPr>
            <w:tcW w:w="1134" w:type="dxa"/>
            <w:vAlign w:val="center"/>
          </w:tcPr>
          <w:p w14:paraId="3F3BBAC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Человек</w:t>
            </w:r>
          </w:p>
        </w:tc>
        <w:tc>
          <w:tcPr>
            <w:tcW w:w="1276" w:type="dxa"/>
            <w:vAlign w:val="center"/>
          </w:tcPr>
          <w:p w14:paraId="7179580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vAlign w:val="center"/>
          </w:tcPr>
          <w:p w14:paraId="5734034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016E8DB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0940686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06F2CC2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vAlign w:val="center"/>
          </w:tcPr>
          <w:p w14:paraId="2B8DEB9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7E94AB2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2876F9C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775A350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</w:t>
            </w:r>
          </w:p>
        </w:tc>
      </w:tr>
      <w:tr w:rsidR="00C07EE9" w:rsidRPr="00572701" w14:paraId="5C006E89" w14:textId="77777777" w:rsidTr="008F39F2">
        <w:trPr>
          <w:trHeight w:val="411"/>
        </w:trPr>
        <w:tc>
          <w:tcPr>
            <w:tcW w:w="2547" w:type="dxa"/>
            <w:vAlign w:val="center"/>
          </w:tcPr>
          <w:p w14:paraId="4B62ABFE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Добыча нефти и газа в рамках реализации СРП</w:t>
            </w:r>
          </w:p>
        </w:tc>
        <w:tc>
          <w:tcPr>
            <w:tcW w:w="1134" w:type="dxa"/>
            <w:vAlign w:val="center"/>
          </w:tcPr>
          <w:p w14:paraId="236CFBD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Человек</w:t>
            </w:r>
          </w:p>
        </w:tc>
        <w:tc>
          <w:tcPr>
            <w:tcW w:w="1276" w:type="dxa"/>
            <w:vAlign w:val="center"/>
          </w:tcPr>
          <w:p w14:paraId="2706A61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vAlign w:val="center"/>
          </w:tcPr>
          <w:p w14:paraId="451EE6F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4D909D4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3FEE821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3C006E6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vAlign w:val="center"/>
          </w:tcPr>
          <w:p w14:paraId="7798A0B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355B506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0B28158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1BCE7F9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</w:t>
            </w:r>
          </w:p>
        </w:tc>
      </w:tr>
      <w:tr w:rsidR="00C07EE9" w:rsidRPr="00572701" w14:paraId="048EC87B" w14:textId="77777777" w:rsidTr="008F39F2">
        <w:trPr>
          <w:trHeight w:val="289"/>
        </w:trPr>
        <w:tc>
          <w:tcPr>
            <w:tcW w:w="2547" w:type="dxa"/>
            <w:vAlign w:val="center"/>
          </w:tcPr>
          <w:p w14:paraId="179D5297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Добыча нефти и газа без учета СРП</w:t>
            </w:r>
          </w:p>
        </w:tc>
        <w:tc>
          <w:tcPr>
            <w:tcW w:w="1134" w:type="dxa"/>
            <w:vAlign w:val="center"/>
          </w:tcPr>
          <w:p w14:paraId="0976360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Человек</w:t>
            </w:r>
          </w:p>
        </w:tc>
        <w:tc>
          <w:tcPr>
            <w:tcW w:w="1276" w:type="dxa"/>
            <w:vAlign w:val="center"/>
          </w:tcPr>
          <w:p w14:paraId="1702CBB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vAlign w:val="center"/>
          </w:tcPr>
          <w:p w14:paraId="614CD40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5B703B5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7BA11DB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6EFD0C2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vAlign w:val="center"/>
          </w:tcPr>
          <w:p w14:paraId="7CC73F8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02DC18E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50B3EBB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2166EC9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</w:t>
            </w:r>
          </w:p>
        </w:tc>
      </w:tr>
      <w:tr w:rsidR="00C07EE9" w:rsidRPr="00572701" w14:paraId="202B0D3D" w14:textId="77777777" w:rsidTr="008F39F2">
        <w:trPr>
          <w:trHeight w:val="309"/>
        </w:trPr>
        <w:tc>
          <w:tcPr>
            <w:tcW w:w="2547" w:type="dxa"/>
            <w:vAlign w:val="center"/>
          </w:tcPr>
          <w:p w14:paraId="74ADBA92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Средняя заработная плата 1 работающего в месяц</w:t>
            </w:r>
          </w:p>
        </w:tc>
        <w:tc>
          <w:tcPr>
            <w:tcW w:w="1134" w:type="dxa"/>
            <w:vAlign w:val="center"/>
          </w:tcPr>
          <w:p w14:paraId="47DB737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8E982F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151CBF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A0AB03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7167CD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4BFA4D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7246F9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BD94A9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A0E99A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D299AF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</w:tr>
      <w:tr w:rsidR="00C07EE9" w:rsidRPr="00572701" w14:paraId="1D20C163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2EA79B47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Лесозаготовки</w:t>
            </w:r>
          </w:p>
        </w:tc>
        <w:tc>
          <w:tcPr>
            <w:tcW w:w="1134" w:type="dxa"/>
            <w:vAlign w:val="center"/>
          </w:tcPr>
          <w:p w14:paraId="6EFCBC8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тыс.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70D9305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41,607</w:t>
            </w:r>
          </w:p>
        </w:tc>
        <w:tc>
          <w:tcPr>
            <w:tcW w:w="1275" w:type="dxa"/>
            <w:vAlign w:val="center"/>
          </w:tcPr>
          <w:p w14:paraId="571FE3A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47,124</w:t>
            </w:r>
          </w:p>
        </w:tc>
        <w:tc>
          <w:tcPr>
            <w:tcW w:w="1276" w:type="dxa"/>
            <w:vAlign w:val="center"/>
          </w:tcPr>
          <w:p w14:paraId="7D6D4F1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56,895</w:t>
            </w:r>
          </w:p>
        </w:tc>
        <w:tc>
          <w:tcPr>
            <w:tcW w:w="1276" w:type="dxa"/>
            <w:vAlign w:val="center"/>
          </w:tcPr>
          <w:p w14:paraId="6580F66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59,171</w:t>
            </w:r>
          </w:p>
        </w:tc>
        <w:tc>
          <w:tcPr>
            <w:tcW w:w="1276" w:type="dxa"/>
            <w:vAlign w:val="center"/>
          </w:tcPr>
          <w:p w14:paraId="1F78E85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60,308</w:t>
            </w:r>
          </w:p>
        </w:tc>
        <w:tc>
          <w:tcPr>
            <w:tcW w:w="1275" w:type="dxa"/>
            <w:vAlign w:val="center"/>
          </w:tcPr>
          <w:p w14:paraId="7C762A2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61,538</w:t>
            </w:r>
          </w:p>
        </w:tc>
        <w:tc>
          <w:tcPr>
            <w:tcW w:w="1276" w:type="dxa"/>
            <w:vAlign w:val="center"/>
          </w:tcPr>
          <w:p w14:paraId="5C3CA84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63,926</w:t>
            </w:r>
          </w:p>
        </w:tc>
        <w:tc>
          <w:tcPr>
            <w:tcW w:w="1276" w:type="dxa"/>
            <w:vAlign w:val="center"/>
          </w:tcPr>
          <w:p w14:paraId="1E10CB5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63,999</w:t>
            </w:r>
          </w:p>
        </w:tc>
        <w:tc>
          <w:tcPr>
            <w:tcW w:w="1276" w:type="dxa"/>
            <w:vAlign w:val="center"/>
          </w:tcPr>
          <w:p w14:paraId="0554B14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67,762</w:t>
            </w:r>
          </w:p>
        </w:tc>
      </w:tr>
      <w:tr w:rsidR="00C07EE9" w:rsidRPr="00572701" w14:paraId="3A236C84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0CA7C457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Рыболовство</w:t>
            </w:r>
          </w:p>
        </w:tc>
        <w:tc>
          <w:tcPr>
            <w:tcW w:w="1134" w:type="dxa"/>
            <w:vAlign w:val="center"/>
          </w:tcPr>
          <w:p w14:paraId="1B23FB2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тыс.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4E65B2F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63,695</w:t>
            </w:r>
          </w:p>
        </w:tc>
        <w:tc>
          <w:tcPr>
            <w:tcW w:w="1275" w:type="dxa"/>
            <w:vAlign w:val="center"/>
          </w:tcPr>
          <w:p w14:paraId="2E8FC4B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70,616</w:t>
            </w:r>
          </w:p>
        </w:tc>
        <w:tc>
          <w:tcPr>
            <w:tcW w:w="1276" w:type="dxa"/>
            <w:vAlign w:val="center"/>
          </w:tcPr>
          <w:p w14:paraId="5C7A542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74,217</w:t>
            </w:r>
          </w:p>
        </w:tc>
        <w:tc>
          <w:tcPr>
            <w:tcW w:w="1276" w:type="dxa"/>
            <w:vAlign w:val="center"/>
          </w:tcPr>
          <w:p w14:paraId="5BFC4F4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76,815</w:t>
            </w:r>
          </w:p>
        </w:tc>
        <w:tc>
          <w:tcPr>
            <w:tcW w:w="1276" w:type="dxa"/>
            <w:vAlign w:val="center"/>
          </w:tcPr>
          <w:p w14:paraId="797A96E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77,186</w:t>
            </w:r>
          </w:p>
        </w:tc>
        <w:tc>
          <w:tcPr>
            <w:tcW w:w="1275" w:type="dxa"/>
            <w:vAlign w:val="center"/>
          </w:tcPr>
          <w:p w14:paraId="6EFC37F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79,503</w:t>
            </w:r>
          </w:p>
        </w:tc>
        <w:tc>
          <w:tcPr>
            <w:tcW w:w="1276" w:type="dxa"/>
            <w:vAlign w:val="center"/>
          </w:tcPr>
          <w:p w14:paraId="5CFCF2E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80,273</w:t>
            </w:r>
          </w:p>
        </w:tc>
        <w:tc>
          <w:tcPr>
            <w:tcW w:w="1276" w:type="dxa"/>
            <w:vAlign w:val="center"/>
          </w:tcPr>
          <w:p w14:paraId="6EFF437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82,286</w:t>
            </w:r>
          </w:p>
        </w:tc>
        <w:tc>
          <w:tcPr>
            <w:tcW w:w="1276" w:type="dxa"/>
            <w:vAlign w:val="center"/>
          </w:tcPr>
          <w:p w14:paraId="51CCD56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83,484</w:t>
            </w:r>
          </w:p>
        </w:tc>
      </w:tr>
      <w:tr w:rsidR="00C07EE9" w:rsidRPr="00572701" w14:paraId="2524A3E4" w14:textId="77777777" w:rsidTr="008F39F2">
        <w:trPr>
          <w:trHeight w:val="128"/>
        </w:trPr>
        <w:tc>
          <w:tcPr>
            <w:tcW w:w="2547" w:type="dxa"/>
            <w:vAlign w:val="center"/>
          </w:tcPr>
          <w:p w14:paraId="7C06E236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Сельское хозяйство</w:t>
            </w:r>
          </w:p>
        </w:tc>
        <w:tc>
          <w:tcPr>
            <w:tcW w:w="1134" w:type="dxa"/>
            <w:vAlign w:val="center"/>
          </w:tcPr>
          <w:p w14:paraId="2F211EC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тыс.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24A6F7E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43,140</w:t>
            </w:r>
          </w:p>
        </w:tc>
        <w:tc>
          <w:tcPr>
            <w:tcW w:w="1275" w:type="dxa"/>
            <w:vAlign w:val="center"/>
          </w:tcPr>
          <w:p w14:paraId="3480846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47,124</w:t>
            </w:r>
          </w:p>
        </w:tc>
        <w:tc>
          <w:tcPr>
            <w:tcW w:w="1276" w:type="dxa"/>
            <w:vAlign w:val="center"/>
          </w:tcPr>
          <w:p w14:paraId="41641B1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56,895</w:t>
            </w:r>
          </w:p>
        </w:tc>
        <w:tc>
          <w:tcPr>
            <w:tcW w:w="1276" w:type="dxa"/>
            <w:vAlign w:val="center"/>
          </w:tcPr>
          <w:p w14:paraId="3870199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58,886</w:t>
            </w:r>
          </w:p>
        </w:tc>
        <w:tc>
          <w:tcPr>
            <w:tcW w:w="1276" w:type="dxa"/>
            <w:vAlign w:val="center"/>
          </w:tcPr>
          <w:p w14:paraId="3F93C18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59,171</w:t>
            </w:r>
          </w:p>
        </w:tc>
        <w:tc>
          <w:tcPr>
            <w:tcW w:w="1275" w:type="dxa"/>
            <w:vAlign w:val="center"/>
          </w:tcPr>
          <w:p w14:paraId="2275216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60,947</w:t>
            </w:r>
          </w:p>
        </w:tc>
        <w:tc>
          <w:tcPr>
            <w:tcW w:w="1276" w:type="dxa"/>
            <w:vAlign w:val="center"/>
          </w:tcPr>
          <w:p w14:paraId="02903F5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61,538</w:t>
            </w:r>
          </w:p>
        </w:tc>
        <w:tc>
          <w:tcPr>
            <w:tcW w:w="1276" w:type="dxa"/>
            <w:vAlign w:val="center"/>
          </w:tcPr>
          <w:p w14:paraId="72D9F5C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63,080</w:t>
            </w:r>
          </w:p>
        </w:tc>
        <w:tc>
          <w:tcPr>
            <w:tcW w:w="1276" w:type="dxa"/>
            <w:vAlign w:val="center"/>
          </w:tcPr>
          <w:p w14:paraId="2EB65D4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63,999</w:t>
            </w:r>
          </w:p>
        </w:tc>
      </w:tr>
      <w:tr w:rsidR="00C07EE9" w:rsidRPr="00572701" w14:paraId="39AF90E4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09B01F6C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Пищевая промышленность</w:t>
            </w:r>
          </w:p>
        </w:tc>
        <w:tc>
          <w:tcPr>
            <w:tcW w:w="1134" w:type="dxa"/>
            <w:vAlign w:val="center"/>
          </w:tcPr>
          <w:p w14:paraId="44B2318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тыс.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0323B45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44,875</w:t>
            </w:r>
          </w:p>
        </w:tc>
        <w:tc>
          <w:tcPr>
            <w:tcW w:w="1275" w:type="dxa"/>
            <w:vAlign w:val="center"/>
          </w:tcPr>
          <w:p w14:paraId="0BCAE18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54,134</w:t>
            </w:r>
          </w:p>
        </w:tc>
        <w:tc>
          <w:tcPr>
            <w:tcW w:w="1276" w:type="dxa"/>
            <w:vAlign w:val="center"/>
          </w:tcPr>
          <w:p w14:paraId="0139A83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56,895</w:t>
            </w:r>
          </w:p>
        </w:tc>
        <w:tc>
          <w:tcPr>
            <w:tcW w:w="1276" w:type="dxa"/>
            <w:vAlign w:val="center"/>
          </w:tcPr>
          <w:p w14:paraId="1BF6559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59,171</w:t>
            </w:r>
          </w:p>
        </w:tc>
        <w:tc>
          <w:tcPr>
            <w:tcW w:w="1276" w:type="dxa"/>
            <w:vAlign w:val="center"/>
          </w:tcPr>
          <w:p w14:paraId="543DEE0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59,740</w:t>
            </w:r>
          </w:p>
        </w:tc>
        <w:tc>
          <w:tcPr>
            <w:tcW w:w="1275" w:type="dxa"/>
            <w:vAlign w:val="center"/>
          </w:tcPr>
          <w:p w14:paraId="66E16A2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61,834</w:t>
            </w:r>
          </w:p>
        </w:tc>
        <w:tc>
          <w:tcPr>
            <w:tcW w:w="1276" w:type="dxa"/>
            <w:vAlign w:val="center"/>
          </w:tcPr>
          <w:p w14:paraId="70B1659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62,727</w:t>
            </w:r>
          </w:p>
        </w:tc>
        <w:tc>
          <w:tcPr>
            <w:tcW w:w="1276" w:type="dxa"/>
            <w:vAlign w:val="center"/>
          </w:tcPr>
          <w:p w14:paraId="6092C6B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64,616</w:t>
            </w:r>
          </w:p>
        </w:tc>
        <w:tc>
          <w:tcPr>
            <w:tcW w:w="1276" w:type="dxa"/>
            <w:vAlign w:val="center"/>
          </w:tcPr>
          <w:p w14:paraId="79DD4BB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65,863</w:t>
            </w:r>
          </w:p>
        </w:tc>
      </w:tr>
      <w:tr w:rsidR="00C07EE9" w:rsidRPr="00572701" w14:paraId="19341095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1F563ECA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Торговля</w:t>
            </w:r>
          </w:p>
        </w:tc>
        <w:tc>
          <w:tcPr>
            <w:tcW w:w="1134" w:type="dxa"/>
            <w:vAlign w:val="center"/>
          </w:tcPr>
          <w:p w14:paraId="4AB39B8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тыс.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67637E0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41,607</w:t>
            </w:r>
          </w:p>
        </w:tc>
        <w:tc>
          <w:tcPr>
            <w:tcW w:w="1275" w:type="dxa"/>
            <w:vAlign w:val="center"/>
          </w:tcPr>
          <w:p w14:paraId="6EE7FFB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47,124</w:t>
            </w:r>
          </w:p>
        </w:tc>
        <w:tc>
          <w:tcPr>
            <w:tcW w:w="1276" w:type="dxa"/>
            <w:vAlign w:val="center"/>
          </w:tcPr>
          <w:p w14:paraId="554A938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56,895</w:t>
            </w:r>
          </w:p>
        </w:tc>
        <w:tc>
          <w:tcPr>
            <w:tcW w:w="1276" w:type="dxa"/>
            <w:vAlign w:val="center"/>
          </w:tcPr>
          <w:p w14:paraId="290B9AB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58,886</w:t>
            </w:r>
          </w:p>
        </w:tc>
        <w:tc>
          <w:tcPr>
            <w:tcW w:w="1276" w:type="dxa"/>
            <w:vAlign w:val="center"/>
          </w:tcPr>
          <w:p w14:paraId="3D3AEFB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59,455</w:t>
            </w:r>
          </w:p>
        </w:tc>
        <w:tc>
          <w:tcPr>
            <w:tcW w:w="1275" w:type="dxa"/>
            <w:vAlign w:val="center"/>
          </w:tcPr>
          <w:p w14:paraId="190B10C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60,947</w:t>
            </w:r>
          </w:p>
        </w:tc>
        <w:tc>
          <w:tcPr>
            <w:tcW w:w="1276" w:type="dxa"/>
            <w:vAlign w:val="center"/>
          </w:tcPr>
          <w:p w14:paraId="588F7F3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62,130</w:t>
            </w:r>
          </w:p>
        </w:tc>
        <w:tc>
          <w:tcPr>
            <w:tcW w:w="1276" w:type="dxa"/>
            <w:vAlign w:val="center"/>
          </w:tcPr>
          <w:p w14:paraId="140FD0B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63,080</w:t>
            </w:r>
          </w:p>
        </w:tc>
        <w:tc>
          <w:tcPr>
            <w:tcW w:w="1276" w:type="dxa"/>
            <w:vAlign w:val="center"/>
          </w:tcPr>
          <w:p w14:paraId="3DC7131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64,926</w:t>
            </w:r>
          </w:p>
        </w:tc>
      </w:tr>
      <w:tr w:rsidR="00C07EE9" w:rsidRPr="00572701" w14:paraId="400605DA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7D6CD295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Услуги</w:t>
            </w:r>
          </w:p>
        </w:tc>
        <w:tc>
          <w:tcPr>
            <w:tcW w:w="1134" w:type="dxa"/>
            <w:vAlign w:val="center"/>
          </w:tcPr>
          <w:p w14:paraId="52D78FA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тыс.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32AE8DF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41,970</w:t>
            </w:r>
          </w:p>
        </w:tc>
        <w:tc>
          <w:tcPr>
            <w:tcW w:w="1275" w:type="dxa"/>
            <w:vAlign w:val="center"/>
          </w:tcPr>
          <w:p w14:paraId="6D896BE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47,846</w:t>
            </w:r>
          </w:p>
        </w:tc>
        <w:tc>
          <w:tcPr>
            <w:tcW w:w="1276" w:type="dxa"/>
            <w:vAlign w:val="center"/>
          </w:tcPr>
          <w:p w14:paraId="4BFDBD6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57,750</w:t>
            </w:r>
          </w:p>
        </w:tc>
        <w:tc>
          <w:tcPr>
            <w:tcW w:w="1276" w:type="dxa"/>
            <w:vAlign w:val="center"/>
          </w:tcPr>
          <w:p w14:paraId="6058310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59,771</w:t>
            </w:r>
          </w:p>
        </w:tc>
        <w:tc>
          <w:tcPr>
            <w:tcW w:w="1276" w:type="dxa"/>
            <w:vAlign w:val="center"/>
          </w:tcPr>
          <w:p w14:paraId="325E734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60,060</w:t>
            </w:r>
          </w:p>
        </w:tc>
        <w:tc>
          <w:tcPr>
            <w:tcW w:w="1275" w:type="dxa"/>
            <w:vAlign w:val="center"/>
          </w:tcPr>
          <w:p w14:paraId="6C791D1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61,863</w:t>
            </w:r>
          </w:p>
        </w:tc>
        <w:tc>
          <w:tcPr>
            <w:tcW w:w="1276" w:type="dxa"/>
            <w:vAlign w:val="center"/>
          </w:tcPr>
          <w:p w14:paraId="7D5D10C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62,462</w:t>
            </w:r>
          </w:p>
        </w:tc>
        <w:tc>
          <w:tcPr>
            <w:tcW w:w="1276" w:type="dxa"/>
            <w:vAlign w:val="center"/>
          </w:tcPr>
          <w:p w14:paraId="765AA3F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64,028</w:t>
            </w:r>
          </w:p>
        </w:tc>
        <w:tc>
          <w:tcPr>
            <w:tcW w:w="1276" w:type="dxa"/>
            <w:vAlign w:val="center"/>
          </w:tcPr>
          <w:p w14:paraId="0E50778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64,960</w:t>
            </w:r>
          </w:p>
        </w:tc>
      </w:tr>
      <w:tr w:rsidR="00C07EE9" w:rsidRPr="00572701" w14:paraId="43FB43E9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421B628C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Энергетика</w:t>
            </w:r>
          </w:p>
        </w:tc>
        <w:tc>
          <w:tcPr>
            <w:tcW w:w="1134" w:type="dxa"/>
            <w:vAlign w:val="center"/>
          </w:tcPr>
          <w:p w14:paraId="2FA0735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тыс.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3975D2A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70,851</w:t>
            </w:r>
          </w:p>
        </w:tc>
        <w:tc>
          <w:tcPr>
            <w:tcW w:w="1275" w:type="dxa"/>
            <w:vAlign w:val="center"/>
          </w:tcPr>
          <w:p w14:paraId="782043A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77,298</w:t>
            </w:r>
          </w:p>
        </w:tc>
        <w:tc>
          <w:tcPr>
            <w:tcW w:w="1276" w:type="dxa"/>
            <w:vAlign w:val="center"/>
          </w:tcPr>
          <w:p w14:paraId="08CFA9A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84,255</w:t>
            </w:r>
          </w:p>
        </w:tc>
        <w:tc>
          <w:tcPr>
            <w:tcW w:w="1276" w:type="dxa"/>
            <w:vAlign w:val="center"/>
          </w:tcPr>
          <w:p w14:paraId="21ACDCD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87,625</w:t>
            </w:r>
          </w:p>
        </w:tc>
        <w:tc>
          <w:tcPr>
            <w:tcW w:w="1276" w:type="dxa"/>
            <w:vAlign w:val="center"/>
          </w:tcPr>
          <w:p w14:paraId="7FA1D8A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88,046</w:t>
            </w:r>
          </w:p>
        </w:tc>
        <w:tc>
          <w:tcPr>
            <w:tcW w:w="1275" w:type="dxa"/>
            <w:vAlign w:val="center"/>
          </w:tcPr>
          <w:p w14:paraId="7F01A51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91,130</w:t>
            </w:r>
          </w:p>
        </w:tc>
        <w:tc>
          <w:tcPr>
            <w:tcW w:w="1276" w:type="dxa"/>
            <w:vAlign w:val="center"/>
          </w:tcPr>
          <w:p w14:paraId="7D2700C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92,081</w:t>
            </w:r>
          </w:p>
        </w:tc>
        <w:tc>
          <w:tcPr>
            <w:tcW w:w="1276" w:type="dxa"/>
            <w:vAlign w:val="center"/>
          </w:tcPr>
          <w:p w14:paraId="5C56A12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94,750</w:t>
            </w:r>
          </w:p>
        </w:tc>
        <w:tc>
          <w:tcPr>
            <w:tcW w:w="1276" w:type="dxa"/>
            <w:vAlign w:val="center"/>
          </w:tcPr>
          <w:p w14:paraId="0270FF3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96,225</w:t>
            </w:r>
          </w:p>
        </w:tc>
      </w:tr>
      <w:tr w:rsidR="00C07EE9" w:rsidRPr="00572701" w14:paraId="6A9E5BB0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19690935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4" w:type="dxa"/>
            <w:vAlign w:val="center"/>
          </w:tcPr>
          <w:p w14:paraId="6D92EC4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тыс.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387F383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72,170</w:t>
            </w:r>
          </w:p>
        </w:tc>
        <w:tc>
          <w:tcPr>
            <w:tcW w:w="1275" w:type="dxa"/>
            <w:vAlign w:val="center"/>
          </w:tcPr>
          <w:p w14:paraId="039C2FF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84,905</w:t>
            </w:r>
          </w:p>
        </w:tc>
        <w:tc>
          <w:tcPr>
            <w:tcW w:w="1276" w:type="dxa"/>
            <w:vAlign w:val="center"/>
          </w:tcPr>
          <w:p w14:paraId="19E98B2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93,395</w:t>
            </w:r>
          </w:p>
        </w:tc>
        <w:tc>
          <w:tcPr>
            <w:tcW w:w="1276" w:type="dxa"/>
            <w:vAlign w:val="center"/>
          </w:tcPr>
          <w:p w14:paraId="2F8BF7E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97,131</w:t>
            </w:r>
          </w:p>
        </w:tc>
        <w:tc>
          <w:tcPr>
            <w:tcW w:w="1276" w:type="dxa"/>
            <w:vAlign w:val="center"/>
          </w:tcPr>
          <w:p w14:paraId="27B28DF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98,065</w:t>
            </w:r>
          </w:p>
        </w:tc>
        <w:tc>
          <w:tcPr>
            <w:tcW w:w="1275" w:type="dxa"/>
            <w:vAlign w:val="center"/>
          </w:tcPr>
          <w:p w14:paraId="07FC50C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101,016</w:t>
            </w:r>
          </w:p>
        </w:tc>
        <w:tc>
          <w:tcPr>
            <w:tcW w:w="1276" w:type="dxa"/>
            <w:vAlign w:val="center"/>
          </w:tcPr>
          <w:p w14:paraId="75B3062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101,988</w:t>
            </w:r>
          </w:p>
        </w:tc>
        <w:tc>
          <w:tcPr>
            <w:tcW w:w="1276" w:type="dxa"/>
            <w:vAlign w:val="center"/>
          </w:tcPr>
          <w:p w14:paraId="6FFF102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105,057</w:t>
            </w:r>
          </w:p>
        </w:tc>
        <w:tc>
          <w:tcPr>
            <w:tcW w:w="1276" w:type="dxa"/>
            <w:vAlign w:val="center"/>
          </w:tcPr>
          <w:p w14:paraId="271BA53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106,068</w:t>
            </w:r>
          </w:p>
        </w:tc>
      </w:tr>
      <w:tr w:rsidR="00C07EE9" w:rsidRPr="00572701" w14:paraId="4DBCC8D7" w14:textId="77777777" w:rsidTr="008F39F2">
        <w:trPr>
          <w:trHeight w:val="147"/>
        </w:trPr>
        <w:tc>
          <w:tcPr>
            <w:tcW w:w="2547" w:type="dxa"/>
            <w:vAlign w:val="center"/>
          </w:tcPr>
          <w:p w14:paraId="583062ED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lastRenderedPageBreak/>
              <w:t>Строительство</w:t>
            </w:r>
          </w:p>
        </w:tc>
        <w:tc>
          <w:tcPr>
            <w:tcW w:w="1134" w:type="dxa"/>
            <w:vAlign w:val="center"/>
          </w:tcPr>
          <w:p w14:paraId="534FFED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тыс.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3EEFF7F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112,192</w:t>
            </w:r>
          </w:p>
        </w:tc>
        <w:tc>
          <w:tcPr>
            <w:tcW w:w="1275" w:type="dxa"/>
            <w:vAlign w:val="center"/>
          </w:tcPr>
          <w:p w14:paraId="1708764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118,208</w:t>
            </w:r>
          </w:p>
        </w:tc>
        <w:tc>
          <w:tcPr>
            <w:tcW w:w="1276" w:type="dxa"/>
            <w:vAlign w:val="center"/>
          </w:tcPr>
          <w:p w14:paraId="3AAD65F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124,236</w:t>
            </w:r>
          </w:p>
        </w:tc>
        <w:tc>
          <w:tcPr>
            <w:tcW w:w="1276" w:type="dxa"/>
            <w:vAlign w:val="center"/>
          </w:tcPr>
          <w:p w14:paraId="292CAF9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128,584</w:t>
            </w:r>
          </w:p>
        </w:tc>
        <w:tc>
          <w:tcPr>
            <w:tcW w:w="1276" w:type="dxa"/>
            <w:vAlign w:val="center"/>
          </w:tcPr>
          <w:p w14:paraId="3258C99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129,205</w:t>
            </w:r>
          </w:p>
        </w:tc>
        <w:tc>
          <w:tcPr>
            <w:tcW w:w="1275" w:type="dxa"/>
            <w:vAlign w:val="center"/>
          </w:tcPr>
          <w:p w14:paraId="133A4CE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132,441</w:t>
            </w:r>
          </w:p>
        </w:tc>
        <w:tc>
          <w:tcPr>
            <w:tcW w:w="1276" w:type="dxa"/>
            <w:vAlign w:val="center"/>
          </w:tcPr>
          <w:p w14:paraId="3EA4B90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134,373</w:t>
            </w:r>
          </w:p>
        </w:tc>
        <w:tc>
          <w:tcPr>
            <w:tcW w:w="1276" w:type="dxa"/>
            <w:vAlign w:val="center"/>
          </w:tcPr>
          <w:p w14:paraId="505AC7C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137,076</w:t>
            </w:r>
          </w:p>
        </w:tc>
        <w:tc>
          <w:tcPr>
            <w:tcW w:w="1276" w:type="dxa"/>
            <w:vAlign w:val="center"/>
          </w:tcPr>
          <w:p w14:paraId="45AE609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139,748</w:t>
            </w:r>
          </w:p>
        </w:tc>
      </w:tr>
      <w:tr w:rsidR="00C07EE9" w:rsidRPr="00572701" w14:paraId="5439F185" w14:textId="77777777" w:rsidTr="008F39F2">
        <w:trPr>
          <w:trHeight w:val="168"/>
        </w:trPr>
        <w:tc>
          <w:tcPr>
            <w:tcW w:w="2547" w:type="dxa"/>
            <w:vAlign w:val="center"/>
          </w:tcPr>
          <w:p w14:paraId="5E71B23A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Транспорт, связь и дорожное хозяйство</w:t>
            </w:r>
          </w:p>
        </w:tc>
        <w:tc>
          <w:tcPr>
            <w:tcW w:w="1134" w:type="dxa"/>
            <w:vAlign w:val="center"/>
          </w:tcPr>
          <w:p w14:paraId="4ACF37E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тыс.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0AA09B2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66,430</w:t>
            </w:r>
          </w:p>
        </w:tc>
        <w:tc>
          <w:tcPr>
            <w:tcW w:w="1275" w:type="dxa"/>
            <w:vAlign w:val="center"/>
          </w:tcPr>
          <w:p w14:paraId="4E6CA87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78,387</w:t>
            </w:r>
          </w:p>
        </w:tc>
        <w:tc>
          <w:tcPr>
            <w:tcW w:w="1276" w:type="dxa"/>
            <w:vAlign w:val="center"/>
          </w:tcPr>
          <w:p w14:paraId="3986D44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85,520</w:t>
            </w:r>
          </w:p>
        </w:tc>
        <w:tc>
          <w:tcPr>
            <w:tcW w:w="1276" w:type="dxa"/>
            <w:vAlign w:val="center"/>
          </w:tcPr>
          <w:p w14:paraId="0489E6A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88,086</w:t>
            </w:r>
          </w:p>
        </w:tc>
        <w:tc>
          <w:tcPr>
            <w:tcW w:w="1276" w:type="dxa"/>
            <w:vAlign w:val="center"/>
          </w:tcPr>
          <w:p w14:paraId="396380F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88,941</w:t>
            </w:r>
          </w:p>
        </w:tc>
        <w:tc>
          <w:tcPr>
            <w:tcW w:w="1275" w:type="dxa"/>
            <w:vAlign w:val="center"/>
          </w:tcPr>
          <w:p w14:paraId="3957892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90,728</w:t>
            </w:r>
          </w:p>
        </w:tc>
        <w:tc>
          <w:tcPr>
            <w:tcW w:w="1276" w:type="dxa"/>
            <w:vAlign w:val="center"/>
          </w:tcPr>
          <w:p w14:paraId="6E36707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92,499</w:t>
            </w:r>
          </w:p>
        </w:tc>
        <w:tc>
          <w:tcPr>
            <w:tcW w:w="1276" w:type="dxa"/>
            <w:vAlign w:val="center"/>
          </w:tcPr>
          <w:p w14:paraId="39848AE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93,450</w:t>
            </w:r>
          </w:p>
        </w:tc>
        <w:tc>
          <w:tcPr>
            <w:tcW w:w="1276" w:type="dxa"/>
            <w:vAlign w:val="center"/>
          </w:tcPr>
          <w:p w14:paraId="2CD0758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96,199</w:t>
            </w:r>
          </w:p>
        </w:tc>
      </w:tr>
      <w:tr w:rsidR="00C07EE9" w:rsidRPr="00572701" w14:paraId="6E084D58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4DF3529B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Образование</w:t>
            </w:r>
          </w:p>
        </w:tc>
        <w:tc>
          <w:tcPr>
            <w:tcW w:w="1134" w:type="dxa"/>
            <w:vAlign w:val="center"/>
          </w:tcPr>
          <w:p w14:paraId="0AB4F59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тыс. </w:t>
            </w:r>
            <w:r w:rsidRPr="000A2243">
              <w:rPr>
                <w:sz w:val="20"/>
                <w:szCs w:val="20"/>
              </w:rPr>
              <w:t>рублей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5B3EE0F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90,197</w:t>
            </w:r>
          </w:p>
        </w:tc>
        <w:tc>
          <w:tcPr>
            <w:tcW w:w="1275" w:type="dxa"/>
            <w:vAlign w:val="center"/>
          </w:tcPr>
          <w:p w14:paraId="164A7E7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110,983</w:t>
            </w:r>
          </w:p>
        </w:tc>
        <w:tc>
          <w:tcPr>
            <w:tcW w:w="1276" w:type="dxa"/>
            <w:vAlign w:val="center"/>
          </w:tcPr>
          <w:p w14:paraId="42E351C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114,867</w:t>
            </w:r>
          </w:p>
        </w:tc>
        <w:tc>
          <w:tcPr>
            <w:tcW w:w="1276" w:type="dxa"/>
            <w:vAlign w:val="center"/>
          </w:tcPr>
          <w:p w14:paraId="25C6483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117,739</w:t>
            </w:r>
          </w:p>
        </w:tc>
        <w:tc>
          <w:tcPr>
            <w:tcW w:w="1276" w:type="dxa"/>
            <w:vAlign w:val="center"/>
          </w:tcPr>
          <w:p w14:paraId="42CD53E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119,117</w:t>
            </w:r>
          </w:p>
        </w:tc>
        <w:tc>
          <w:tcPr>
            <w:tcW w:w="1275" w:type="dxa"/>
            <w:vAlign w:val="center"/>
          </w:tcPr>
          <w:p w14:paraId="5A188A4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120,682</w:t>
            </w:r>
          </w:p>
        </w:tc>
        <w:tc>
          <w:tcPr>
            <w:tcW w:w="1276" w:type="dxa"/>
            <w:vAlign w:val="center"/>
          </w:tcPr>
          <w:p w14:paraId="7A7E8D7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123,524</w:t>
            </w:r>
          </w:p>
        </w:tc>
        <w:tc>
          <w:tcPr>
            <w:tcW w:w="1276" w:type="dxa"/>
            <w:vAlign w:val="center"/>
          </w:tcPr>
          <w:p w14:paraId="6405810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123,699</w:t>
            </w:r>
          </w:p>
        </w:tc>
        <w:tc>
          <w:tcPr>
            <w:tcW w:w="1276" w:type="dxa"/>
            <w:vAlign w:val="center"/>
          </w:tcPr>
          <w:p w14:paraId="42345E0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128,095</w:t>
            </w:r>
          </w:p>
        </w:tc>
      </w:tr>
      <w:tr w:rsidR="00C07EE9" w:rsidRPr="00572701" w14:paraId="14038519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4F8C0D26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Здравоохранение</w:t>
            </w:r>
          </w:p>
        </w:tc>
        <w:tc>
          <w:tcPr>
            <w:tcW w:w="1134" w:type="dxa"/>
            <w:vAlign w:val="center"/>
          </w:tcPr>
          <w:p w14:paraId="4AE13F1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тыс.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3E3E892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100,846</w:t>
            </w:r>
          </w:p>
        </w:tc>
        <w:tc>
          <w:tcPr>
            <w:tcW w:w="1275" w:type="dxa"/>
            <w:vAlign w:val="center"/>
          </w:tcPr>
          <w:p w14:paraId="0021A78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115,830</w:t>
            </w:r>
          </w:p>
        </w:tc>
        <w:tc>
          <w:tcPr>
            <w:tcW w:w="1276" w:type="dxa"/>
            <w:vAlign w:val="center"/>
          </w:tcPr>
          <w:p w14:paraId="26244BD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122,005</w:t>
            </w:r>
          </w:p>
        </w:tc>
        <w:tc>
          <w:tcPr>
            <w:tcW w:w="1276" w:type="dxa"/>
            <w:vAlign w:val="center"/>
          </w:tcPr>
          <w:p w14:paraId="597D7B1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127,400</w:t>
            </w:r>
          </w:p>
        </w:tc>
        <w:tc>
          <w:tcPr>
            <w:tcW w:w="1276" w:type="dxa"/>
            <w:vAlign w:val="center"/>
          </w:tcPr>
          <w:p w14:paraId="3DE8651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128,000</w:t>
            </w:r>
          </w:p>
        </w:tc>
        <w:tc>
          <w:tcPr>
            <w:tcW w:w="1275" w:type="dxa"/>
            <w:vAlign w:val="center"/>
          </w:tcPr>
          <w:p w14:paraId="177A281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132,500</w:t>
            </w:r>
          </w:p>
        </w:tc>
        <w:tc>
          <w:tcPr>
            <w:tcW w:w="1276" w:type="dxa"/>
            <w:vAlign w:val="center"/>
          </w:tcPr>
          <w:p w14:paraId="446128A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133,800</w:t>
            </w:r>
          </w:p>
        </w:tc>
        <w:tc>
          <w:tcPr>
            <w:tcW w:w="1276" w:type="dxa"/>
            <w:vAlign w:val="center"/>
          </w:tcPr>
          <w:p w14:paraId="5E60E21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137,800</w:t>
            </w:r>
          </w:p>
        </w:tc>
        <w:tc>
          <w:tcPr>
            <w:tcW w:w="1276" w:type="dxa"/>
            <w:vAlign w:val="center"/>
          </w:tcPr>
          <w:p w14:paraId="45CE3CE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139,800</w:t>
            </w:r>
          </w:p>
        </w:tc>
      </w:tr>
      <w:tr w:rsidR="00C07EE9" w:rsidRPr="00572701" w14:paraId="4330D88E" w14:textId="77777777" w:rsidTr="008F39F2">
        <w:trPr>
          <w:trHeight w:val="269"/>
        </w:trPr>
        <w:tc>
          <w:tcPr>
            <w:tcW w:w="2547" w:type="dxa"/>
            <w:vAlign w:val="center"/>
          </w:tcPr>
          <w:p w14:paraId="6615CA60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vAlign w:val="center"/>
          </w:tcPr>
          <w:p w14:paraId="6D01AAD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тыс.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74044F3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94,582</w:t>
            </w:r>
          </w:p>
        </w:tc>
        <w:tc>
          <w:tcPr>
            <w:tcW w:w="1275" w:type="dxa"/>
            <w:vAlign w:val="center"/>
          </w:tcPr>
          <w:p w14:paraId="645F47D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100,107</w:t>
            </w:r>
          </w:p>
        </w:tc>
        <w:tc>
          <w:tcPr>
            <w:tcW w:w="1276" w:type="dxa"/>
            <w:vAlign w:val="center"/>
          </w:tcPr>
          <w:p w14:paraId="36540E1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106,814</w:t>
            </w:r>
          </w:p>
        </w:tc>
        <w:tc>
          <w:tcPr>
            <w:tcW w:w="1276" w:type="dxa"/>
            <w:vAlign w:val="center"/>
          </w:tcPr>
          <w:p w14:paraId="51ADACB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111,407</w:t>
            </w:r>
          </w:p>
        </w:tc>
        <w:tc>
          <w:tcPr>
            <w:tcW w:w="1276" w:type="dxa"/>
            <w:vAlign w:val="center"/>
          </w:tcPr>
          <w:p w14:paraId="0EC9092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113,223</w:t>
            </w:r>
          </w:p>
        </w:tc>
        <w:tc>
          <w:tcPr>
            <w:tcW w:w="1275" w:type="dxa"/>
            <w:vAlign w:val="center"/>
          </w:tcPr>
          <w:p w14:paraId="5171215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116,086</w:t>
            </w:r>
          </w:p>
        </w:tc>
        <w:tc>
          <w:tcPr>
            <w:tcW w:w="1276" w:type="dxa"/>
            <w:vAlign w:val="center"/>
          </w:tcPr>
          <w:p w14:paraId="7C18F05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119,67</w:t>
            </w:r>
          </w:p>
        </w:tc>
        <w:tc>
          <w:tcPr>
            <w:tcW w:w="1276" w:type="dxa"/>
            <w:vAlign w:val="center"/>
          </w:tcPr>
          <w:p w14:paraId="63C8ABA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120,962</w:t>
            </w:r>
          </w:p>
        </w:tc>
        <w:tc>
          <w:tcPr>
            <w:tcW w:w="1276" w:type="dxa"/>
            <w:vAlign w:val="center"/>
          </w:tcPr>
          <w:p w14:paraId="246EA15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126,498</w:t>
            </w:r>
          </w:p>
        </w:tc>
      </w:tr>
      <w:tr w:rsidR="00C07EE9" w:rsidRPr="00572701" w14:paraId="264C4C8D" w14:textId="77777777" w:rsidTr="008F39F2">
        <w:trPr>
          <w:trHeight w:val="431"/>
        </w:trPr>
        <w:tc>
          <w:tcPr>
            <w:tcW w:w="2547" w:type="dxa"/>
            <w:vAlign w:val="center"/>
          </w:tcPr>
          <w:p w14:paraId="43F097C7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Добыча нефти и газа</w:t>
            </w:r>
          </w:p>
        </w:tc>
        <w:tc>
          <w:tcPr>
            <w:tcW w:w="1134" w:type="dxa"/>
            <w:vAlign w:val="center"/>
          </w:tcPr>
          <w:p w14:paraId="7FFB7F1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тыс.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6E4862D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6A057E5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FCCC98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E5B94B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3A65CAB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6E1F715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474C687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595107F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4AC051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0E4732FF" w14:textId="77777777" w:rsidTr="008F39F2">
        <w:trPr>
          <w:trHeight w:val="309"/>
        </w:trPr>
        <w:tc>
          <w:tcPr>
            <w:tcW w:w="2547" w:type="dxa"/>
            <w:vAlign w:val="center"/>
          </w:tcPr>
          <w:p w14:paraId="5821871A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Добыча нефти и газа в рамках реализации СРП</w:t>
            </w:r>
          </w:p>
        </w:tc>
        <w:tc>
          <w:tcPr>
            <w:tcW w:w="1134" w:type="dxa"/>
            <w:vAlign w:val="center"/>
          </w:tcPr>
          <w:p w14:paraId="1948CE0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тыс.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1914DDB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508AF3B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DB4E12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1F2EE3B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4E3E7F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164780F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502B7C7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F51C66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F36397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12A6BBA9" w14:textId="77777777" w:rsidTr="008F39F2">
        <w:trPr>
          <w:trHeight w:val="475"/>
        </w:trPr>
        <w:tc>
          <w:tcPr>
            <w:tcW w:w="2547" w:type="dxa"/>
            <w:vAlign w:val="center"/>
          </w:tcPr>
          <w:p w14:paraId="5C7C0CEB" w14:textId="77777777" w:rsidR="00C07EE9" w:rsidRPr="000A2243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Добыча нефти и газа без учета СРП</w:t>
            </w:r>
          </w:p>
        </w:tc>
        <w:tc>
          <w:tcPr>
            <w:tcW w:w="1134" w:type="dxa"/>
            <w:vAlign w:val="center"/>
          </w:tcPr>
          <w:p w14:paraId="1E087AA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тыс. </w:t>
            </w:r>
            <w:r w:rsidRPr="000A2243">
              <w:rPr>
                <w:sz w:val="20"/>
                <w:szCs w:val="20"/>
              </w:rPr>
              <w:t>рублей</w:t>
            </w:r>
          </w:p>
        </w:tc>
        <w:tc>
          <w:tcPr>
            <w:tcW w:w="1276" w:type="dxa"/>
            <w:vAlign w:val="center"/>
          </w:tcPr>
          <w:p w14:paraId="46550B2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479934B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5B87A1F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D5CC8D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B91803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5" w:type="dxa"/>
            <w:vAlign w:val="center"/>
          </w:tcPr>
          <w:p w14:paraId="47F1EE3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274D960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6680FAF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  <w:tc>
          <w:tcPr>
            <w:tcW w:w="1276" w:type="dxa"/>
            <w:vAlign w:val="center"/>
          </w:tcPr>
          <w:p w14:paraId="7D286B3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0,000</w:t>
            </w:r>
          </w:p>
        </w:tc>
      </w:tr>
      <w:tr w:rsidR="00C07EE9" w:rsidRPr="00572701" w14:paraId="57FCF626" w14:textId="77777777" w:rsidTr="008F39F2">
        <w:trPr>
          <w:trHeight w:val="413"/>
        </w:trPr>
        <w:tc>
          <w:tcPr>
            <w:tcW w:w="15163" w:type="dxa"/>
            <w:gridSpan w:val="11"/>
            <w:vAlign w:val="center"/>
          </w:tcPr>
          <w:p w14:paraId="2179F460" w14:textId="77777777" w:rsidR="00C07EE9" w:rsidRPr="000A2243" w:rsidRDefault="00C07EE9" w:rsidP="008F39F2">
            <w:pPr>
              <w:jc w:val="center"/>
              <w:rPr>
                <w:b/>
                <w:sz w:val="20"/>
                <w:szCs w:val="20"/>
              </w:rPr>
            </w:pPr>
            <w:r w:rsidRPr="000A2243">
              <w:rPr>
                <w:b/>
                <w:sz w:val="20"/>
                <w:szCs w:val="20"/>
              </w:rPr>
              <w:t>12. Жилищно-коммунальное хозяйство</w:t>
            </w:r>
          </w:p>
          <w:p w14:paraId="5EA0C045" w14:textId="77777777" w:rsidR="00C07EE9" w:rsidRPr="00C669E7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</w:tr>
      <w:tr w:rsidR="00C07EE9" w:rsidRPr="00572701" w14:paraId="251B3622" w14:textId="77777777" w:rsidTr="008F39F2">
        <w:trPr>
          <w:trHeight w:val="241"/>
        </w:trPr>
        <w:tc>
          <w:tcPr>
            <w:tcW w:w="2547" w:type="dxa"/>
            <w:vAlign w:val="center"/>
          </w:tcPr>
          <w:p w14:paraId="1E7BFCE7" w14:textId="77777777" w:rsidR="00C07EE9" w:rsidRPr="000A2243" w:rsidRDefault="00C07EE9" w:rsidP="008F39F2">
            <w:pPr>
              <w:ind w:firstLineChars="100" w:firstLine="200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Полная стоимость предоставляемых жилищно-коммунальных услуг</w:t>
            </w:r>
          </w:p>
        </w:tc>
        <w:tc>
          <w:tcPr>
            <w:tcW w:w="1134" w:type="dxa"/>
            <w:vAlign w:val="center"/>
          </w:tcPr>
          <w:p w14:paraId="15A1EF6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 xml:space="preserve"> рублей </w:t>
            </w:r>
          </w:p>
        </w:tc>
        <w:tc>
          <w:tcPr>
            <w:tcW w:w="1276" w:type="dxa"/>
            <w:vAlign w:val="center"/>
          </w:tcPr>
          <w:p w14:paraId="00691E5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208,043</w:t>
            </w:r>
          </w:p>
        </w:tc>
        <w:tc>
          <w:tcPr>
            <w:tcW w:w="1275" w:type="dxa"/>
            <w:vAlign w:val="center"/>
          </w:tcPr>
          <w:p w14:paraId="5BBD37E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237,471</w:t>
            </w:r>
          </w:p>
        </w:tc>
        <w:tc>
          <w:tcPr>
            <w:tcW w:w="1276" w:type="dxa"/>
            <w:vAlign w:val="center"/>
          </w:tcPr>
          <w:p w14:paraId="0517A73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259,555</w:t>
            </w:r>
          </w:p>
        </w:tc>
        <w:tc>
          <w:tcPr>
            <w:tcW w:w="1276" w:type="dxa"/>
            <w:vAlign w:val="center"/>
          </w:tcPr>
          <w:p w14:paraId="7777A81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274,349</w:t>
            </w:r>
          </w:p>
        </w:tc>
        <w:tc>
          <w:tcPr>
            <w:tcW w:w="1276" w:type="dxa"/>
            <w:vAlign w:val="center"/>
          </w:tcPr>
          <w:p w14:paraId="4478B83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275,128</w:t>
            </w:r>
          </w:p>
        </w:tc>
        <w:tc>
          <w:tcPr>
            <w:tcW w:w="1275" w:type="dxa"/>
            <w:vAlign w:val="center"/>
          </w:tcPr>
          <w:p w14:paraId="6640475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285,322</w:t>
            </w:r>
          </w:p>
        </w:tc>
        <w:tc>
          <w:tcPr>
            <w:tcW w:w="1276" w:type="dxa"/>
            <w:vAlign w:val="center"/>
          </w:tcPr>
          <w:p w14:paraId="4AFD85E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286,133</w:t>
            </w:r>
          </w:p>
        </w:tc>
        <w:tc>
          <w:tcPr>
            <w:tcW w:w="1276" w:type="dxa"/>
            <w:vAlign w:val="center"/>
          </w:tcPr>
          <w:p w14:paraId="7B07030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296,711</w:t>
            </w:r>
          </w:p>
        </w:tc>
        <w:tc>
          <w:tcPr>
            <w:tcW w:w="1276" w:type="dxa"/>
            <w:vAlign w:val="center"/>
          </w:tcPr>
          <w:p w14:paraId="570CE78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297,578</w:t>
            </w:r>
          </w:p>
        </w:tc>
      </w:tr>
      <w:tr w:rsidR="00C07EE9" w:rsidRPr="00572701" w14:paraId="26CDBE91" w14:textId="77777777" w:rsidTr="008F39F2">
        <w:trPr>
          <w:trHeight w:val="155"/>
        </w:trPr>
        <w:tc>
          <w:tcPr>
            <w:tcW w:w="2547" w:type="dxa"/>
            <w:vAlign w:val="center"/>
          </w:tcPr>
          <w:p w14:paraId="1FF87525" w14:textId="77777777" w:rsidR="00C07EE9" w:rsidRPr="000A2243" w:rsidRDefault="00C07EE9" w:rsidP="008F39F2">
            <w:pPr>
              <w:ind w:firstLineChars="100" w:firstLine="200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Стоимость жилищно-коммунальных услуг, оплачиваемых населением</w:t>
            </w:r>
          </w:p>
        </w:tc>
        <w:tc>
          <w:tcPr>
            <w:tcW w:w="1134" w:type="dxa"/>
            <w:vAlign w:val="center"/>
          </w:tcPr>
          <w:p w14:paraId="19B2C82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млн. </w:t>
            </w:r>
            <w:r w:rsidRPr="000A2243">
              <w:rPr>
                <w:sz w:val="20"/>
                <w:szCs w:val="20"/>
              </w:rPr>
              <w:t xml:space="preserve"> рублей</w:t>
            </w:r>
          </w:p>
        </w:tc>
        <w:tc>
          <w:tcPr>
            <w:tcW w:w="1276" w:type="dxa"/>
            <w:vAlign w:val="center"/>
          </w:tcPr>
          <w:p w14:paraId="7AB59DD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200,284</w:t>
            </w:r>
          </w:p>
        </w:tc>
        <w:tc>
          <w:tcPr>
            <w:tcW w:w="1275" w:type="dxa"/>
            <w:vAlign w:val="center"/>
          </w:tcPr>
          <w:p w14:paraId="24743B5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229,634</w:t>
            </w:r>
          </w:p>
        </w:tc>
        <w:tc>
          <w:tcPr>
            <w:tcW w:w="1276" w:type="dxa"/>
            <w:vAlign w:val="center"/>
          </w:tcPr>
          <w:p w14:paraId="1A16099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251,250</w:t>
            </w:r>
          </w:p>
        </w:tc>
        <w:tc>
          <w:tcPr>
            <w:tcW w:w="1276" w:type="dxa"/>
            <w:vAlign w:val="center"/>
          </w:tcPr>
          <w:p w14:paraId="5A79F50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266,530</w:t>
            </w:r>
          </w:p>
        </w:tc>
        <w:tc>
          <w:tcPr>
            <w:tcW w:w="1276" w:type="dxa"/>
            <w:vAlign w:val="center"/>
          </w:tcPr>
          <w:p w14:paraId="13B95F2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267,670</w:t>
            </w:r>
          </w:p>
        </w:tc>
        <w:tc>
          <w:tcPr>
            <w:tcW w:w="1275" w:type="dxa"/>
            <w:vAlign w:val="center"/>
          </w:tcPr>
          <w:p w14:paraId="4984976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278,189</w:t>
            </w:r>
          </w:p>
        </w:tc>
        <w:tc>
          <w:tcPr>
            <w:tcW w:w="1276" w:type="dxa"/>
            <w:vAlign w:val="center"/>
          </w:tcPr>
          <w:p w14:paraId="7EB0959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279,838</w:t>
            </w:r>
          </w:p>
        </w:tc>
        <w:tc>
          <w:tcPr>
            <w:tcW w:w="1276" w:type="dxa"/>
            <w:vAlign w:val="center"/>
          </w:tcPr>
          <w:p w14:paraId="5767BFE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291,073</w:t>
            </w:r>
          </w:p>
        </w:tc>
        <w:tc>
          <w:tcPr>
            <w:tcW w:w="1276" w:type="dxa"/>
            <w:vAlign w:val="center"/>
          </w:tcPr>
          <w:p w14:paraId="42392F0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293,114</w:t>
            </w:r>
          </w:p>
        </w:tc>
      </w:tr>
      <w:tr w:rsidR="00C07EE9" w:rsidRPr="00572701" w14:paraId="7178623D" w14:textId="77777777" w:rsidTr="008F39F2">
        <w:trPr>
          <w:trHeight w:val="70"/>
        </w:trPr>
        <w:tc>
          <w:tcPr>
            <w:tcW w:w="2547" w:type="dxa"/>
            <w:vAlign w:val="center"/>
          </w:tcPr>
          <w:p w14:paraId="3E147BCB" w14:textId="77777777" w:rsidR="00C07EE9" w:rsidRPr="000A2243" w:rsidRDefault="00C07EE9" w:rsidP="008F39F2">
            <w:pPr>
              <w:ind w:firstLineChars="100" w:firstLine="200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Доля стоимости жилищно-коммунальных услуг, оплачиваемых населением</w:t>
            </w:r>
          </w:p>
        </w:tc>
        <w:tc>
          <w:tcPr>
            <w:tcW w:w="1134" w:type="dxa"/>
            <w:vAlign w:val="center"/>
          </w:tcPr>
          <w:p w14:paraId="32DE00A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0A2243">
              <w:rPr>
                <w:sz w:val="20"/>
                <w:szCs w:val="20"/>
              </w:rPr>
              <w:t>роцент</w:t>
            </w:r>
            <w:r>
              <w:rPr>
                <w:sz w:val="20"/>
                <w:szCs w:val="20"/>
              </w:rPr>
              <w:t>ов</w:t>
            </w:r>
          </w:p>
        </w:tc>
        <w:tc>
          <w:tcPr>
            <w:tcW w:w="1276" w:type="dxa"/>
            <w:vAlign w:val="center"/>
          </w:tcPr>
          <w:p w14:paraId="09CBBB5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96,27</w:t>
            </w:r>
          </w:p>
        </w:tc>
        <w:tc>
          <w:tcPr>
            <w:tcW w:w="1275" w:type="dxa"/>
            <w:vAlign w:val="center"/>
          </w:tcPr>
          <w:p w14:paraId="67DEED0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96,70</w:t>
            </w:r>
          </w:p>
        </w:tc>
        <w:tc>
          <w:tcPr>
            <w:tcW w:w="1276" w:type="dxa"/>
            <w:vAlign w:val="center"/>
          </w:tcPr>
          <w:p w14:paraId="6E38A32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96,80</w:t>
            </w:r>
          </w:p>
        </w:tc>
        <w:tc>
          <w:tcPr>
            <w:tcW w:w="1276" w:type="dxa"/>
            <w:vAlign w:val="center"/>
          </w:tcPr>
          <w:p w14:paraId="0DD8C99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97,15</w:t>
            </w:r>
          </w:p>
        </w:tc>
        <w:tc>
          <w:tcPr>
            <w:tcW w:w="1276" w:type="dxa"/>
            <w:vAlign w:val="center"/>
          </w:tcPr>
          <w:p w14:paraId="50B99FC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97,29</w:t>
            </w:r>
          </w:p>
        </w:tc>
        <w:tc>
          <w:tcPr>
            <w:tcW w:w="1275" w:type="dxa"/>
            <w:vAlign w:val="center"/>
          </w:tcPr>
          <w:p w14:paraId="7C34A3C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97,50</w:t>
            </w:r>
          </w:p>
        </w:tc>
        <w:tc>
          <w:tcPr>
            <w:tcW w:w="1276" w:type="dxa"/>
            <w:vAlign w:val="center"/>
          </w:tcPr>
          <w:p w14:paraId="0A7B485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97,80</w:t>
            </w:r>
          </w:p>
        </w:tc>
        <w:tc>
          <w:tcPr>
            <w:tcW w:w="1276" w:type="dxa"/>
            <w:vAlign w:val="center"/>
          </w:tcPr>
          <w:p w14:paraId="3692AC4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98,10</w:t>
            </w:r>
          </w:p>
        </w:tc>
        <w:tc>
          <w:tcPr>
            <w:tcW w:w="1276" w:type="dxa"/>
            <w:vAlign w:val="center"/>
          </w:tcPr>
          <w:p w14:paraId="33E84A5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98,50</w:t>
            </w:r>
          </w:p>
        </w:tc>
      </w:tr>
      <w:tr w:rsidR="00C07EE9" w:rsidRPr="00572701" w14:paraId="6FF0E144" w14:textId="77777777" w:rsidTr="008F39F2">
        <w:trPr>
          <w:trHeight w:val="221"/>
        </w:trPr>
        <w:tc>
          <w:tcPr>
            <w:tcW w:w="2547" w:type="dxa"/>
            <w:vAlign w:val="center"/>
          </w:tcPr>
          <w:p w14:paraId="325DA351" w14:textId="77777777" w:rsidR="00C07EE9" w:rsidRPr="000A2243" w:rsidRDefault="00C07EE9" w:rsidP="008F39F2">
            <w:pPr>
              <w:ind w:firstLineChars="11" w:firstLine="22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Наличие жилищного фонда</w:t>
            </w:r>
          </w:p>
        </w:tc>
        <w:tc>
          <w:tcPr>
            <w:tcW w:w="1134" w:type="dxa"/>
            <w:vAlign w:val="center"/>
          </w:tcPr>
          <w:p w14:paraId="4D4F164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кв.</w:t>
            </w:r>
            <w:r w:rsidRPr="000A2243">
              <w:rPr>
                <w:sz w:val="20"/>
                <w:szCs w:val="20"/>
              </w:rPr>
              <w:t xml:space="preserve"> метров </w:t>
            </w:r>
            <w:r w:rsidRPr="000A2243">
              <w:rPr>
                <w:sz w:val="20"/>
                <w:szCs w:val="20"/>
              </w:rPr>
              <w:lastRenderedPageBreak/>
              <w:t>общей площади</w:t>
            </w:r>
          </w:p>
        </w:tc>
        <w:tc>
          <w:tcPr>
            <w:tcW w:w="1276" w:type="dxa"/>
            <w:vAlign w:val="center"/>
          </w:tcPr>
          <w:p w14:paraId="6E171A1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459,504</w:t>
            </w:r>
          </w:p>
        </w:tc>
        <w:tc>
          <w:tcPr>
            <w:tcW w:w="1275" w:type="dxa"/>
            <w:vAlign w:val="center"/>
          </w:tcPr>
          <w:p w14:paraId="0751560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458,130</w:t>
            </w:r>
          </w:p>
        </w:tc>
        <w:tc>
          <w:tcPr>
            <w:tcW w:w="1276" w:type="dxa"/>
            <w:vAlign w:val="center"/>
          </w:tcPr>
          <w:p w14:paraId="565D0FE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459,617</w:t>
            </w:r>
          </w:p>
        </w:tc>
        <w:tc>
          <w:tcPr>
            <w:tcW w:w="1276" w:type="dxa"/>
            <w:vAlign w:val="center"/>
          </w:tcPr>
          <w:p w14:paraId="4B37B27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460,552</w:t>
            </w:r>
          </w:p>
        </w:tc>
        <w:tc>
          <w:tcPr>
            <w:tcW w:w="1276" w:type="dxa"/>
            <w:vAlign w:val="center"/>
          </w:tcPr>
          <w:p w14:paraId="32C7274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460,652</w:t>
            </w:r>
          </w:p>
        </w:tc>
        <w:tc>
          <w:tcPr>
            <w:tcW w:w="1275" w:type="dxa"/>
            <w:vAlign w:val="center"/>
          </w:tcPr>
          <w:p w14:paraId="1D3A754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461,617</w:t>
            </w:r>
          </w:p>
        </w:tc>
        <w:tc>
          <w:tcPr>
            <w:tcW w:w="1276" w:type="dxa"/>
            <w:vAlign w:val="center"/>
          </w:tcPr>
          <w:p w14:paraId="66B3191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461,767</w:t>
            </w:r>
          </w:p>
        </w:tc>
        <w:tc>
          <w:tcPr>
            <w:tcW w:w="1276" w:type="dxa"/>
            <w:vAlign w:val="center"/>
          </w:tcPr>
          <w:p w14:paraId="7FD736F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462,744</w:t>
            </w:r>
          </w:p>
        </w:tc>
        <w:tc>
          <w:tcPr>
            <w:tcW w:w="1276" w:type="dxa"/>
            <w:vAlign w:val="center"/>
          </w:tcPr>
          <w:p w14:paraId="7E647BD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462,892</w:t>
            </w:r>
          </w:p>
        </w:tc>
      </w:tr>
      <w:tr w:rsidR="00C07EE9" w:rsidRPr="00572701" w14:paraId="18872741" w14:textId="77777777" w:rsidTr="008F39F2">
        <w:trPr>
          <w:trHeight w:val="433"/>
        </w:trPr>
        <w:tc>
          <w:tcPr>
            <w:tcW w:w="2547" w:type="dxa"/>
            <w:vAlign w:val="center"/>
          </w:tcPr>
          <w:p w14:paraId="06FEE405" w14:textId="77777777" w:rsidR="00C07EE9" w:rsidRPr="000A2243" w:rsidRDefault="00C07EE9" w:rsidP="008F39F2">
            <w:pPr>
              <w:ind w:firstLineChars="11" w:firstLine="22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Выбытие жилищного фонда</w:t>
            </w:r>
          </w:p>
        </w:tc>
        <w:tc>
          <w:tcPr>
            <w:tcW w:w="1134" w:type="dxa"/>
            <w:vAlign w:val="center"/>
          </w:tcPr>
          <w:p w14:paraId="7B7E401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тыс. кв. </w:t>
            </w:r>
            <w:r w:rsidRPr="000A2243">
              <w:rPr>
                <w:sz w:val="20"/>
                <w:szCs w:val="20"/>
              </w:rPr>
              <w:t>метров</w:t>
            </w:r>
            <w:r>
              <w:rPr>
                <w:sz w:val="20"/>
                <w:szCs w:val="20"/>
              </w:rPr>
              <w:t xml:space="preserve"> общей площади</w:t>
            </w:r>
          </w:p>
        </w:tc>
        <w:tc>
          <w:tcPr>
            <w:tcW w:w="1276" w:type="dxa"/>
            <w:vAlign w:val="center"/>
          </w:tcPr>
          <w:p w14:paraId="356DE65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4,030</w:t>
            </w:r>
          </w:p>
        </w:tc>
        <w:tc>
          <w:tcPr>
            <w:tcW w:w="1275" w:type="dxa"/>
            <w:vAlign w:val="center"/>
          </w:tcPr>
          <w:p w14:paraId="542A306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1,513</w:t>
            </w:r>
          </w:p>
        </w:tc>
        <w:tc>
          <w:tcPr>
            <w:tcW w:w="1276" w:type="dxa"/>
            <w:vAlign w:val="center"/>
          </w:tcPr>
          <w:p w14:paraId="718FE45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1,565</w:t>
            </w:r>
          </w:p>
        </w:tc>
        <w:tc>
          <w:tcPr>
            <w:tcW w:w="1276" w:type="dxa"/>
            <w:vAlign w:val="center"/>
          </w:tcPr>
          <w:p w14:paraId="3837C04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1,535</w:t>
            </w:r>
          </w:p>
        </w:tc>
        <w:tc>
          <w:tcPr>
            <w:tcW w:w="1276" w:type="dxa"/>
            <w:vAlign w:val="center"/>
          </w:tcPr>
          <w:p w14:paraId="4DD892E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1,585</w:t>
            </w:r>
          </w:p>
        </w:tc>
        <w:tc>
          <w:tcPr>
            <w:tcW w:w="1275" w:type="dxa"/>
            <w:vAlign w:val="center"/>
          </w:tcPr>
          <w:p w14:paraId="08886E5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1,573</w:t>
            </w:r>
          </w:p>
        </w:tc>
        <w:tc>
          <w:tcPr>
            <w:tcW w:w="1276" w:type="dxa"/>
            <w:vAlign w:val="center"/>
          </w:tcPr>
          <w:p w14:paraId="74FE42A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1,675</w:t>
            </w:r>
          </w:p>
        </w:tc>
        <w:tc>
          <w:tcPr>
            <w:tcW w:w="1276" w:type="dxa"/>
            <w:vAlign w:val="center"/>
          </w:tcPr>
          <w:p w14:paraId="594F868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1,670</w:t>
            </w:r>
          </w:p>
        </w:tc>
        <w:tc>
          <w:tcPr>
            <w:tcW w:w="1276" w:type="dxa"/>
            <w:vAlign w:val="center"/>
          </w:tcPr>
          <w:p w14:paraId="5AE8300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1,950</w:t>
            </w:r>
          </w:p>
        </w:tc>
      </w:tr>
      <w:tr w:rsidR="00C07EE9" w:rsidRPr="00572701" w14:paraId="6CF98C97" w14:textId="77777777" w:rsidTr="008F39F2">
        <w:trPr>
          <w:trHeight w:val="413"/>
        </w:trPr>
        <w:tc>
          <w:tcPr>
            <w:tcW w:w="15163" w:type="dxa"/>
            <w:gridSpan w:val="11"/>
            <w:vAlign w:val="center"/>
          </w:tcPr>
          <w:p w14:paraId="13F9B09F" w14:textId="77777777" w:rsidR="00C07EE9" w:rsidRPr="00C669E7" w:rsidRDefault="00C07EE9" w:rsidP="008F39F2">
            <w:pPr>
              <w:jc w:val="center"/>
              <w:rPr>
                <w:sz w:val="20"/>
                <w:szCs w:val="20"/>
              </w:rPr>
            </w:pPr>
            <w:r w:rsidRPr="00FA0F31">
              <w:rPr>
                <w:b/>
                <w:sz w:val="20"/>
                <w:szCs w:val="20"/>
              </w:rPr>
              <w:t>13.Социальная сфер</w:t>
            </w:r>
            <w:r>
              <w:rPr>
                <w:b/>
                <w:sz w:val="20"/>
                <w:szCs w:val="20"/>
              </w:rPr>
              <w:t>ы</w:t>
            </w:r>
          </w:p>
        </w:tc>
      </w:tr>
      <w:tr w:rsidR="00C07EE9" w:rsidRPr="000A2243" w14:paraId="68D87F82" w14:textId="77777777" w:rsidTr="008F39F2">
        <w:trPr>
          <w:trHeight w:val="636"/>
        </w:trPr>
        <w:tc>
          <w:tcPr>
            <w:tcW w:w="2547" w:type="dxa"/>
            <w:vAlign w:val="center"/>
          </w:tcPr>
          <w:p w14:paraId="3C936BFA" w14:textId="77777777" w:rsidR="00C07EE9" w:rsidRPr="000A2243" w:rsidRDefault="00C07EE9" w:rsidP="008F39F2">
            <w:pPr>
              <w:ind w:firstLineChars="100" w:firstLine="200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Численность детей в дошкольных образовательных учреждениях</w:t>
            </w:r>
          </w:p>
        </w:tc>
        <w:tc>
          <w:tcPr>
            <w:tcW w:w="1134" w:type="dxa"/>
            <w:vAlign w:val="center"/>
          </w:tcPr>
          <w:p w14:paraId="7EA217A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тыс. </w:t>
            </w:r>
            <w:r w:rsidRPr="000A2243">
              <w:rPr>
                <w:sz w:val="20"/>
                <w:szCs w:val="20"/>
              </w:rPr>
              <w:t>человек</w:t>
            </w:r>
          </w:p>
        </w:tc>
        <w:tc>
          <w:tcPr>
            <w:tcW w:w="1276" w:type="dxa"/>
            <w:vAlign w:val="center"/>
          </w:tcPr>
          <w:p w14:paraId="2B73617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0,642</w:t>
            </w:r>
          </w:p>
        </w:tc>
        <w:tc>
          <w:tcPr>
            <w:tcW w:w="1275" w:type="dxa"/>
            <w:vAlign w:val="center"/>
          </w:tcPr>
          <w:p w14:paraId="046E60B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0,658</w:t>
            </w:r>
          </w:p>
        </w:tc>
        <w:tc>
          <w:tcPr>
            <w:tcW w:w="1276" w:type="dxa"/>
            <w:vAlign w:val="center"/>
          </w:tcPr>
          <w:p w14:paraId="1980B0C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0,612</w:t>
            </w:r>
          </w:p>
        </w:tc>
        <w:tc>
          <w:tcPr>
            <w:tcW w:w="1276" w:type="dxa"/>
            <w:vAlign w:val="center"/>
          </w:tcPr>
          <w:p w14:paraId="7909D45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0,665</w:t>
            </w:r>
          </w:p>
        </w:tc>
        <w:tc>
          <w:tcPr>
            <w:tcW w:w="1276" w:type="dxa"/>
            <w:vAlign w:val="center"/>
          </w:tcPr>
          <w:p w14:paraId="09252EC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0,666</w:t>
            </w:r>
          </w:p>
        </w:tc>
        <w:tc>
          <w:tcPr>
            <w:tcW w:w="1275" w:type="dxa"/>
            <w:vAlign w:val="center"/>
          </w:tcPr>
          <w:p w14:paraId="72817D0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0,665</w:t>
            </w:r>
          </w:p>
        </w:tc>
        <w:tc>
          <w:tcPr>
            <w:tcW w:w="1276" w:type="dxa"/>
            <w:vAlign w:val="center"/>
          </w:tcPr>
          <w:p w14:paraId="6CA79BB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0,666</w:t>
            </w:r>
          </w:p>
        </w:tc>
        <w:tc>
          <w:tcPr>
            <w:tcW w:w="1276" w:type="dxa"/>
            <w:vAlign w:val="center"/>
          </w:tcPr>
          <w:p w14:paraId="750C96D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0,665</w:t>
            </w:r>
          </w:p>
        </w:tc>
        <w:tc>
          <w:tcPr>
            <w:tcW w:w="1276" w:type="dxa"/>
            <w:vAlign w:val="center"/>
          </w:tcPr>
          <w:p w14:paraId="7F0473B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0,666</w:t>
            </w:r>
          </w:p>
        </w:tc>
      </w:tr>
      <w:tr w:rsidR="00C07EE9" w:rsidRPr="000A2243" w14:paraId="1CBC019D" w14:textId="77777777" w:rsidTr="008F39F2">
        <w:trPr>
          <w:trHeight w:val="353"/>
        </w:trPr>
        <w:tc>
          <w:tcPr>
            <w:tcW w:w="2547" w:type="dxa"/>
            <w:vAlign w:val="center"/>
          </w:tcPr>
          <w:p w14:paraId="54A08F71" w14:textId="77777777" w:rsidR="00C07EE9" w:rsidRPr="000A2243" w:rsidRDefault="00C07EE9" w:rsidP="008F39F2">
            <w:pPr>
              <w:ind w:firstLineChars="100" w:firstLine="200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Численность учащихся в учреждениях:</w:t>
            </w:r>
          </w:p>
        </w:tc>
        <w:tc>
          <w:tcPr>
            <w:tcW w:w="1134" w:type="dxa"/>
            <w:vAlign w:val="center"/>
          </w:tcPr>
          <w:p w14:paraId="2EABCD8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0FF76D1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2219B3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E4BA6B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747238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F2BC23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CC7C58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6F283D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0B7E1B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95AD57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</w:tr>
      <w:tr w:rsidR="00C07EE9" w:rsidRPr="000A2243" w14:paraId="4E8826F3" w14:textId="77777777" w:rsidTr="008F39F2">
        <w:trPr>
          <w:trHeight w:val="584"/>
        </w:trPr>
        <w:tc>
          <w:tcPr>
            <w:tcW w:w="2547" w:type="dxa"/>
            <w:vAlign w:val="center"/>
          </w:tcPr>
          <w:p w14:paraId="739698AB" w14:textId="77777777" w:rsidR="00C07EE9" w:rsidRPr="000A2243" w:rsidRDefault="00C07EE9" w:rsidP="008F39F2">
            <w:pPr>
              <w:ind w:firstLineChars="200" w:firstLine="400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общеобразовательных</w:t>
            </w:r>
          </w:p>
        </w:tc>
        <w:tc>
          <w:tcPr>
            <w:tcW w:w="1134" w:type="dxa"/>
            <w:vAlign w:val="center"/>
          </w:tcPr>
          <w:p w14:paraId="736BDC4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Pr="000A2243">
              <w:rPr>
                <w:sz w:val="20"/>
                <w:szCs w:val="20"/>
              </w:rPr>
              <w:t>еловек</w:t>
            </w:r>
          </w:p>
        </w:tc>
        <w:tc>
          <w:tcPr>
            <w:tcW w:w="1276" w:type="dxa"/>
            <w:vAlign w:val="center"/>
          </w:tcPr>
          <w:p w14:paraId="0BEDA31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1695</w:t>
            </w:r>
          </w:p>
        </w:tc>
        <w:tc>
          <w:tcPr>
            <w:tcW w:w="1275" w:type="dxa"/>
            <w:vAlign w:val="center"/>
          </w:tcPr>
          <w:p w14:paraId="3695D45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1600</w:t>
            </w:r>
          </w:p>
        </w:tc>
        <w:tc>
          <w:tcPr>
            <w:tcW w:w="1276" w:type="dxa"/>
            <w:vAlign w:val="center"/>
          </w:tcPr>
          <w:p w14:paraId="2CFED4A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1600</w:t>
            </w:r>
          </w:p>
        </w:tc>
        <w:tc>
          <w:tcPr>
            <w:tcW w:w="1276" w:type="dxa"/>
            <w:vAlign w:val="center"/>
          </w:tcPr>
          <w:p w14:paraId="47320C5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1684</w:t>
            </w:r>
          </w:p>
        </w:tc>
        <w:tc>
          <w:tcPr>
            <w:tcW w:w="1276" w:type="dxa"/>
            <w:vAlign w:val="center"/>
          </w:tcPr>
          <w:p w14:paraId="660FA25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1685</w:t>
            </w:r>
          </w:p>
        </w:tc>
        <w:tc>
          <w:tcPr>
            <w:tcW w:w="1275" w:type="dxa"/>
            <w:vAlign w:val="center"/>
          </w:tcPr>
          <w:p w14:paraId="00D2F94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1674</w:t>
            </w:r>
          </w:p>
        </w:tc>
        <w:tc>
          <w:tcPr>
            <w:tcW w:w="1276" w:type="dxa"/>
            <w:vAlign w:val="center"/>
          </w:tcPr>
          <w:p w14:paraId="38B222A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1675</w:t>
            </w:r>
          </w:p>
        </w:tc>
        <w:tc>
          <w:tcPr>
            <w:tcW w:w="1276" w:type="dxa"/>
            <w:vAlign w:val="center"/>
          </w:tcPr>
          <w:p w14:paraId="24E88FA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1674</w:t>
            </w:r>
          </w:p>
        </w:tc>
        <w:tc>
          <w:tcPr>
            <w:tcW w:w="1276" w:type="dxa"/>
            <w:vAlign w:val="center"/>
          </w:tcPr>
          <w:p w14:paraId="08DAD77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1675</w:t>
            </w:r>
          </w:p>
        </w:tc>
      </w:tr>
      <w:tr w:rsidR="00C07EE9" w:rsidRPr="000A2243" w14:paraId="24328552" w14:textId="77777777" w:rsidTr="008F39F2">
        <w:trPr>
          <w:trHeight w:val="1383"/>
        </w:trPr>
        <w:tc>
          <w:tcPr>
            <w:tcW w:w="2547" w:type="dxa"/>
            <w:vAlign w:val="center"/>
          </w:tcPr>
          <w:p w14:paraId="584B1FC1" w14:textId="77777777" w:rsidR="00C07EE9" w:rsidRPr="000A2243" w:rsidRDefault="00C07EE9" w:rsidP="008F39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профессионального</w:t>
            </w:r>
            <w:r w:rsidRPr="000A224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</w:t>
            </w:r>
            <w:r w:rsidRPr="000A2243">
              <w:rPr>
                <w:sz w:val="20"/>
                <w:szCs w:val="20"/>
              </w:rPr>
              <w:t>бразования, реализующих программы среднего профессионального образования</w:t>
            </w:r>
          </w:p>
        </w:tc>
        <w:tc>
          <w:tcPr>
            <w:tcW w:w="1134" w:type="dxa"/>
            <w:vAlign w:val="center"/>
          </w:tcPr>
          <w:p w14:paraId="550E030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Pr="000A2243">
              <w:rPr>
                <w:sz w:val="20"/>
                <w:szCs w:val="20"/>
              </w:rPr>
              <w:t>еловек</w:t>
            </w:r>
          </w:p>
        </w:tc>
        <w:tc>
          <w:tcPr>
            <w:tcW w:w="1276" w:type="dxa"/>
            <w:vAlign w:val="center"/>
          </w:tcPr>
          <w:p w14:paraId="1597348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1275" w:type="dxa"/>
            <w:vAlign w:val="center"/>
          </w:tcPr>
          <w:p w14:paraId="64C70B1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</w:t>
            </w:r>
          </w:p>
        </w:tc>
        <w:tc>
          <w:tcPr>
            <w:tcW w:w="1276" w:type="dxa"/>
            <w:vAlign w:val="center"/>
          </w:tcPr>
          <w:p w14:paraId="4301485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vAlign w:val="center"/>
          </w:tcPr>
          <w:p w14:paraId="234153C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</w:t>
            </w:r>
          </w:p>
        </w:tc>
        <w:tc>
          <w:tcPr>
            <w:tcW w:w="1276" w:type="dxa"/>
            <w:vAlign w:val="center"/>
          </w:tcPr>
          <w:p w14:paraId="1C36C94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</w:t>
            </w:r>
          </w:p>
        </w:tc>
        <w:tc>
          <w:tcPr>
            <w:tcW w:w="1275" w:type="dxa"/>
            <w:vAlign w:val="center"/>
          </w:tcPr>
          <w:p w14:paraId="7CD4DBD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</w:t>
            </w:r>
          </w:p>
        </w:tc>
        <w:tc>
          <w:tcPr>
            <w:tcW w:w="1276" w:type="dxa"/>
            <w:vAlign w:val="center"/>
          </w:tcPr>
          <w:p w14:paraId="0D03D88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</w:t>
            </w:r>
          </w:p>
        </w:tc>
        <w:tc>
          <w:tcPr>
            <w:tcW w:w="1276" w:type="dxa"/>
            <w:vAlign w:val="center"/>
          </w:tcPr>
          <w:p w14:paraId="67955BE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</w:t>
            </w:r>
          </w:p>
        </w:tc>
        <w:tc>
          <w:tcPr>
            <w:tcW w:w="1276" w:type="dxa"/>
            <w:vAlign w:val="center"/>
          </w:tcPr>
          <w:p w14:paraId="67F45A2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</w:t>
            </w:r>
          </w:p>
        </w:tc>
      </w:tr>
      <w:tr w:rsidR="00C07EE9" w:rsidRPr="000A2243" w14:paraId="775D0DAF" w14:textId="77777777" w:rsidTr="008F39F2">
        <w:trPr>
          <w:trHeight w:val="457"/>
        </w:trPr>
        <w:tc>
          <w:tcPr>
            <w:tcW w:w="2547" w:type="dxa"/>
            <w:vAlign w:val="center"/>
          </w:tcPr>
          <w:p w14:paraId="413172C1" w14:textId="77777777" w:rsidR="00C07EE9" w:rsidRPr="000A2243" w:rsidRDefault="00C07EE9" w:rsidP="008F39F2">
            <w:pPr>
              <w:ind w:firstLineChars="200" w:firstLine="400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высшего образования</w:t>
            </w:r>
          </w:p>
        </w:tc>
        <w:tc>
          <w:tcPr>
            <w:tcW w:w="1134" w:type="dxa"/>
            <w:vAlign w:val="center"/>
          </w:tcPr>
          <w:p w14:paraId="210C3965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Pr="000A2243">
              <w:rPr>
                <w:sz w:val="20"/>
                <w:szCs w:val="20"/>
              </w:rPr>
              <w:t>еловек</w:t>
            </w:r>
          </w:p>
        </w:tc>
        <w:tc>
          <w:tcPr>
            <w:tcW w:w="1276" w:type="dxa"/>
            <w:vAlign w:val="center"/>
          </w:tcPr>
          <w:p w14:paraId="6D02A50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vAlign w:val="center"/>
          </w:tcPr>
          <w:p w14:paraId="198175A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168C44F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1E3F814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054EE20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vAlign w:val="center"/>
          </w:tcPr>
          <w:p w14:paraId="3E40DAB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59145C1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7D1E2A4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094A02E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7EE9" w:rsidRPr="000A2243" w14:paraId="129327D3" w14:textId="77777777" w:rsidTr="008F39F2">
        <w:trPr>
          <w:trHeight w:val="411"/>
        </w:trPr>
        <w:tc>
          <w:tcPr>
            <w:tcW w:w="2547" w:type="dxa"/>
            <w:vAlign w:val="center"/>
          </w:tcPr>
          <w:p w14:paraId="47E2E943" w14:textId="77777777" w:rsidR="00C07EE9" w:rsidRPr="000A2243" w:rsidRDefault="00C07EE9" w:rsidP="008F39F2">
            <w:pPr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Выпуск специалистов учреждениями:</w:t>
            </w:r>
          </w:p>
        </w:tc>
        <w:tc>
          <w:tcPr>
            <w:tcW w:w="1134" w:type="dxa"/>
            <w:vAlign w:val="center"/>
          </w:tcPr>
          <w:p w14:paraId="671B7E6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24CC8E0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670A7B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ADFBC4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447AA1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C561A1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E32B77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AB65B4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0D7977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9DA9BA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</w:tr>
      <w:tr w:rsidR="00C07EE9" w:rsidRPr="000A2243" w14:paraId="75723276" w14:textId="77777777" w:rsidTr="008F39F2">
        <w:trPr>
          <w:trHeight w:val="600"/>
        </w:trPr>
        <w:tc>
          <w:tcPr>
            <w:tcW w:w="2547" w:type="dxa"/>
            <w:vAlign w:val="center"/>
          </w:tcPr>
          <w:p w14:paraId="326B7350" w14:textId="77777777" w:rsidR="00C07EE9" w:rsidRPr="000A2243" w:rsidRDefault="00C07EE9" w:rsidP="008F39F2">
            <w:pPr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профессионального образования по программам подготовки специалистов среднего звена</w:t>
            </w:r>
          </w:p>
        </w:tc>
        <w:tc>
          <w:tcPr>
            <w:tcW w:w="1134" w:type="dxa"/>
            <w:vAlign w:val="center"/>
          </w:tcPr>
          <w:p w14:paraId="5F339D9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Pr="000A2243">
              <w:rPr>
                <w:sz w:val="20"/>
                <w:szCs w:val="20"/>
              </w:rPr>
              <w:t>еловек</w:t>
            </w:r>
          </w:p>
        </w:tc>
        <w:tc>
          <w:tcPr>
            <w:tcW w:w="1276" w:type="dxa"/>
            <w:vAlign w:val="center"/>
          </w:tcPr>
          <w:p w14:paraId="5A31F91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275" w:type="dxa"/>
            <w:vAlign w:val="center"/>
          </w:tcPr>
          <w:p w14:paraId="4A2E6AA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71BF884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vAlign w:val="center"/>
          </w:tcPr>
          <w:p w14:paraId="5BDCCBC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276" w:type="dxa"/>
            <w:vAlign w:val="center"/>
          </w:tcPr>
          <w:p w14:paraId="4083BC4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275" w:type="dxa"/>
            <w:vAlign w:val="center"/>
          </w:tcPr>
          <w:p w14:paraId="18DC030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276" w:type="dxa"/>
            <w:vAlign w:val="center"/>
          </w:tcPr>
          <w:p w14:paraId="4B6E208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276" w:type="dxa"/>
            <w:vAlign w:val="center"/>
          </w:tcPr>
          <w:p w14:paraId="5AE3B3B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14:paraId="6C723BEF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C07EE9" w:rsidRPr="000A2243" w14:paraId="1DA5C800" w14:textId="77777777" w:rsidTr="008F39F2">
        <w:trPr>
          <w:trHeight w:val="289"/>
        </w:trPr>
        <w:tc>
          <w:tcPr>
            <w:tcW w:w="2547" w:type="dxa"/>
            <w:vAlign w:val="center"/>
          </w:tcPr>
          <w:p w14:paraId="3906D5C6" w14:textId="77777777" w:rsidR="00C07EE9" w:rsidRPr="000A2243" w:rsidRDefault="00C07EE9" w:rsidP="008F39F2">
            <w:pPr>
              <w:ind w:firstLineChars="200" w:firstLine="400"/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lastRenderedPageBreak/>
              <w:t>высшего образования</w:t>
            </w:r>
          </w:p>
        </w:tc>
        <w:tc>
          <w:tcPr>
            <w:tcW w:w="1134" w:type="dxa"/>
            <w:vAlign w:val="center"/>
          </w:tcPr>
          <w:p w14:paraId="5643DEF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Pr="000A2243">
              <w:rPr>
                <w:sz w:val="20"/>
                <w:szCs w:val="20"/>
              </w:rPr>
              <w:t>еловек</w:t>
            </w:r>
          </w:p>
        </w:tc>
        <w:tc>
          <w:tcPr>
            <w:tcW w:w="1276" w:type="dxa"/>
            <w:vAlign w:val="center"/>
          </w:tcPr>
          <w:p w14:paraId="04CDF2B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vAlign w:val="center"/>
          </w:tcPr>
          <w:p w14:paraId="6BE429E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2B29105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61657A27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0D0C171E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vAlign w:val="center"/>
          </w:tcPr>
          <w:p w14:paraId="23DF916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52DAA69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2934C35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6836E96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0</w:t>
            </w:r>
          </w:p>
        </w:tc>
      </w:tr>
      <w:tr w:rsidR="00C07EE9" w:rsidRPr="000A2243" w14:paraId="13BA62FB" w14:textId="77777777" w:rsidTr="008F39F2">
        <w:trPr>
          <w:trHeight w:val="1383"/>
        </w:trPr>
        <w:tc>
          <w:tcPr>
            <w:tcW w:w="2547" w:type="dxa"/>
            <w:vAlign w:val="center"/>
          </w:tcPr>
          <w:p w14:paraId="7BF673D3" w14:textId="77777777" w:rsidR="00C07EE9" w:rsidRPr="000A2243" w:rsidRDefault="00C07EE9" w:rsidP="008F39F2">
            <w:pPr>
              <w:jc w:val="both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Численность обучающихся в первую смену в дневных учреждениях общего образования в %к общему числу обучающихся в этих учреждениях.</w:t>
            </w:r>
          </w:p>
        </w:tc>
        <w:tc>
          <w:tcPr>
            <w:tcW w:w="1134" w:type="dxa"/>
            <w:vAlign w:val="center"/>
          </w:tcPr>
          <w:p w14:paraId="38C65EF6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0A2243">
              <w:rPr>
                <w:sz w:val="20"/>
                <w:szCs w:val="20"/>
              </w:rPr>
              <w:t>роцент</w:t>
            </w:r>
            <w:r>
              <w:rPr>
                <w:sz w:val="20"/>
                <w:szCs w:val="20"/>
              </w:rPr>
              <w:t>ов</w:t>
            </w:r>
          </w:p>
        </w:tc>
        <w:tc>
          <w:tcPr>
            <w:tcW w:w="1276" w:type="dxa"/>
            <w:vAlign w:val="center"/>
          </w:tcPr>
          <w:p w14:paraId="2D35E03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95,75</w:t>
            </w:r>
          </w:p>
        </w:tc>
        <w:tc>
          <w:tcPr>
            <w:tcW w:w="1275" w:type="dxa"/>
            <w:vAlign w:val="center"/>
          </w:tcPr>
          <w:p w14:paraId="06E706C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97,06</w:t>
            </w:r>
          </w:p>
        </w:tc>
        <w:tc>
          <w:tcPr>
            <w:tcW w:w="1276" w:type="dxa"/>
            <w:vAlign w:val="center"/>
          </w:tcPr>
          <w:p w14:paraId="67FAE81D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99,59</w:t>
            </w:r>
          </w:p>
        </w:tc>
        <w:tc>
          <w:tcPr>
            <w:tcW w:w="1276" w:type="dxa"/>
            <w:vAlign w:val="center"/>
          </w:tcPr>
          <w:p w14:paraId="1FA77DC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99,59</w:t>
            </w:r>
          </w:p>
        </w:tc>
        <w:tc>
          <w:tcPr>
            <w:tcW w:w="1276" w:type="dxa"/>
            <w:vAlign w:val="center"/>
          </w:tcPr>
          <w:p w14:paraId="778FE0B9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99,59</w:t>
            </w:r>
          </w:p>
        </w:tc>
        <w:tc>
          <w:tcPr>
            <w:tcW w:w="1275" w:type="dxa"/>
            <w:vAlign w:val="center"/>
          </w:tcPr>
          <w:p w14:paraId="65AD1F54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99,59</w:t>
            </w:r>
          </w:p>
        </w:tc>
        <w:tc>
          <w:tcPr>
            <w:tcW w:w="1276" w:type="dxa"/>
            <w:vAlign w:val="center"/>
          </w:tcPr>
          <w:p w14:paraId="3D97B8C0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99,59</w:t>
            </w:r>
          </w:p>
        </w:tc>
        <w:tc>
          <w:tcPr>
            <w:tcW w:w="1276" w:type="dxa"/>
            <w:vAlign w:val="center"/>
          </w:tcPr>
          <w:p w14:paraId="0097726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99,59</w:t>
            </w:r>
          </w:p>
        </w:tc>
        <w:tc>
          <w:tcPr>
            <w:tcW w:w="1276" w:type="dxa"/>
            <w:vAlign w:val="center"/>
          </w:tcPr>
          <w:p w14:paraId="4D0D5673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99,59</w:t>
            </w:r>
          </w:p>
        </w:tc>
      </w:tr>
      <w:tr w:rsidR="00C07EE9" w:rsidRPr="000A2243" w14:paraId="1A282E9B" w14:textId="77777777" w:rsidTr="008F39F2">
        <w:trPr>
          <w:trHeight w:val="215"/>
        </w:trPr>
        <w:tc>
          <w:tcPr>
            <w:tcW w:w="2547" w:type="dxa"/>
            <w:vAlign w:val="center"/>
          </w:tcPr>
          <w:p w14:paraId="7073F705" w14:textId="77777777" w:rsidR="00C07EE9" w:rsidRPr="000A2243" w:rsidRDefault="00C07EE9" w:rsidP="008F39F2">
            <w:pPr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Обеспеченность:</w:t>
            </w:r>
          </w:p>
        </w:tc>
        <w:tc>
          <w:tcPr>
            <w:tcW w:w="1134" w:type="dxa"/>
            <w:vAlign w:val="center"/>
          </w:tcPr>
          <w:p w14:paraId="2BD871B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  <w:r w:rsidRPr="000A224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14:paraId="298FD09A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D426A3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7F21B7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E13BF3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69BF39B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7DD4B7C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FA5CD82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6C9B891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3BA38F8" w14:textId="77777777" w:rsidR="00C07EE9" w:rsidRPr="000A2243" w:rsidRDefault="00C07EE9" w:rsidP="008F39F2">
            <w:pPr>
              <w:jc w:val="center"/>
              <w:rPr>
                <w:sz w:val="20"/>
                <w:szCs w:val="20"/>
              </w:rPr>
            </w:pPr>
          </w:p>
        </w:tc>
      </w:tr>
      <w:tr w:rsidR="00C07EE9" w:rsidRPr="008F39F2" w14:paraId="3C67F36D" w14:textId="77777777" w:rsidTr="008F39F2">
        <w:trPr>
          <w:trHeight w:val="347"/>
        </w:trPr>
        <w:tc>
          <w:tcPr>
            <w:tcW w:w="2547" w:type="dxa"/>
            <w:vAlign w:val="center"/>
          </w:tcPr>
          <w:p w14:paraId="12909FBE" w14:textId="77777777" w:rsidR="00C07EE9" w:rsidRPr="008F39F2" w:rsidRDefault="00C07EE9" w:rsidP="008F39F2">
            <w:pPr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больничными койками</w:t>
            </w:r>
          </w:p>
        </w:tc>
        <w:tc>
          <w:tcPr>
            <w:tcW w:w="1134" w:type="dxa"/>
            <w:vAlign w:val="center"/>
          </w:tcPr>
          <w:p w14:paraId="514CEEAD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коек на 1 тысячу жителей</w:t>
            </w:r>
          </w:p>
        </w:tc>
        <w:tc>
          <w:tcPr>
            <w:tcW w:w="1276" w:type="dxa"/>
            <w:vAlign w:val="center"/>
          </w:tcPr>
          <w:p w14:paraId="0F6D3499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140,0070</w:t>
            </w:r>
          </w:p>
        </w:tc>
        <w:tc>
          <w:tcPr>
            <w:tcW w:w="1275" w:type="dxa"/>
            <w:vAlign w:val="center"/>
          </w:tcPr>
          <w:p w14:paraId="6B878B93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4A0276DF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5B971536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4E15AE67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14:paraId="30D093F0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4CC834F4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37A45B85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3757BFDB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</w:tr>
      <w:tr w:rsidR="00C07EE9" w:rsidRPr="008F39F2" w14:paraId="18633D77" w14:textId="77777777" w:rsidTr="008F39F2">
        <w:trPr>
          <w:trHeight w:val="541"/>
        </w:trPr>
        <w:tc>
          <w:tcPr>
            <w:tcW w:w="2547" w:type="dxa"/>
            <w:vAlign w:val="center"/>
          </w:tcPr>
          <w:p w14:paraId="7AF25F48" w14:textId="77777777" w:rsidR="00C07EE9" w:rsidRPr="008F39F2" w:rsidRDefault="00C07EE9" w:rsidP="008F39F2">
            <w:pPr>
              <w:ind w:firstLineChars="11" w:firstLine="22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врачами</w:t>
            </w:r>
          </w:p>
        </w:tc>
        <w:tc>
          <w:tcPr>
            <w:tcW w:w="1134" w:type="dxa"/>
            <w:vAlign w:val="center"/>
          </w:tcPr>
          <w:p w14:paraId="3F3E4052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человек на 10 тысяч населения</w:t>
            </w:r>
          </w:p>
        </w:tc>
        <w:tc>
          <w:tcPr>
            <w:tcW w:w="1276" w:type="dxa"/>
            <w:vAlign w:val="center"/>
          </w:tcPr>
          <w:p w14:paraId="52366AAC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39,2020</w:t>
            </w:r>
          </w:p>
        </w:tc>
        <w:tc>
          <w:tcPr>
            <w:tcW w:w="1275" w:type="dxa"/>
            <w:vAlign w:val="center"/>
          </w:tcPr>
          <w:p w14:paraId="0CA71D02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02108503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4ECB68CE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6C8080D3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14:paraId="18DB1544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27CB99DC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48DA63B0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7D2F3DD0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</w:tr>
      <w:tr w:rsidR="00C07EE9" w:rsidRPr="008F39F2" w14:paraId="23BB7C75" w14:textId="77777777" w:rsidTr="008F39F2">
        <w:trPr>
          <w:trHeight w:val="411"/>
        </w:trPr>
        <w:tc>
          <w:tcPr>
            <w:tcW w:w="2547" w:type="dxa"/>
            <w:vAlign w:val="center"/>
          </w:tcPr>
          <w:p w14:paraId="3239BD19" w14:textId="77777777" w:rsidR="00C07EE9" w:rsidRPr="008F39F2" w:rsidRDefault="00C07EE9" w:rsidP="008F39F2">
            <w:pPr>
              <w:ind w:firstLineChars="11" w:firstLine="22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врачами общей практики (семейными врачами)</w:t>
            </w:r>
          </w:p>
        </w:tc>
        <w:tc>
          <w:tcPr>
            <w:tcW w:w="1134" w:type="dxa"/>
            <w:vAlign w:val="center"/>
          </w:tcPr>
          <w:p w14:paraId="6C182AC4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человек на 10 тысяч населения</w:t>
            </w:r>
          </w:p>
        </w:tc>
        <w:tc>
          <w:tcPr>
            <w:tcW w:w="1276" w:type="dxa"/>
            <w:vAlign w:val="center"/>
          </w:tcPr>
          <w:p w14:paraId="762D945D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1,4001</w:t>
            </w:r>
          </w:p>
        </w:tc>
        <w:tc>
          <w:tcPr>
            <w:tcW w:w="1275" w:type="dxa"/>
            <w:vAlign w:val="center"/>
          </w:tcPr>
          <w:p w14:paraId="4DA1BB08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5090F680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644D691C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08C6447F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14:paraId="393E7023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2B60CACE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3B50FD61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2D154316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</w:tr>
      <w:tr w:rsidR="00C07EE9" w:rsidRPr="008F39F2" w14:paraId="34266211" w14:textId="77777777" w:rsidTr="008F39F2">
        <w:trPr>
          <w:trHeight w:val="553"/>
        </w:trPr>
        <w:tc>
          <w:tcPr>
            <w:tcW w:w="2547" w:type="dxa"/>
            <w:vAlign w:val="center"/>
          </w:tcPr>
          <w:p w14:paraId="6AA269B2" w14:textId="77777777" w:rsidR="00C07EE9" w:rsidRPr="008F39F2" w:rsidRDefault="00C07EE9" w:rsidP="008F39F2">
            <w:pPr>
              <w:ind w:firstLineChars="11" w:firstLine="22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средним медицинским персоналом</w:t>
            </w:r>
          </w:p>
        </w:tc>
        <w:tc>
          <w:tcPr>
            <w:tcW w:w="1134" w:type="dxa"/>
            <w:vAlign w:val="center"/>
          </w:tcPr>
          <w:p w14:paraId="73BDBFA8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человек на 10 тысяч населения</w:t>
            </w:r>
          </w:p>
        </w:tc>
        <w:tc>
          <w:tcPr>
            <w:tcW w:w="1276" w:type="dxa"/>
            <w:vAlign w:val="center"/>
          </w:tcPr>
          <w:p w14:paraId="516E82BF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116,9058</w:t>
            </w:r>
          </w:p>
        </w:tc>
        <w:tc>
          <w:tcPr>
            <w:tcW w:w="1275" w:type="dxa"/>
            <w:vAlign w:val="center"/>
          </w:tcPr>
          <w:p w14:paraId="179AB6D3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25648389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1C16F22B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37551577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14:paraId="562558C3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71CB0535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1493B054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00E0338D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</w:tr>
      <w:tr w:rsidR="00C07EE9" w:rsidRPr="008F39F2" w14:paraId="3465B0F0" w14:textId="77777777" w:rsidTr="008F39F2">
        <w:trPr>
          <w:trHeight w:val="572"/>
        </w:trPr>
        <w:tc>
          <w:tcPr>
            <w:tcW w:w="2547" w:type="dxa"/>
            <w:vAlign w:val="center"/>
          </w:tcPr>
          <w:p w14:paraId="3F8D08B5" w14:textId="77777777" w:rsidR="00C07EE9" w:rsidRPr="008F39F2" w:rsidRDefault="00C07EE9" w:rsidP="008F39F2">
            <w:pPr>
              <w:ind w:firstLineChars="11" w:firstLine="22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общедоступными библиотеками</w:t>
            </w:r>
          </w:p>
        </w:tc>
        <w:tc>
          <w:tcPr>
            <w:tcW w:w="1134" w:type="dxa"/>
            <w:vAlign w:val="center"/>
          </w:tcPr>
          <w:p w14:paraId="2093E7A0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учреждений на 1 тысячу населения</w:t>
            </w:r>
          </w:p>
        </w:tc>
        <w:tc>
          <w:tcPr>
            <w:tcW w:w="1276" w:type="dxa"/>
            <w:vAlign w:val="center"/>
          </w:tcPr>
          <w:p w14:paraId="6529BB71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0,7700</w:t>
            </w:r>
          </w:p>
        </w:tc>
        <w:tc>
          <w:tcPr>
            <w:tcW w:w="1275" w:type="dxa"/>
            <w:vAlign w:val="center"/>
          </w:tcPr>
          <w:p w14:paraId="0D08C17C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23F366F3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4BC134E5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4E170D02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14:paraId="655ADB11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6993171B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4AEA5148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1A3D1545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</w:tr>
      <w:tr w:rsidR="00C07EE9" w:rsidRPr="008F39F2" w14:paraId="698E23C7" w14:textId="77777777" w:rsidTr="008F39F2">
        <w:trPr>
          <w:trHeight w:val="537"/>
        </w:trPr>
        <w:tc>
          <w:tcPr>
            <w:tcW w:w="2547" w:type="dxa"/>
            <w:vAlign w:val="center"/>
          </w:tcPr>
          <w:p w14:paraId="3C41BBDB" w14:textId="77777777" w:rsidR="00C07EE9" w:rsidRPr="008F39F2" w:rsidRDefault="00C07EE9" w:rsidP="008F39F2">
            <w:pPr>
              <w:ind w:firstLineChars="11" w:firstLine="22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учреждениями культурно-досугового типа</w:t>
            </w:r>
          </w:p>
        </w:tc>
        <w:tc>
          <w:tcPr>
            <w:tcW w:w="1134" w:type="dxa"/>
            <w:vAlign w:val="center"/>
          </w:tcPr>
          <w:p w14:paraId="40D0A423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учреждений на 1 тысячу населения</w:t>
            </w:r>
          </w:p>
        </w:tc>
        <w:tc>
          <w:tcPr>
            <w:tcW w:w="1276" w:type="dxa"/>
            <w:vAlign w:val="center"/>
          </w:tcPr>
          <w:p w14:paraId="1F35BBEB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0,7000</w:t>
            </w:r>
          </w:p>
        </w:tc>
        <w:tc>
          <w:tcPr>
            <w:tcW w:w="1275" w:type="dxa"/>
            <w:vAlign w:val="center"/>
          </w:tcPr>
          <w:p w14:paraId="6B76DABE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49B2A9F4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662EC417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2B258704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14:paraId="59B96411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3840C22F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27664F08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1AF2A419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</w:tr>
      <w:tr w:rsidR="00C07EE9" w:rsidRPr="008F39F2" w14:paraId="15147109" w14:textId="77777777" w:rsidTr="008F39F2">
        <w:trPr>
          <w:trHeight w:val="834"/>
        </w:trPr>
        <w:tc>
          <w:tcPr>
            <w:tcW w:w="2547" w:type="dxa"/>
            <w:vAlign w:val="center"/>
          </w:tcPr>
          <w:p w14:paraId="0CFF7B30" w14:textId="77777777" w:rsidR="00C07EE9" w:rsidRPr="008F39F2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дошкольными образовательными учреждениями</w:t>
            </w:r>
          </w:p>
        </w:tc>
        <w:tc>
          <w:tcPr>
            <w:tcW w:w="1134" w:type="dxa"/>
            <w:vAlign w:val="center"/>
          </w:tcPr>
          <w:p w14:paraId="40259783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 xml:space="preserve">мест на 1 тысячу детей </w:t>
            </w:r>
            <w:r w:rsidRPr="008F39F2">
              <w:rPr>
                <w:sz w:val="20"/>
                <w:szCs w:val="20"/>
              </w:rPr>
              <w:lastRenderedPageBreak/>
              <w:t>дошкольного возраста</w:t>
            </w:r>
          </w:p>
        </w:tc>
        <w:tc>
          <w:tcPr>
            <w:tcW w:w="1276" w:type="dxa"/>
            <w:vAlign w:val="center"/>
          </w:tcPr>
          <w:p w14:paraId="7D324378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lastRenderedPageBreak/>
              <w:t>1328,6604</w:t>
            </w:r>
          </w:p>
        </w:tc>
        <w:tc>
          <w:tcPr>
            <w:tcW w:w="1275" w:type="dxa"/>
            <w:vAlign w:val="center"/>
          </w:tcPr>
          <w:p w14:paraId="0C534C5B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1281,1550</w:t>
            </w:r>
          </w:p>
        </w:tc>
        <w:tc>
          <w:tcPr>
            <w:tcW w:w="1276" w:type="dxa"/>
            <w:vAlign w:val="center"/>
          </w:tcPr>
          <w:p w14:paraId="72A4F8FA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1370,9150</w:t>
            </w:r>
          </w:p>
        </w:tc>
        <w:tc>
          <w:tcPr>
            <w:tcW w:w="1276" w:type="dxa"/>
            <w:vAlign w:val="center"/>
          </w:tcPr>
          <w:p w14:paraId="3DF07852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1286,8098</w:t>
            </w:r>
          </w:p>
        </w:tc>
        <w:tc>
          <w:tcPr>
            <w:tcW w:w="1276" w:type="dxa"/>
            <w:vAlign w:val="center"/>
          </w:tcPr>
          <w:p w14:paraId="4D44B209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1280,4878</w:t>
            </w:r>
          </w:p>
        </w:tc>
        <w:tc>
          <w:tcPr>
            <w:tcW w:w="1275" w:type="dxa"/>
            <w:vAlign w:val="center"/>
          </w:tcPr>
          <w:p w14:paraId="5F6EF1B6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1286,8098</w:t>
            </w:r>
          </w:p>
        </w:tc>
        <w:tc>
          <w:tcPr>
            <w:tcW w:w="1276" w:type="dxa"/>
            <w:vAlign w:val="center"/>
          </w:tcPr>
          <w:p w14:paraId="3E3BC948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1280,4878</w:t>
            </w:r>
          </w:p>
        </w:tc>
        <w:tc>
          <w:tcPr>
            <w:tcW w:w="1276" w:type="dxa"/>
            <w:vAlign w:val="center"/>
          </w:tcPr>
          <w:p w14:paraId="16A593CB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1286,8098</w:t>
            </w:r>
          </w:p>
        </w:tc>
        <w:tc>
          <w:tcPr>
            <w:tcW w:w="1276" w:type="dxa"/>
            <w:vAlign w:val="center"/>
          </w:tcPr>
          <w:p w14:paraId="692394E8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1280,4878</w:t>
            </w:r>
          </w:p>
        </w:tc>
      </w:tr>
      <w:tr w:rsidR="00C07EE9" w:rsidRPr="008F39F2" w14:paraId="021AC227" w14:textId="77777777" w:rsidTr="008F39F2">
        <w:trPr>
          <w:trHeight w:val="808"/>
        </w:trPr>
        <w:tc>
          <w:tcPr>
            <w:tcW w:w="2547" w:type="dxa"/>
            <w:vAlign w:val="center"/>
          </w:tcPr>
          <w:p w14:paraId="4C411733" w14:textId="77777777" w:rsidR="00C07EE9" w:rsidRPr="008F39F2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Общая площадь жилых помещений, приходящаяся на 1 жителя (на конец года)</w:t>
            </w:r>
          </w:p>
        </w:tc>
        <w:tc>
          <w:tcPr>
            <w:tcW w:w="1134" w:type="dxa"/>
            <w:vAlign w:val="center"/>
          </w:tcPr>
          <w:p w14:paraId="7823CA74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кв. метров</w:t>
            </w:r>
          </w:p>
        </w:tc>
        <w:tc>
          <w:tcPr>
            <w:tcW w:w="1276" w:type="dxa"/>
            <w:vAlign w:val="center"/>
          </w:tcPr>
          <w:p w14:paraId="101AB68F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32,050</w:t>
            </w:r>
          </w:p>
        </w:tc>
        <w:tc>
          <w:tcPr>
            <w:tcW w:w="1275" w:type="dxa"/>
            <w:vAlign w:val="center"/>
          </w:tcPr>
          <w:p w14:paraId="6BDA4D82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30DC71F5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140C960E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41E54697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14:paraId="13D1EED7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77C47BBA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47CB95AA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683987C7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-</w:t>
            </w:r>
          </w:p>
        </w:tc>
      </w:tr>
      <w:tr w:rsidR="00C07EE9" w:rsidRPr="008F39F2" w14:paraId="1B2EBEC5" w14:textId="77777777" w:rsidTr="008F39F2">
        <w:trPr>
          <w:trHeight w:val="311"/>
        </w:trPr>
        <w:tc>
          <w:tcPr>
            <w:tcW w:w="2547" w:type="dxa"/>
            <w:vAlign w:val="center"/>
          </w:tcPr>
          <w:p w14:paraId="5796F203" w14:textId="77777777" w:rsidR="00C07EE9" w:rsidRPr="008F39F2" w:rsidRDefault="00C07EE9" w:rsidP="008F39F2">
            <w:pPr>
              <w:ind w:firstLineChars="11" w:firstLine="22"/>
              <w:jc w:val="both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Численность детей дошкольного возраста (от 1 года до 6 лет)</w:t>
            </w:r>
          </w:p>
        </w:tc>
        <w:tc>
          <w:tcPr>
            <w:tcW w:w="1134" w:type="dxa"/>
            <w:vAlign w:val="center"/>
          </w:tcPr>
          <w:p w14:paraId="54CF3E7F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человек</w:t>
            </w:r>
          </w:p>
        </w:tc>
        <w:tc>
          <w:tcPr>
            <w:tcW w:w="1276" w:type="dxa"/>
            <w:vAlign w:val="center"/>
          </w:tcPr>
          <w:p w14:paraId="2D9D8413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642,00</w:t>
            </w:r>
          </w:p>
        </w:tc>
        <w:tc>
          <w:tcPr>
            <w:tcW w:w="1275" w:type="dxa"/>
            <w:vAlign w:val="center"/>
          </w:tcPr>
          <w:p w14:paraId="0EE0A300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658,00</w:t>
            </w:r>
          </w:p>
        </w:tc>
        <w:tc>
          <w:tcPr>
            <w:tcW w:w="1276" w:type="dxa"/>
            <w:vAlign w:val="center"/>
          </w:tcPr>
          <w:p w14:paraId="5AD9DF29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612,00</w:t>
            </w:r>
          </w:p>
        </w:tc>
        <w:tc>
          <w:tcPr>
            <w:tcW w:w="1276" w:type="dxa"/>
            <w:vAlign w:val="center"/>
          </w:tcPr>
          <w:p w14:paraId="73530F84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652,00</w:t>
            </w:r>
          </w:p>
        </w:tc>
        <w:tc>
          <w:tcPr>
            <w:tcW w:w="1276" w:type="dxa"/>
            <w:vAlign w:val="center"/>
          </w:tcPr>
          <w:p w14:paraId="5487432C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656,00</w:t>
            </w:r>
          </w:p>
        </w:tc>
        <w:tc>
          <w:tcPr>
            <w:tcW w:w="1275" w:type="dxa"/>
            <w:vAlign w:val="center"/>
          </w:tcPr>
          <w:p w14:paraId="6428D183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652,00</w:t>
            </w:r>
          </w:p>
        </w:tc>
        <w:tc>
          <w:tcPr>
            <w:tcW w:w="1276" w:type="dxa"/>
            <w:vAlign w:val="center"/>
          </w:tcPr>
          <w:p w14:paraId="0CFA8953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656,00</w:t>
            </w:r>
          </w:p>
        </w:tc>
        <w:tc>
          <w:tcPr>
            <w:tcW w:w="1276" w:type="dxa"/>
            <w:vAlign w:val="center"/>
          </w:tcPr>
          <w:p w14:paraId="0272FCDD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652,00</w:t>
            </w:r>
          </w:p>
        </w:tc>
        <w:tc>
          <w:tcPr>
            <w:tcW w:w="1276" w:type="dxa"/>
            <w:vAlign w:val="center"/>
          </w:tcPr>
          <w:p w14:paraId="105B573F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656,00</w:t>
            </w:r>
          </w:p>
        </w:tc>
      </w:tr>
      <w:tr w:rsidR="00C07EE9" w:rsidRPr="008F39F2" w14:paraId="73F2A11E" w14:textId="77777777" w:rsidTr="008F39F2">
        <w:trPr>
          <w:trHeight w:val="553"/>
        </w:trPr>
        <w:tc>
          <w:tcPr>
            <w:tcW w:w="2547" w:type="dxa"/>
            <w:vAlign w:val="center"/>
          </w:tcPr>
          <w:p w14:paraId="6B593C7E" w14:textId="77777777" w:rsidR="00C07EE9" w:rsidRPr="008F39F2" w:rsidRDefault="00C07EE9" w:rsidP="008F39F2">
            <w:pPr>
              <w:ind w:firstLineChars="100" w:firstLine="200"/>
              <w:jc w:val="both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Число дошкольных образовательных учреждений</w:t>
            </w:r>
          </w:p>
        </w:tc>
        <w:tc>
          <w:tcPr>
            <w:tcW w:w="1134" w:type="dxa"/>
            <w:vAlign w:val="center"/>
          </w:tcPr>
          <w:p w14:paraId="59729F10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единиц</w:t>
            </w:r>
          </w:p>
        </w:tc>
        <w:tc>
          <w:tcPr>
            <w:tcW w:w="1276" w:type="dxa"/>
            <w:vAlign w:val="center"/>
          </w:tcPr>
          <w:p w14:paraId="1D4D1B3B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8,00</w:t>
            </w:r>
          </w:p>
        </w:tc>
        <w:tc>
          <w:tcPr>
            <w:tcW w:w="1275" w:type="dxa"/>
            <w:vAlign w:val="center"/>
          </w:tcPr>
          <w:p w14:paraId="321A67EC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7,00</w:t>
            </w:r>
          </w:p>
        </w:tc>
        <w:tc>
          <w:tcPr>
            <w:tcW w:w="1276" w:type="dxa"/>
            <w:vAlign w:val="center"/>
          </w:tcPr>
          <w:p w14:paraId="3A119922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7,00</w:t>
            </w:r>
          </w:p>
        </w:tc>
        <w:tc>
          <w:tcPr>
            <w:tcW w:w="1276" w:type="dxa"/>
          </w:tcPr>
          <w:p w14:paraId="502C835E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56B89B11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7,00</w:t>
            </w:r>
          </w:p>
        </w:tc>
        <w:tc>
          <w:tcPr>
            <w:tcW w:w="1276" w:type="dxa"/>
          </w:tcPr>
          <w:p w14:paraId="0321C6ED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41D92D37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7,00</w:t>
            </w:r>
          </w:p>
        </w:tc>
        <w:tc>
          <w:tcPr>
            <w:tcW w:w="1275" w:type="dxa"/>
          </w:tcPr>
          <w:p w14:paraId="43A87CE3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31CBDC25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7,00</w:t>
            </w:r>
          </w:p>
        </w:tc>
        <w:tc>
          <w:tcPr>
            <w:tcW w:w="1276" w:type="dxa"/>
          </w:tcPr>
          <w:p w14:paraId="74C93C73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6720ECC7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7,00</w:t>
            </w:r>
          </w:p>
        </w:tc>
        <w:tc>
          <w:tcPr>
            <w:tcW w:w="1276" w:type="dxa"/>
          </w:tcPr>
          <w:p w14:paraId="752888CC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2F14F9A4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7,00</w:t>
            </w:r>
          </w:p>
        </w:tc>
        <w:tc>
          <w:tcPr>
            <w:tcW w:w="1276" w:type="dxa"/>
          </w:tcPr>
          <w:p w14:paraId="52B9C20C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3B562C6A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7,00</w:t>
            </w:r>
          </w:p>
        </w:tc>
      </w:tr>
      <w:tr w:rsidR="00C07EE9" w:rsidRPr="008F39F2" w14:paraId="1BEA79C6" w14:textId="77777777" w:rsidTr="008F39F2">
        <w:trPr>
          <w:trHeight w:val="608"/>
        </w:trPr>
        <w:tc>
          <w:tcPr>
            <w:tcW w:w="2547" w:type="dxa"/>
            <w:vAlign w:val="center"/>
          </w:tcPr>
          <w:p w14:paraId="3E1BE818" w14:textId="77777777" w:rsidR="00C07EE9" w:rsidRPr="008F39F2" w:rsidRDefault="00C07EE9" w:rsidP="008F39F2">
            <w:pPr>
              <w:ind w:firstLineChars="100" w:firstLine="200"/>
              <w:jc w:val="both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Число мест в дошкольных образовательных учреждениях</w:t>
            </w:r>
          </w:p>
        </w:tc>
        <w:tc>
          <w:tcPr>
            <w:tcW w:w="1134" w:type="dxa"/>
            <w:vAlign w:val="center"/>
          </w:tcPr>
          <w:p w14:paraId="4FA3C5A6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мест</w:t>
            </w:r>
          </w:p>
        </w:tc>
        <w:tc>
          <w:tcPr>
            <w:tcW w:w="1276" w:type="dxa"/>
            <w:vAlign w:val="center"/>
          </w:tcPr>
          <w:p w14:paraId="58E23E7B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853,00</w:t>
            </w:r>
          </w:p>
        </w:tc>
        <w:tc>
          <w:tcPr>
            <w:tcW w:w="1275" w:type="dxa"/>
            <w:vAlign w:val="center"/>
          </w:tcPr>
          <w:p w14:paraId="7A83D1F7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843,00</w:t>
            </w:r>
          </w:p>
        </w:tc>
        <w:tc>
          <w:tcPr>
            <w:tcW w:w="1276" w:type="dxa"/>
            <w:vAlign w:val="center"/>
          </w:tcPr>
          <w:p w14:paraId="2E1AF667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839,00</w:t>
            </w:r>
          </w:p>
        </w:tc>
        <w:tc>
          <w:tcPr>
            <w:tcW w:w="1276" w:type="dxa"/>
            <w:vAlign w:val="center"/>
          </w:tcPr>
          <w:p w14:paraId="5B6BA90E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839,00</w:t>
            </w:r>
          </w:p>
        </w:tc>
        <w:tc>
          <w:tcPr>
            <w:tcW w:w="1276" w:type="dxa"/>
            <w:vAlign w:val="center"/>
          </w:tcPr>
          <w:p w14:paraId="4C415D8B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840,00</w:t>
            </w:r>
          </w:p>
        </w:tc>
        <w:tc>
          <w:tcPr>
            <w:tcW w:w="1275" w:type="dxa"/>
            <w:vAlign w:val="center"/>
          </w:tcPr>
          <w:p w14:paraId="02AE8713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839,00</w:t>
            </w:r>
          </w:p>
        </w:tc>
        <w:tc>
          <w:tcPr>
            <w:tcW w:w="1276" w:type="dxa"/>
            <w:vAlign w:val="center"/>
          </w:tcPr>
          <w:p w14:paraId="7C8094C1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840,00</w:t>
            </w:r>
          </w:p>
        </w:tc>
        <w:tc>
          <w:tcPr>
            <w:tcW w:w="1276" w:type="dxa"/>
            <w:vAlign w:val="center"/>
          </w:tcPr>
          <w:p w14:paraId="6BD79A70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839,00</w:t>
            </w:r>
          </w:p>
        </w:tc>
        <w:tc>
          <w:tcPr>
            <w:tcW w:w="1276" w:type="dxa"/>
            <w:vAlign w:val="center"/>
          </w:tcPr>
          <w:p w14:paraId="494CA1DD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840,00</w:t>
            </w:r>
          </w:p>
        </w:tc>
      </w:tr>
      <w:tr w:rsidR="00C07EE9" w:rsidRPr="008F39F2" w14:paraId="08BD6F51" w14:textId="77777777" w:rsidTr="008F39F2">
        <w:trPr>
          <w:trHeight w:val="537"/>
        </w:trPr>
        <w:tc>
          <w:tcPr>
            <w:tcW w:w="2547" w:type="dxa"/>
            <w:vAlign w:val="center"/>
          </w:tcPr>
          <w:p w14:paraId="0D4E5648" w14:textId="77777777" w:rsidR="00C07EE9" w:rsidRPr="008F39F2" w:rsidRDefault="00C07EE9" w:rsidP="008F39F2">
            <w:pPr>
              <w:ind w:firstLineChars="100" w:firstLine="200"/>
              <w:jc w:val="both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Число больничных коек</w:t>
            </w:r>
          </w:p>
        </w:tc>
        <w:tc>
          <w:tcPr>
            <w:tcW w:w="1134" w:type="dxa"/>
            <w:vAlign w:val="center"/>
          </w:tcPr>
          <w:p w14:paraId="1150C839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коек</w:t>
            </w:r>
          </w:p>
        </w:tc>
        <w:tc>
          <w:tcPr>
            <w:tcW w:w="1276" w:type="dxa"/>
            <w:vAlign w:val="center"/>
          </w:tcPr>
          <w:p w14:paraId="631DF1CB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200,00</w:t>
            </w:r>
          </w:p>
        </w:tc>
        <w:tc>
          <w:tcPr>
            <w:tcW w:w="1275" w:type="dxa"/>
            <w:vAlign w:val="center"/>
          </w:tcPr>
          <w:p w14:paraId="0ED1F6B4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122,00</w:t>
            </w:r>
          </w:p>
        </w:tc>
        <w:tc>
          <w:tcPr>
            <w:tcW w:w="1276" w:type="dxa"/>
            <w:vAlign w:val="center"/>
          </w:tcPr>
          <w:p w14:paraId="27F217D5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122,00</w:t>
            </w:r>
          </w:p>
        </w:tc>
        <w:tc>
          <w:tcPr>
            <w:tcW w:w="1276" w:type="dxa"/>
            <w:vAlign w:val="center"/>
          </w:tcPr>
          <w:p w14:paraId="0D8901F3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121,00</w:t>
            </w:r>
          </w:p>
        </w:tc>
        <w:tc>
          <w:tcPr>
            <w:tcW w:w="1276" w:type="dxa"/>
            <w:vAlign w:val="center"/>
          </w:tcPr>
          <w:p w14:paraId="5C1C8A43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122,00</w:t>
            </w:r>
          </w:p>
        </w:tc>
        <w:tc>
          <w:tcPr>
            <w:tcW w:w="1275" w:type="dxa"/>
            <w:vAlign w:val="center"/>
          </w:tcPr>
          <w:p w14:paraId="4DF11504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121,00</w:t>
            </w:r>
          </w:p>
        </w:tc>
        <w:tc>
          <w:tcPr>
            <w:tcW w:w="1276" w:type="dxa"/>
            <w:vAlign w:val="center"/>
          </w:tcPr>
          <w:p w14:paraId="34C00AC7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122,00</w:t>
            </w:r>
          </w:p>
        </w:tc>
        <w:tc>
          <w:tcPr>
            <w:tcW w:w="1276" w:type="dxa"/>
            <w:vAlign w:val="center"/>
          </w:tcPr>
          <w:p w14:paraId="466A4358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121,00</w:t>
            </w:r>
          </w:p>
        </w:tc>
        <w:tc>
          <w:tcPr>
            <w:tcW w:w="1276" w:type="dxa"/>
            <w:vAlign w:val="center"/>
          </w:tcPr>
          <w:p w14:paraId="75A652A5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122,00</w:t>
            </w:r>
          </w:p>
        </w:tc>
      </w:tr>
      <w:tr w:rsidR="00C07EE9" w:rsidRPr="008F39F2" w14:paraId="0EE3BC55" w14:textId="77777777" w:rsidTr="008F39F2">
        <w:trPr>
          <w:trHeight w:val="275"/>
        </w:trPr>
        <w:tc>
          <w:tcPr>
            <w:tcW w:w="2547" w:type="dxa"/>
            <w:vAlign w:val="center"/>
          </w:tcPr>
          <w:p w14:paraId="66643524" w14:textId="77777777" w:rsidR="00C07EE9" w:rsidRPr="008F39F2" w:rsidRDefault="00C07EE9" w:rsidP="008F39F2">
            <w:pPr>
              <w:ind w:firstLineChars="100" w:firstLine="200"/>
              <w:jc w:val="both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Численность врачей</w:t>
            </w:r>
          </w:p>
        </w:tc>
        <w:tc>
          <w:tcPr>
            <w:tcW w:w="1134" w:type="dxa"/>
            <w:vAlign w:val="center"/>
          </w:tcPr>
          <w:p w14:paraId="2D578131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человек</w:t>
            </w:r>
          </w:p>
        </w:tc>
        <w:tc>
          <w:tcPr>
            <w:tcW w:w="1276" w:type="dxa"/>
            <w:vAlign w:val="center"/>
          </w:tcPr>
          <w:p w14:paraId="110409D9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56,00</w:t>
            </w:r>
          </w:p>
        </w:tc>
        <w:tc>
          <w:tcPr>
            <w:tcW w:w="1275" w:type="dxa"/>
            <w:vAlign w:val="center"/>
          </w:tcPr>
          <w:p w14:paraId="62FA8386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62,00</w:t>
            </w:r>
          </w:p>
        </w:tc>
        <w:tc>
          <w:tcPr>
            <w:tcW w:w="1276" w:type="dxa"/>
            <w:vAlign w:val="center"/>
          </w:tcPr>
          <w:p w14:paraId="3F94A6A3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64,00</w:t>
            </w:r>
          </w:p>
        </w:tc>
        <w:tc>
          <w:tcPr>
            <w:tcW w:w="1276" w:type="dxa"/>
            <w:vAlign w:val="center"/>
          </w:tcPr>
          <w:p w14:paraId="44C997D4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63,00</w:t>
            </w:r>
          </w:p>
        </w:tc>
        <w:tc>
          <w:tcPr>
            <w:tcW w:w="1276" w:type="dxa"/>
            <w:vAlign w:val="center"/>
          </w:tcPr>
          <w:p w14:paraId="04D266FA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65,00</w:t>
            </w:r>
          </w:p>
        </w:tc>
        <w:tc>
          <w:tcPr>
            <w:tcW w:w="1275" w:type="dxa"/>
            <w:vAlign w:val="center"/>
          </w:tcPr>
          <w:p w14:paraId="16C538D3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65,00</w:t>
            </w:r>
          </w:p>
        </w:tc>
        <w:tc>
          <w:tcPr>
            <w:tcW w:w="1276" w:type="dxa"/>
            <w:vAlign w:val="center"/>
          </w:tcPr>
          <w:p w14:paraId="2721AC61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68,00</w:t>
            </w:r>
          </w:p>
        </w:tc>
        <w:tc>
          <w:tcPr>
            <w:tcW w:w="1276" w:type="dxa"/>
            <w:vAlign w:val="center"/>
          </w:tcPr>
          <w:p w14:paraId="51DEC1C8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64,00</w:t>
            </w:r>
          </w:p>
        </w:tc>
        <w:tc>
          <w:tcPr>
            <w:tcW w:w="1276" w:type="dxa"/>
            <w:vAlign w:val="center"/>
          </w:tcPr>
          <w:p w14:paraId="69BCE680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66,00</w:t>
            </w:r>
          </w:p>
        </w:tc>
      </w:tr>
      <w:tr w:rsidR="00C07EE9" w:rsidRPr="008F39F2" w14:paraId="6F186BE5" w14:textId="77777777" w:rsidTr="008F39F2">
        <w:trPr>
          <w:trHeight w:val="225"/>
        </w:trPr>
        <w:tc>
          <w:tcPr>
            <w:tcW w:w="2547" w:type="dxa"/>
            <w:vAlign w:val="center"/>
          </w:tcPr>
          <w:p w14:paraId="51BCB7B5" w14:textId="77777777" w:rsidR="00C07EE9" w:rsidRPr="008F39F2" w:rsidRDefault="00C07EE9" w:rsidP="008F39F2">
            <w:pPr>
              <w:ind w:firstLineChars="200" w:firstLine="400"/>
              <w:jc w:val="both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из них врачей общей практики (семейных врачей)</w:t>
            </w:r>
          </w:p>
        </w:tc>
        <w:tc>
          <w:tcPr>
            <w:tcW w:w="1134" w:type="dxa"/>
            <w:vAlign w:val="center"/>
          </w:tcPr>
          <w:p w14:paraId="4FE088BF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человек</w:t>
            </w:r>
          </w:p>
        </w:tc>
        <w:tc>
          <w:tcPr>
            <w:tcW w:w="1276" w:type="dxa"/>
            <w:vAlign w:val="center"/>
          </w:tcPr>
          <w:p w14:paraId="73EAFA19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14:paraId="188994CF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14:paraId="711E8943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14:paraId="3B84B4CB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6D18A77C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32</w:t>
            </w:r>
          </w:p>
        </w:tc>
        <w:tc>
          <w:tcPr>
            <w:tcW w:w="1275" w:type="dxa"/>
            <w:vAlign w:val="center"/>
          </w:tcPr>
          <w:p w14:paraId="65DE34C8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189BDCDC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14:paraId="2E74B598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4E67619C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3</w:t>
            </w:r>
          </w:p>
        </w:tc>
      </w:tr>
      <w:tr w:rsidR="00C07EE9" w:rsidRPr="008F39F2" w14:paraId="797C822D" w14:textId="77777777" w:rsidTr="008F39F2">
        <w:trPr>
          <w:trHeight w:val="391"/>
        </w:trPr>
        <w:tc>
          <w:tcPr>
            <w:tcW w:w="2547" w:type="dxa"/>
            <w:vAlign w:val="center"/>
          </w:tcPr>
          <w:p w14:paraId="16F0224F" w14:textId="77777777" w:rsidR="00C07EE9" w:rsidRPr="008F39F2" w:rsidRDefault="00C07EE9" w:rsidP="008F39F2">
            <w:pPr>
              <w:ind w:firstLineChars="100" w:firstLine="200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Численность среднего медицинского персонала</w:t>
            </w:r>
          </w:p>
        </w:tc>
        <w:tc>
          <w:tcPr>
            <w:tcW w:w="1134" w:type="dxa"/>
            <w:vAlign w:val="center"/>
          </w:tcPr>
          <w:p w14:paraId="1560FCC1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человек</w:t>
            </w:r>
          </w:p>
        </w:tc>
        <w:tc>
          <w:tcPr>
            <w:tcW w:w="1276" w:type="dxa"/>
            <w:vAlign w:val="center"/>
          </w:tcPr>
          <w:p w14:paraId="44CD399A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167,00</w:t>
            </w:r>
          </w:p>
        </w:tc>
        <w:tc>
          <w:tcPr>
            <w:tcW w:w="1275" w:type="dxa"/>
            <w:vAlign w:val="center"/>
          </w:tcPr>
          <w:p w14:paraId="10279959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171,00</w:t>
            </w:r>
          </w:p>
        </w:tc>
        <w:tc>
          <w:tcPr>
            <w:tcW w:w="1276" w:type="dxa"/>
            <w:vAlign w:val="center"/>
          </w:tcPr>
          <w:p w14:paraId="5A329AFC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172,00</w:t>
            </w:r>
          </w:p>
        </w:tc>
        <w:tc>
          <w:tcPr>
            <w:tcW w:w="1276" w:type="dxa"/>
            <w:vAlign w:val="center"/>
          </w:tcPr>
          <w:p w14:paraId="6270A377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173,00</w:t>
            </w:r>
          </w:p>
        </w:tc>
        <w:tc>
          <w:tcPr>
            <w:tcW w:w="1276" w:type="dxa"/>
            <w:vAlign w:val="center"/>
          </w:tcPr>
          <w:p w14:paraId="163BF7FB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175,00</w:t>
            </w:r>
          </w:p>
        </w:tc>
        <w:tc>
          <w:tcPr>
            <w:tcW w:w="1275" w:type="dxa"/>
            <w:vAlign w:val="center"/>
          </w:tcPr>
          <w:p w14:paraId="15A5134E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173,00</w:t>
            </w:r>
          </w:p>
        </w:tc>
        <w:tc>
          <w:tcPr>
            <w:tcW w:w="1276" w:type="dxa"/>
            <w:vAlign w:val="center"/>
          </w:tcPr>
          <w:p w14:paraId="78E256DF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175,00</w:t>
            </w:r>
          </w:p>
        </w:tc>
        <w:tc>
          <w:tcPr>
            <w:tcW w:w="1276" w:type="dxa"/>
            <w:vAlign w:val="center"/>
          </w:tcPr>
          <w:p w14:paraId="1E2BAA6A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173,00</w:t>
            </w:r>
          </w:p>
        </w:tc>
        <w:tc>
          <w:tcPr>
            <w:tcW w:w="1276" w:type="dxa"/>
            <w:vAlign w:val="center"/>
          </w:tcPr>
          <w:p w14:paraId="0C3572A9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175,00</w:t>
            </w:r>
          </w:p>
        </w:tc>
      </w:tr>
      <w:tr w:rsidR="00C07EE9" w:rsidRPr="008F39F2" w14:paraId="7D83F47D" w14:textId="77777777" w:rsidTr="008F39F2">
        <w:trPr>
          <w:trHeight w:val="305"/>
        </w:trPr>
        <w:tc>
          <w:tcPr>
            <w:tcW w:w="2547" w:type="dxa"/>
            <w:vAlign w:val="center"/>
          </w:tcPr>
          <w:p w14:paraId="389AEECF" w14:textId="77777777" w:rsidR="00C07EE9" w:rsidRPr="008F39F2" w:rsidRDefault="00C07EE9" w:rsidP="008F39F2">
            <w:pPr>
              <w:ind w:firstLineChars="100" w:firstLine="200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Число общедоступных библиотек</w:t>
            </w:r>
          </w:p>
        </w:tc>
        <w:tc>
          <w:tcPr>
            <w:tcW w:w="1134" w:type="dxa"/>
            <w:vAlign w:val="center"/>
          </w:tcPr>
          <w:p w14:paraId="2AC85BC9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единиц</w:t>
            </w:r>
          </w:p>
        </w:tc>
        <w:tc>
          <w:tcPr>
            <w:tcW w:w="1276" w:type="dxa"/>
            <w:vAlign w:val="center"/>
          </w:tcPr>
          <w:p w14:paraId="6375E6AA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11,00</w:t>
            </w:r>
          </w:p>
        </w:tc>
        <w:tc>
          <w:tcPr>
            <w:tcW w:w="1275" w:type="dxa"/>
            <w:vAlign w:val="center"/>
          </w:tcPr>
          <w:p w14:paraId="3D1EEDE3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vAlign w:val="center"/>
          </w:tcPr>
          <w:p w14:paraId="6698E70B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vAlign w:val="center"/>
          </w:tcPr>
          <w:p w14:paraId="12E47913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vAlign w:val="center"/>
          </w:tcPr>
          <w:p w14:paraId="62058CD7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vAlign w:val="center"/>
          </w:tcPr>
          <w:p w14:paraId="09F90420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vAlign w:val="center"/>
          </w:tcPr>
          <w:p w14:paraId="3120084F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vAlign w:val="center"/>
          </w:tcPr>
          <w:p w14:paraId="34EB7985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  <w:vAlign w:val="center"/>
          </w:tcPr>
          <w:p w14:paraId="48A1AD58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10,00</w:t>
            </w:r>
          </w:p>
        </w:tc>
      </w:tr>
      <w:tr w:rsidR="00C07EE9" w:rsidRPr="008F39F2" w14:paraId="445B6191" w14:textId="77777777" w:rsidTr="008F39F2">
        <w:trPr>
          <w:trHeight w:val="882"/>
        </w:trPr>
        <w:tc>
          <w:tcPr>
            <w:tcW w:w="2547" w:type="dxa"/>
            <w:vAlign w:val="center"/>
          </w:tcPr>
          <w:p w14:paraId="4A47525A" w14:textId="77777777" w:rsidR="00C07EE9" w:rsidRPr="008F39F2" w:rsidRDefault="00C07EE9" w:rsidP="008F39F2">
            <w:pPr>
              <w:ind w:firstLineChars="11" w:firstLine="22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Число учреждений культурно-досугового типа</w:t>
            </w:r>
          </w:p>
        </w:tc>
        <w:tc>
          <w:tcPr>
            <w:tcW w:w="1134" w:type="dxa"/>
            <w:vAlign w:val="center"/>
          </w:tcPr>
          <w:p w14:paraId="2D2F12C0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единиц</w:t>
            </w:r>
          </w:p>
        </w:tc>
        <w:tc>
          <w:tcPr>
            <w:tcW w:w="1276" w:type="dxa"/>
          </w:tcPr>
          <w:p w14:paraId="01EF113E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4B75218F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</w:tcPr>
          <w:p w14:paraId="679540F8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63EA48A7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</w:tcPr>
          <w:p w14:paraId="2DF2115A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3A9065A3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</w:tcPr>
          <w:p w14:paraId="5098040B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72DFEE10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</w:tcPr>
          <w:p w14:paraId="13BCD460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4E2C2464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</w:tcPr>
          <w:p w14:paraId="0E7CEF0A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69EB1CE2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</w:tcPr>
          <w:p w14:paraId="7BC00A86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1160C39F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</w:tcPr>
          <w:p w14:paraId="483D77DD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792C2F99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10,00</w:t>
            </w:r>
          </w:p>
        </w:tc>
        <w:tc>
          <w:tcPr>
            <w:tcW w:w="1276" w:type="dxa"/>
          </w:tcPr>
          <w:p w14:paraId="2F2B0A60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</w:p>
          <w:p w14:paraId="2139E037" w14:textId="77777777" w:rsidR="00C07EE9" w:rsidRPr="008F39F2" w:rsidRDefault="00C07EE9" w:rsidP="008F39F2">
            <w:pPr>
              <w:jc w:val="center"/>
              <w:rPr>
                <w:sz w:val="20"/>
                <w:szCs w:val="20"/>
              </w:rPr>
            </w:pPr>
            <w:r w:rsidRPr="008F39F2">
              <w:rPr>
                <w:sz w:val="20"/>
                <w:szCs w:val="20"/>
              </w:rPr>
              <w:t>10,00</w:t>
            </w:r>
          </w:p>
        </w:tc>
      </w:tr>
    </w:tbl>
    <w:p w14:paraId="681F967B" w14:textId="1D224F18" w:rsidR="00C07EE9" w:rsidRPr="008F39F2" w:rsidRDefault="00C07EE9" w:rsidP="00C07EE9">
      <w:pPr>
        <w:tabs>
          <w:tab w:val="left" w:pos="2145"/>
        </w:tabs>
        <w:sectPr w:rsidR="00C07EE9" w:rsidRPr="008F39F2" w:rsidSect="008F39F2">
          <w:pgSz w:w="16838" w:h="11906" w:orient="landscape"/>
          <w:pgMar w:top="851" w:right="1134" w:bottom="1985" w:left="1134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1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9"/>
      </w:tblGrid>
      <w:tr w:rsidR="00C07EE9" w:rsidRPr="008F39F2" w14:paraId="6F72FF78" w14:textId="77777777" w:rsidTr="008F39F2">
        <w:trPr>
          <w:jc w:val="center"/>
        </w:trPr>
        <w:tc>
          <w:tcPr>
            <w:tcW w:w="7939" w:type="dxa"/>
          </w:tcPr>
          <w:p w14:paraId="1EDCCE0E" w14:textId="77777777" w:rsidR="00C07EE9" w:rsidRPr="008F39F2" w:rsidRDefault="00C07EE9" w:rsidP="008F39F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7D9B752" w14:textId="77777777" w:rsidR="00C07EE9" w:rsidRPr="008F39F2" w:rsidRDefault="00C07EE9" w:rsidP="008F39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F39F2">
              <w:rPr>
                <w:rFonts w:ascii="Times New Roman" w:hAnsi="Times New Roman" w:cs="Times New Roman"/>
                <w:b/>
              </w:rPr>
              <w:t>ПОЯСНИТЕЛЬНАЯ ЗАПИСКА</w:t>
            </w:r>
          </w:p>
          <w:p w14:paraId="27336CB9" w14:textId="77777777" w:rsidR="008F39F2" w:rsidRDefault="00C07EE9" w:rsidP="008F39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F39F2">
              <w:rPr>
                <w:rFonts w:ascii="Times New Roman" w:hAnsi="Times New Roman" w:cs="Times New Roman"/>
                <w:b/>
              </w:rPr>
              <w:t>к Прогнозу социально-экономического развития Тымовского муниципального округа</w:t>
            </w:r>
          </w:p>
          <w:p w14:paraId="165A7C2A" w14:textId="3267D562" w:rsidR="00C07EE9" w:rsidRPr="008F39F2" w:rsidRDefault="00C07EE9" w:rsidP="008F39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F39F2">
              <w:rPr>
                <w:rFonts w:ascii="Times New Roman" w:hAnsi="Times New Roman" w:cs="Times New Roman"/>
                <w:b/>
              </w:rPr>
              <w:t>Сахалинской области</w:t>
            </w:r>
          </w:p>
          <w:p w14:paraId="285A13A7" w14:textId="77777777" w:rsidR="00C07EE9" w:rsidRPr="008F39F2" w:rsidRDefault="00C07EE9" w:rsidP="008F39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F39F2">
              <w:rPr>
                <w:rFonts w:ascii="Times New Roman" w:hAnsi="Times New Roman" w:cs="Times New Roman"/>
                <w:b/>
              </w:rPr>
              <w:t xml:space="preserve"> на 2027-2029 годы</w:t>
            </w:r>
          </w:p>
          <w:p w14:paraId="22B0B095" w14:textId="77777777" w:rsidR="00C07EE9" w:rsidRPr="008F39F2" w:rsidRDefault="00C07EE9" w:rsidP="008F39F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29BF9967" w14:textId="77777777" w:rsidR="00C07EE9" w:rsidRPr="008F39F2" w:rsidRDefault="00C07EE9" w:rsidP="00C07EE9"/>
    <w:p w14:paraId="366CD32B" w14:textId="77777777" w:rsidR="00C07EE9" w:rsidRPr="008F39F2" w:rsidRDefault="00C07EE9" w:rsidP="00C07EE9"/>
    <w:p w14:paraId="07EDEECB" w14:textId="77777777" w:rsidR="00C07EE9" w:rsidRPr="008F39F2" w:rsidRDefault="00C07EE9" w:rsidP="00C07EE9">
      <w:pPr>
        <w:tabs>
          <w:tab w:val="left" w:pos="4110"/>
        </w:tabs>
        <w:ind w:firstLine="709"/>
        <w:rPr>
          <w:b/>
        </w:rPr>
      </w:pPr>
      <w:r w:rsidRPr="008F39F2">
        <w:t xml:space="preserve">1. </w:t>
      </w:r>
      <w:r w:rsidRPr="008F39F2">
        <w:rPr>
          <w:b/>
        </w:rPr>
        <w:t>Демографическая ситуация</w:t>
      </w:r>
    </w:p>
    <w:p w14:paraId="4DEE90E0" w14:textId="77777777" w:rsidR="00C07EE9" w:rsidRPr="008F39F2" w:rsidRDefault="00C07EE9" w:rsidP="00C07EE9">
      <w:pPr>
        <w:tabs>
          <w:tab w:val="left" w:pos="4110"/>
        </w:tabs>
        <w:rPr>
          <w:b/>
          <w:bCs/>
          <w:kern w:val="32"/>
        </w:rPr>
      </w:pPr>
    </w:p>
    <w:p w14:paraId="5438C4E1" w14:textId="77777777" w:rsidR="00C07EE9" w:rsidRPr="008F39F2" w:rsidRDefault="00C07EE9" w:rsidP="00C07EE9">
      <w:pPr>
        <w:ind w:firstLine="709"/>
        <w:jc w:val="both"/>
        <w:rPr>
          <w:bCs/>
          <w:kern w:val="32"/>
        </w:rPr>
      </w:pPr>
      <w:r w:rsidRPr="008F39F2">
        <w:rPr>
          <w:bCs/>
          <w:kern w:val="32"/>
        </w:rPr>
        <w:t xml:space="preserve">В Тымовском муниципальном округе Сахалинской области действует 10 муниципальных программ, затрагивающих социально-экономическое развитие округа и направленных на улучшение качества жизни и комфортное проживание населения. Также реализуются Государственные программы «Развитие здравоохранения в Сахалинской области, «Социальная поддержка населения Сахалинской области». </w:t>
      </w:r>
    </w:p>
    <w:p w14:paraId="20E5CDF9" w14:textId="77777777" w:rsidR="00C07EE9" w:rsidRPr="008F39F2" w:rsidRDefault="00C07EE9" w:rsidP="00C07EE9">
      <w:pPr>
        <w:ind w:firstLine="709"/>
        <w:jc w:val="both"/>
        <w:rPr>
          <w:bCs/>
          <w:i/>
          <w:kern w:val="32"/>
        </w:rPr>
      </w:pPr>
      <w:r w:rsidRPr="008F39F2">
        <w:rPr>
          <w:bCs/>
          <w:i/>
          <w:kern w:val="32"/>
        </w:rPr>
        <w:t>В целях реализации мероприятий по снижению смертности и повышению рождаемости населения:</w:t>
      </w:r>
    </w:p>
    <w:p w14:paraId="2B1B81F4" w14:textId="77777777" w:rsidR="00C07EE9" w:rsidRPr="008F39F2" w:rsidRDefault="00C07EE9" w:rsidP="00C07EE9">
      <w:pPr>
        <w:ind w:firstLine="709"/>
        <w:jc w:val="both"/>
        <w:rPr>
          <w:bCs/>
          <w:kern w:val="32"/>
        </w:rPr>
      </w:pPr>
      <w:r w:rsidRPr="008F39F2">
        <w:rPr>
          <w:bCs/>
          <w:kern w:val="32"/>
        </w:rPr>
        <w:t>- проводятся мероприятия по профилактике и выявлению заболеваний. На постоянной основе организованы медицинские осмотры и диспансеризация населения разных возрастных групп, медицинская диагностика;</w:t>
      </w:r>
    </w:p>
    <w:p w14:paraId="595545D4" w14:textId="77777777" w:rsidR="00C07EE9" w:rsidRPr="008F39F2" w:rsidRDefault="00C07EE9" w:rsidP="00C07EE9">
      <w:pPr>
        <w:ind w:firstLine="709"/>
        <w:jc w:val="both"/>
        <w:rPr>
          <w:bCs/>
          <w:kern w:val="32"/>
        </w:rPr>
      </w:pPr>
      <w:r w:rsidRPr="008F39F2">
        <w:rPr>
          <w:bCs/>
          <w:kern w:val="32"/>
        </w:rPr>
        <w:t>- реализуются мероприятия, направленные на повышение удовлетворенности населения доступностью лекарственного обеспечения, включая льготную категорию граждан;</w:t>
      </w:r>
    </w:p>
    <w:p w14:paraId="3764CE34" w14:textId="77777777" w:rsidR="00C07EE9" w:rsidRPr="008F39F2" w:rsidRDefault="00C07EE9" w:rsidP="00C07EE9">
      <w:pPr>
        <w:ind w:firstLine="709"/>
        <w:jc w:val="both"/>
        <w:rPr>
          <w:bCs/>
          <w:kern w:val="32"/>
        </w:rPr>
      </w:pPr>
      <w:r w:rsidRPr="008F39F2">
        <w:rPr>
          <w:bCs/>
          <w:kern w:val="32"/>
        </w:rPr>
        <w:t>- проводятся мероприятия по оказанию квалифицированной акушерской помощи женщинам и детям, включая охрану репродуктивного здоровья;</w:t>
      </w:r>
    </w:p>
    <w:p w14:paraId="314761DB" w14:textId="77777777" w:rsidR="00C07EE9" w:rsidRPr="008F39F2" w:rsidRDefault="00C07EE9" w:rsidP="00C07EE9">
      <w:pPr>
        <w:ind w:firstLine="709"/>
        <w:jc w:val="both"/>
        <w:rPr>
          <w:bCs/>
          <w:kern w:val="32"/>
        </w:rPr>
      </w:pPr>
      <w:r w:rsidRPr="008F39F2">
        <w:rPr>
          <w:bCs/>
          <w:kern w:val="32"/>
        </w:rPr>
        <w:t>- организованы выездные формы работы оказания медицинской помощи в населенные пункты, включая отдаленные;</w:t>
      </w:r>
    </w:p>
    <w:p w14:paraId="1A81D48B" w14:textId="77777777" w:rsidR="00C07EE9" w:rsidRPr="008F39F2" w:rsidRDefault="00C07EE9" w:rsidP="00C07EE9">
      <w:pPr>
        <w:ind w:firstLine="709"/>
        <w:jc w:val="both"/>
        <w:rPr>
          <w:bCs/>
          <w:kern w:val="32"/>
        </w:rPr>
      </w:pPr>
      <w:r w:rsidRPr="008F39F2">
        <w:rPr>
          <w:bCs/>
          <w:kern w:val="32"/>
        </w:rPr>
        <w:t>- организована выездная медицинская помощь областных специалистов узких специальностей;</w:t>
      </w:r>
    </w:p>
    <w:p w14:paraId="01C3A501" w14:textId="77777777" w:rsidR="00C07EE9" w:rsidRPr="008F39F2" w:rsidRDefault="00C07EE9" w:rsidP="00C07EE9">
      <w:pPr>
        <w:ind w:firstLine="709"/>
        <w:jc w:val="both"/>
        <w:rPr>
          <w:bCs/>
          <w:kern w:val="32"/>
        </w:rPr>
      </w:pPr>
      <w:r w:rsidRPr="008F39F2">
        <w:rPr>
          <w:bCs/>
          <w:kern w:val="32"/>
        </w:rPr>
        <w:t xml:space="preserve">- реализуются мероприятия по обеспечению государственной социальной поддержкой семей с детьми: расширение возможностей использования материнского (семейного) капитала (приобретение жилья, обучение детей и др.), выплаты пособий на детей, установление ежемесячных выплат при рождении детей и достижении ими возраста 3-х лет, финансовая поддержка на улучшение жилищных условий отдельных категорий семей с детьми. </w:t>
      </w:r>
    </w:p>
    <w:p w14:paraId="499DB5EF" w14:textId="77777777" w:rsidR="00C07EE9" w:rsidRPr="008F39F2" w:rsidRDefault="00C07EE9" w:rsidP="00C07EE9">
      <w:pPr>
        <w:ind w:firstLine="709"/>
        <w:jc w:val="both"/>
        <w:rPr>
          <w:bCs/>
          <w:i/>
          <w:kern w:val="32"/>
        </w:rPr>
      </w:pPr>
      <w:r w:rsidRPr="008F39F2">
        <w:rPr>
          <w:bCs/>
          <w:i/>
          <w:kern w:val="32"/>
        </w:rPr>
        <w:t>В целях реализации мероприятий по укреплению здоровья населения:</w:t>
      </w:r>
    </w:p>
    <w:p w14:paraId="42596FDD" w14:textId="77777777" w:rsidR="00C07EE9" w:rsidRPr="008F39F2" w:rsidRDefault="00C07EE9" w:rsidP="00C07EE9">
      <w:pPr>
        <w:ind w:firstLine="709"/>
        <w:jc w:val="both"/>
        <w:rPr>
          <w:bCs/>
          <w:kern w:val="32"/>
        </w:rPr>
      </w:pPr>
      <w:r w:rsidRPr="008F39F2">
        <w:rPr>
          <w:bCs/>
          <w:kern w:val="32"/>
        </w:rPr>
        <w:t xml:space="preserve">-  организованы мероприятий по привлечению населения физической культурой и спортом, включая лиц с ограниченными возможностями здоровья и инвалидов, обустроены спортивные площадки для данной категории граждан. </w:t>
      </w:r>
    </w:p>
    <w:p w14:paraId="7C253A30" w14:textId="77777777" w:rsidR="00C07EE9" w:rsidRPr="008F39F2" w:rsidRDefault="00C07EE9" w:rsidP="00C07EE9">
      <w:pPr>
        <w:ind w:firstLine="709"/>
        <w:jc w:val="both"/>
        <w:rPr>
          <w:bCs/>
          <w:kern w:val="32"/>
        </w:rPr>
      </w:pPr>
      <w:r w:rsidRPr="008F39F2">
        <w:rPr>
          <w:bCs/>
          <w:kern w:val="32"/>
        </w:rPr>
        <w:t>В 2025 году доля таких граждан, систематически занимающихся физкультурой и спортом составила 96,3%;</w:t>
      </w:r>
    </w:p>
    <w:p w14:paraId="3B363986" w14:textId="77777777" w:rsidR="00C07EE9" w:rsidRPr="008F39F2" w:rsidRDefault="00C07EE9" w:rsidP="00C07EE9">
      <w:pPr>
        <w:ind w:firstLine="709"/>
        <w:jc w:val="both"/>
        <w:rPr>
          <w:bCs/>
          <w:kern w:val="32"/>
        </w:rPr>
      </w:pPr>
      <w:r w:rsidRPr="008F39F2">
        <w:rPr>
          <w:bCs/>
          <w:kern w:val="32"/>
        </w:rPr>
        <w:t xml:space="preserve">- на постоянной основе организован спортивный досуг (спортивные соревнования, спартакиады, турниры, состязания и др.); </w:t>
      </w:r>
    </w:p>
    <w:p w14:paraId="2A49ADB6" w14:textId="77777777" w:rsidR="00C07EE9" w:rsidRPr="008F39F2" w:rsidRDefault="00C07EE9" w:rsidP="00C07EE9">
      <w:pPr>
        <w:ind w:firstLine="709"/>
        <w:jc w:val="both"/>
        <w:rPr>
          <w:bCs/>
          <w:kern w:val="32"/>
        </w:rPr>
      </w:pPr>
      <w:r w:rsidRPr="008F39F2">
        <w:rPr>
          <w:bCs/>
          <w:kern w:val="32"/>
        </w:rPr>
        <w:t>- проводятся мероприятия по пропаганде ЗОЖ, сдаче нормативов ВФСК ГТО среди взрослого населения, учащихся дошкольных и общеобразовательных учреждений, подготовке спортивного резерва;</w:t>
      </w:r>
    </w:p>
    <w:p w14:paraId="6799E566" w14:textId="77777777" w:rsidR="00C07EE9" w:rsidRPr="008F39F2" w:rsidRDefault="00C07EE9" w:rsidP="00C07EE9">
      <w:pPr>
        <w:ind w:firstLine="709"/>
        <w:jc w:val="both"/>
        <w:rPr>
          <w:bCs/>
          <w:kern w:val="32"/>
        </w:rPr>
      </w:pPr>
      <w:r w:rsidRPr="008F39F2">
        <w:rPr>
          <w:bCs/>
          <w:kern w:val="32"/>
        </w:rPr>
        <w:t xml:space="preserve">- проводятся мероприятия по развитию инфраструктуры физкультуры и спорта (оснащение спортивных залов и площадок образовательных учреждений, общественных спортивных площадок, беговых дорожек и др.), в том числе на территории сельских населенных пунктов. </w:t>
      </w:r>
    </w:p>
    <w:p w14:paraId="1602626F" w14:textId="77777777" w:rsidR="00C07EE9" w:rsidRPr="008F39F2" w:rsidRDefault="00C07EE9" w:rsidP="00C07EE9">
      <w:pPr>
        <w:ind w:firstLine="709"/>
        <w:jc w:val="both"/>
        <w:rPr>
          <w:bCs/>
          <w:i/>
          <w:kern w:val="32"/>
        </w:rPr>
      </w:pPr>
      <w:r w:rsidRPr="008F39F2">
        <w:rPr>
          <w:bCs/>
          <w:i/>
          <w:kern w:val="32"/>
        </w:rPr>
        <w:lastRenderedPageBreak/>
        <w:t>В целях реализации мероприятий для комфортного проживания населения, включая жителей сельских населенных пунктов:</w:t>
      </w:r>
    </w:p>
    <w:p w14:paraId="7486F0C5" w14:textId="77777777" w:rsidR="00C07EE9" w:rsidRPr="008F39F2" w:rsidRDefault="00C07EE9" w:rsidP="00C07EE9">
      <w:pPr>
        <w:widowControl w:val="0"/>
        <w:tabs>
          <w:tab w:val="left" w:pos="755"/>
        </w:tabs>
        <w:ind w:firstLine="709"/>
        <w:jc w:val="both"/>
        <w:rPr>
          <w:color w:val="000000"/>
          <w:lang w:bidi="ru-RU"/>
        </w:rPr>
      </w:pPr>
      <w:r w:rsidRPr="008F39F2">
        <w:rPr>
          <w:bCs/>
          <w:kern w:val="32"/>
        </w:rPr>
        <w:t>- проводятся мероприятия по предоставлению населению благоустроенного жилья (</w:t>
      </w:r>
      <w:r w:rsidRPr="008F39F2">
        <w:rPr>
          <w:color w:val="000000"/>
          <w:lang w:bidi="ru-RU"/>
        </w:rPr>
        <w:t>переселение из непригодного для проживания жилищного фонда), обеспечению жилыми помещениями детей-сирот и детей, оставшихся без попечения родителей, а также лиц из числа детей-сирот и детей, оставшихся без попечения родителей, не имеющих закрепленных жилых помещений;</w:t>
      </w:r>
    </w:p>
    <w:p w14:paraId="77CFBB76" w14:textId="77777777" w:rsidR="00C07EE9" w:rsidRPr="008F39F2" w:rsidRDefault="00C07EE9" w:rsidP="00C07EE9">
      <w:pPr>
        <w:pStyle w:val="ConsPlusNormal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39F2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- </w:t>
      </w:r>
      <w:r w:rsidRPr="008F39F2">
        <w:rPr>
          <w:rFonts w:ascii="Times New Roman" w:hAnsi="Times New Roman" w:cs="Times New Roman"/>
          <w:color w:val="000000" w:themeColor="text1"/>
          <w:sz w:val="24"/>
          <w:szCs w:val="24"/>
        </w:rPr>
        <w:t>реализуется приоритетный проект «Формирование современной городской среды»;</w:t>
      </w:r>
    </w:p>
    <w:p w14:paraId="77578E7B" w14:textId="77777777" w:rsidR="00C07EE9" w:rsidRPr="008F39F2" w:rsidRDefault="00C07EE9" w:rsidP="00C07EE9">
      <w:pPr>
        <w:pStyle w:val="ConsPlusNormal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39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реализуются мероприятия по приведению дворовых территорий многоквартирных домов, проездов к дворовым территориям многоквартирных домов до нормативных требований; </w:t>
      </w:r>
    </w:p>
    <w:p w14:paraId="7502052F" w14:textId="77777777" w:rsidR="00C07EE9" w:rsidRPr="008F39F2" w:rsidRDefault="00C07EE9" w:rsidP="00C07EE9">
      <w:pPr>
        <w:pStyle w:val="ConsPlusNormal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39F2">
        <w:rPr>
          <w:rFonts w:ascii="Times New Roman" w:hAnsi="Times New Roman" w:cs="Times New Roman"/>
          <w:color w:val="000000" w:themeColor="text1"/>
          <w:sz w:val="24"/>
          <w:szCs w:val="24"/>
        </w:rPr>
        <w:t>- обеспечивается благоустройство общественных территорий.</w:t>
      </w:r>
    </w:p>
    <w:p w14:paraId="698DC9B1" w14:textId="77777777" w:rsidR="00C07EE9" w:rsidRPr="008F39F2" w:rsidRDefault="00C07EE9" w:rsidP="00C07EE9">
      <w:pPr>
        <w:pStyle w:val="ConsPlusNormal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F7F819C" w14:textId="77777777" w:rsidR="00C07EE9" w:rsidRPr="008F39F2" w:rsidRDefault="00C07EE9" w:rsidP="00C07EE9">
      <w:pPr>
        <w:ind w:firstLine="709"/>
        <w:jc w:val="both"/>
        <w:rPr>
          <w:b/>
        </w:rPr>
      </w:pPr>
      <w:r w:rsidRPr="008F39F2">
        <w:rPr>
          <w:b/>
        </w:rPr>
        <w:t>2. Промышленность</w:t>
      </w:r>
    </w:p>
    <w:p w14:paraId="599C369B" w14:textId="77777777" w:rsidR="00C07EE9" w:rsidRPr="008F39F2" w:rsidRDefault="00C07EE9" w:rsidP="00C07EE9">
      <w:pPr>
        <w:ind w:firstLine="709"/>
        <w:jc w:val="both"/>
      </w:pPr>
    </w:p>
    <w:p w14:paraId="58E7B8BD" w14:textId="77777777" w:rsidR="00C07EE9" w:rsidRPr="008F39F2" w:rsidRDefault="00C07EE9" w:rsidP="00C07EE9">
      <w:pPr>
        <w:ind w:firstLine="709"/>
        <w:jc w:val="both"/>
      </w:pPr>
      <w:r w:rsidRPr="008F39F2">
        <w:t xml:space="preserve">Объем отгруженных товаров собственного производства, выполненных работ и услуг собственными силами по основным видам экономической деятельности в 2025 году составил 1135,9283 млн. рублей, в сопоставимой цене к уровню значения показателя 2024 года (1150,6220 млн. рублей) 88,44%. </w:t>
      </w:r>
    </w:p>
    <w:p w14:paraId="4CA72218" w14:textId="77777777" w:rsidR="00C07EE9" w:rsidRPr="008F39F2" w:rsidRDefault="00C07EE9" w:rsidP="00C07EE9">
      <w:pPr>
        <w:ind w:firstLine="709"/>
        <w:jc w:val="both"/>
      </w:pPr>
      <w:r w:rsidRPr="008F39F2">
        <w:t xml:space="preserve">Рост объемов в денежном выражении обеспечили следующие виды деятельности: «Добыча полезных ископаемых» 23,761 млн. рублей (142,39% в сопоставимой оценке), «Обрабатывающие производства» (обработка древесины) 401,320 млн. рублей (130,64% в сопоставимой оценке). </w:t>
      </w:r>
    </w:p>
    <w:p w14:paraId="42D3E117" w14:textId="77777777" w:rsidR="00C07EE9" w:rsidRPr="008F39F2" w:rsidRDefault="00C07EE9" w:rsidP="00C07EE9">
      <w:pPr>
        <w:ind w:firstLine="709"/>
        <w:jc w:val="both"/>
      </w:pPr>
      <w:r w:rsidRPr="008F39F2">
        <w:t xml:space="preserve">Снижение объемов отгруженных товаров допущено по следующим видам деятельности: «Обеспечение электрической энергией, газом и паром, кондиционирование воздуха» 262,936 млн. рублей (98,35 % в сопоставимой оценке), «Лесозаготовка» 244,920 млн. рублей (63,16 % в сопоставимой оценке), «Водоснабжение, водоотведение, организация сбора и утилизация отходов, деятельность по ликвидации загрязнений» 68,272 млн. рублей (75,55% в сопоставимой оценке), «Рыболовство и рыбоводство» 32,239 млн. рублей (79,99% в сопоставимой оценке), «Обрабатывающие производства» (переработка и консервирование </w:t>
      </w:r>
      <w:proofErr w:type="spellStart"/>
      <w:r w:rsidRPr="008F39F2">
        <w:t>рыбо</w:t>
      </w:r>
      <w:proofErr w:type="spellEnd"/>
      <w:r w:rsidRPr="008F39F2">
        <w:t>- и морепродуктов) 4,573 млн. рублей (61,66% в сопоставимой цене).</w:t>
      </w:r>
    </w:p>
    <w:p w14:paraId="556EF82F" w14:textId="77777777" w:rsidR="00C07EE9" w:rsidRPr="008F39F2" w:rsidRDefault="00C07EE9" w:rsidP="00C07EE9">
      <w:pPr>
        <w:ind w:firstLine="709"/>
        <w:jc w:val="both"/>
      </w:pPr>
      <w:r w:rsidRPr="008F39F2">
        <w:t xml:space="preserve">По оценке 2026 года объем отгруженных товаров собственного производства ожидается в объеме 1228,3386 млн. рублей, в сопоставимой оценке 100,07%. Ожидается снижение по виду деятельности «Лесное хозяйство, лесозаготовки» 253,490 млн. рублей (99,71% в сопоставимой цене), в основном по причине труднодоступности к лесным делянам в следствие ухудшения погодных условий. </w:t>
      </w:r>
    </w:p>
    <w:p w14:paraId="1D341232" w14:textId="77777777" w:rsidR="00C07EE9" w:rsidRPr="008F39F2" w:rsidRDefault="00C07EE9" w:rsidP="00C07EE9">
      <w:pPr>
        <w:ind w:firstLine="709"/>
        <w:jc w:val="both"/>
      </w:pPr>
      <w:r w:rsidRPr="008F39F2">
        <w:t>В прогнозный период 2027 - 2029 годов увеличение объемов промышленности в сопоставимой оценке планируется в следующих параметрах: в консервативном вариант от 100,23% – 101,24 %, в денежном выражении от 1306,8870 – 1483,4500 млн. рублей, в базовом варианте от 100,80% – 102,00%, в денежном выражении от 1311,8950 – 1494,0566 млн. рублей.</w:t>
      </w:r>
    </w:p>
    <w:p w14:paraId="71AAC9F3" w14:textId="77777777" w:rsidR="00C07EE9" w:rsidRPr="008F39F2" w:rsidRDefault="00C07EE9" w:rsidP="00C07EE9">
      <w:pPr>
        <w:ind w:firstLine="709"/>
        <w:jc w:val="both"/>
        <w:rPr>
          <w:b/>
          <w:i/>
          <w:u w:val="single"/>
        </w:rPr>
      </w:pPr>
      <w:r w:rsidRPr="008F39F2">
        <w:rPr>
          <w:b/>
          <w:i/>
          <w:u w:val="single"/>
        </w:rPr>
        <w:t>Добыча полезных ископаемых</w:t>
      </w:r>
    </w:p>
    <w:p w14:paraId="40125B8D" w14:textId="77777777" w:rsidR="00C07EE9" w:rsidRPr="008F39F2" w:rsidRDefault="00C07EE9" w:rsidP="00C07EE9">
      <w:pPr>
        <w:ind w:firstLine="709"/>
        <w:jc w:val="both"/>
      </w:pPr>
      <w:r w:rsidRPr="008F39F2">
        <w:t xml:space="preserve">Добычу прочих нерудных строительных материалов (гравий, крошка, галька, </w:t>
      </w:r>
      <w:proofErr w:type="spellStart"/>
      <w:r w:rsidRPr="008F39F2">
        <w:t>пескогравий</w:t>
      </w:r>
      <w:proofErr w:type="spellEnd"/>
      <w:r w:rsidRPr="008F39F2">
        <w:t xml:space="preserve">, щебень) на территории муниципального округа осуществляет местное предприятие ООО «Тымовское ДСУ». Добыча осуществляется в 2-х карьерах: базальты и </w:t>
      </w:r>
      <w:proofErr w:type="spellStart"/>
      <w:r w:rsidRPr="008F39F2">
        <w:t>дациты</w:t>
      </w:r>
      <w:proofErr w:type="spellEnd"/>
      <w:r w:rsidRPr="008F39F2">
        <w:t>. Предприятие имеет собственный завод по производству щебня различной фракции и асфальтобетонных смесей.</w:t>
      </w:r>
    </w:p>
    <w:p w14:paraId="1B4EF5D5" w14:textId="77777777" w:rsidR="00C07EE9" w:rsidRPr="008F39F2" w:rsidRDefault="00C07EE9" w:rsidP="00C07EE9">
      <w:pPr>
        <w:ind w:firstLine="709"/>
        <w:jc w:val="both"/>
      </w:pPr>
      <w:r w:rsidRPr="008F39F2">
        <w:t xml:space="preserve">В 2025 году объем отгруженных товаров предприятием составил 23,761 млн. рублей, в сопоставимой оценке 142,39%, рост значения показателя связан с увеличением </w:t>
      </w:r>
      <w:r w:rsidRPr="008F39F2">
        <w:lastRenderedPageBreak/>
        <w:t xml:space="preserve">объемов добычи и переработки в щебень для выполнения отсыпки дорог, а также для производства асфальтобетонной смеси. </w:t>
      </w:r>
    </w:p>
    <w:p w14:paraId="3F39BC67" w14:textId="77777777" w:rsidR="00C07EE9" w:rsidRPr="008F39F2" w:rsidRDefault="00C07EE9" w:rsidP="00C07EE9">
      <w:pPr>
        <w:ind w:firstLine="709"/>
        <w:jc w:val="both"/>
      </w:pPr>
      <w:r w:rsidRPr="008F39F2">
        <w:t>По оценке 2026 года объем ожидается в параметре 25,662 млн. рублей или 102,37% в сопоставимой цене, за счет контрактов на выполнение подрядных работ по капитальному и текущему ремонту дорог местного значения, а также поставка произведенной продукции за пределы муниципального округа.</w:t>
      </w:r>
    </w:p>
    <w:p w14:paraId="24FD94F6" w14:textId="77777777" w:rsidR="00C07EE9" w:rsidRPr="008F39F2" w:rsidRDefault="00C07EE9" w:rsidP="00C07EE9">
      <w:pPr>
        <w:ind w:firstLine="709"/>
        <w:jc w:val="both"/>
      </w:pPr>
      <w:r w:rsidRPr="008F39F2">
        <w:t xml:space="preserve">На прогнозный период 2027 - 2029 годов планируется добыча нерудных строительных материалов в следующих параметрах значений: по консервативному варианту от 26,559 – 29,341 млн. рублей (в сопоставимой оценке 100,48% - 100,97%), в базовом варианте от 26,740 – 29,653 млн. рублей (в сопоставимой оценке 101,56% и 101,53%). </w:t>
      </w:r>
    </w:p>
    <w:p w14:paraId="2F48572B" w14:textId="77777777" w:rsidR="00C07EE9" w:rsidRPr="008F39F2" w:rsidRDefault="00C07EE9" w:rsidP="00C07EE9">
      <w:pPr>
        <w:ind w:firstLine="709"/>
        <w:jc w:val="both"/>
        <w:rPr>
          <w:b/>
          <w:i/>
          <w:u w:val="single"/>
        </w:rPr>
      </w:pPr>
      <w:r w:rsidRPr="008F39F2">
        <w:rPr>
          <w:b/>
          <w:i/>
          <w:u w:val="single"/>
        </w:rPr>
        <w:t>Обрабатывающее производство</w:t>
      </w:r>
    </w:p>
    <w:p w14:paraId="0544D023" w14:textId="77777777" w:rsidR="00C07EE9" w:rsidRPr="008F39F2" w:rsidRDefault="00C07EE9" w:rsidP="00C07EE9">
      <w:pPr>
        <w:ind w:firstLine="709"/>
        <w:jc w:val="both"/>
      </w:pPr>
      <w:r w:rsidRPr="008F39F2">
        <w:t xml:space="preserve">В 2025 году объем обрабатывающего производства составил 503,800 млн. руб., в сопоставимой оценке к уровню 2024 года 101,30%. </w:t>
      </w:r>
    </w:p>
    <w:p w14:paraId="3BF17514" w14:textId="77777777" w:rsidR="00C07EE9" w:rsidRPr="008F39F2" w:rsidRDefault="00C07EE9" w:rsidP="00C07EE9">
      <w:pPr>
        <w:ind w:firstLine="709"/>
        <w:jc w:val="both"/>
      </w:pPr>
      <w:r w:rsidRPr="008F39F2">
        <w:t xml:space="preserve">Основной объем в обрабатывающем производстве обеспечили предприятия и субъекты предпринимательства, осуществляющие обработку древесины и производство изделий из дерева (брус, доска, </w:t>
      </w:r>
      <w:proofErr w:type="spellStart"/>
      <w:r w:rsidRPr="008F39F2">
        <w:t>пеллеты</w:t>
      </w:r>
      <w:proofErr w:type="spellEnd"/>
      <w:r w:rsidRPr="008F39F2">
        <w:t>), а также субъекты предпринимательства, обеспечивающие производство и реализацию хлеба и хлебобулочных изделий для нужд муниципального округа (население, бюджетные учреждения здравоохранения, образования и социальные учреждения с проживанием).</w:t>
      </w:r>
    </w:p>
    <w:p w14:paraId="39255A1B" w14:textId="77777777" w:rsidR="00C07EE9" w:rsidRPr="008F39F2" w:rsidRDefault="00C07EE9" w:rsidP="00C07EE9">
      <w:pPr>
        <w:ind w:firstLine="709"/>
        <w:jc w:val="both"/>
      </w:pPr>
      <w:r w:rsidRPr="008F39F2">
        <w:t xml:space="preserve">В 2026 году объем обрабатывающего производства ожидается 527,982 млн. рублей (100,50% в сопоставимой оценке) к значению показателя 2025 года, за счет переработки рыбы и производства хлеба и хлебобулочных изделий (расширение ассортимента). </w:t>
      </w:r>
    </w:p>
    <w:p w14:paraId="68FE8F7A" w14:textId="77777777" w:rsidR="00C07EE9" w:rsidRPr="008F39F2" w:rsidRDefault="00C07EE9" w:rsidP="00C07EE9">
      <w:pPr>
        <w:ind w:firstLine="709"/>
        <w:jc w:val="both"/>
      </w:pPr>
      <w:r w:rsidRPr="008F39F2">
        <w:t xml:space="preserve">В прогнозный период 2027 – 2029 годов значения показателей планируется увеличивать за счет отрасли по обработке древесины и производству изделий из дерева, в консервативном варианте от 561,625 – 637,500 млн. рублей, в сопоставимой оценке 101,50 – 102,30%, в базовом варианте от 563,328 – 639,516 млн. рублей, в сопоставимой оценке 102,10 – 102,50%. </w:t>
      </w:r>
    </w:p>
    <w:p w14:paraId="08D33B14" w14:textId="77777777" w:rsidR="00C07EE9" w:rsidRPr="008F39F2" w:rsidRDefault="00C07EE9" w:rsidP="00C07EE9">
      <w:pPr>
        <w:ind w:firstLine="709"/>
        <w:jc w:val="both"/>
      </w:pPr>
      <w:r w:rsidRPr="008F39F2">
        <w:rPr>
          <w:b/>
          <w:i/>
        </w:rPr>
        <w:t>Объем переработки рыбы</w:t>
      </w:r>
      <w:r w:rsidRPr="008F39F2">
        <w:t xml:space="preserve"> в 2025 году составил 4,573 млн. рублей, в сопоставимой оценке к уровню 2024 года 61,66%, в физическом объеме со снижением на 31,07% по причине низких результатов путины. </w:t>
      </w:r>
    </w:p>
    <w:p w14:paraId="2A8E1621" w14:textId="77777777" w:rsidR="00C07EE9" w:rsidRPr="008F39F2" w:rsidRDefault="00C07EE9" w:rsidP="00C07EE9">
      <w:pPr>
        <w:ind w:firstLine="709"/>
        <w:jc w:val="both"/>
      </w:pPr>
      <w:r w:rsidRPr="008F39F2">
        <w:t xml:space="preserve">По оценке 2026 года, объемы переработки рыбы в денежном выражении ожидаются 7,232 млн. рублей, в сопоставимой оценке 150,90%. </w:t>
      </w:r>
    </w:p>
    <w:p w14:paraId="27F3BBBE" w14:textId="77777777" w:rsidR="00C07EE9" w:rsidRPr="008F39F2" w:rsidRDefault="00C07EE9" w:rsidP="00C07EE9">
      <w:pPr>
        <w:ind w:firstLine="709"/>
        <w:jc w:val="both"/>
      </w:pPr>
      <w:r w:rsidRPr="008F39F2">
        <w:t xml:space="preserve">В прогнозный период 2027 - 2029 годов значения показателя планируется в следующих параметрах: в консервативном варианте от 7,587 – 8,402 млн. рублей, в сопоставимой оценке от 100,10 – 101,00%, в базовом варианте от 7,595 – 8,494 млн. рублей, в сопоставимой оценке от 100,50 – 102,12%. </w:t>
      </w:r>
    </w:p>
    <w:p w14:paraId="4C763400" w14:textId="77777777" w:rsidR="00C07EE9" w:rsidRPr="008F39F2" w:rsidRDefault="00C07EE9" w:rsidP="00C07EE9">
      <w:pPr>
        <w:ind w:firstLine="709"/>
        <w:jc w:val="both"/>
        <w:rPr>
          <w:b/>
          <w:i/>
          <w:u w:val="single"/>
        </w:rPr>
      </w:pPr>
      <w:r w:rsidRPr="008F39F2">
        <w:rPr>
          <w:b/>
          <w:i/>
          <w:u w:val="single"/>
        </w:rPr>
        <w:t>Обработка древесины и производство изделий из дерева</w:t>
      </w:r>
    </w:p>
    <w:p w14:paraId="6DB5C4E1" w14:textId="77777777" w:rsidR="00C07EE9" w:rsidRPr="008F39F2" w:rsidRDefault="00C07EE9" w:rsidP="00C07EE9">
      <w:pPr>
        <w:ind w:firstLine="709"/>
        <w:jc w:val="both"/>
      </w:pPr>
      <w:r w:rsidRPr="008F39F2">
        <w:t xml:space="preserve">В 2025 году объем производства обработанной древесины, включая изделия из нее, в денежном выражении, составил 401,320 млн. рублей, в сопоставимой оценке к уровню 2024 года 130,64%. Рост объемов обеспечили 6 субъектов предпринимательства: ООО «Росток», ООО </w:t>
      </w:r>
      <w:proofErr w:type="spellStart"/>
      <w:r w:rsidRPr="008F39F2">
        <w:t>Сахалинлестранс</w:t>
      </w:r>
      <w:proofErr w:type="spellEnd"/>
      <w:r w:rsidRPr="008F39F2">
        <w:t>», ООО «</w:t>
      </w:r>
      <w:proofErr w:type="spellStart"/>
      <w:r w:rsidRPr="008F39F2">
        <w:t>Форест</w:t>
      </w:r>
      <w:proofErr w:type="spellEnd"/>
      <w:r w:rsidRPr="008F39F2">
        <w:t xml:space="preserve">», ООО «Альфа-Лес», ИП </w:t>
      </w:r>
      <w:proofErr w:type="spellStart"/>
      <w:r w:rsidRPr="008F39F2">
        <w:t>Данюк-Охремчук</w:t>
      </w:r>
      <w:proofErr w:type="spellEnd"/>
      <w:r w:rsidRPr="008F39F2">
        <w:t xml:space="preserve"> Е.Б.</w:t>
      </w:r>
    </w:p>
    <w:p w14:paraId="714EE69E" w14:textId="77777777" w:rsidR="00C07EE9" w:rsidRPr="008F39F2" w:rsidRDefault="00C07EE9" w:rsidP="00C07EE9">
      <w:pPr>
        <w:ind w:firstLine="709"/>
        <w:jc w:val="both"/>
      </w:pPr>
      <w:r w:rsidRPr="008F39F2">
        <w:t>По оценке 2026 года значение показателя ожидается в сумме 418,653 млн. рублей, в сопоставимой цене 100,50%.</w:t>
      </w:r>
    </w:p>
    <w:p w14:paraId="7AF23767" w14:textId="77777777" w:rsidR="00C07EE9" w:rsidRPr="008F39F2" w:rsidRDefault="00C07EE9" w:rsidP="00C07EE9">
      <w:pPr>
        <w:ind w:firstLine="709"/>
        <w:jc w:val="both"/>
        <w:rPr>
          <w:b/>
        </w:rPr>
      </w:pPr>
      <w:r w:rsidRPr="008F39F2">
        <w:t xml:space="preserve">В прогнозный период 2027 - 2029 годов объемы обработанной древесины планируются в следующих параметрах: в консервативном варианте от 441,022 – 492,806 млн. рублей, в сопоставимой оценке от 101,00 – 101,40%, в базовом варианте от 441,930 – 499,740 млн. рублей, в сопоставимой оценке от 101,50 – 102,50%. </w:t>
      </w:r>
    </w:p>
    <w:p w14:paraId="39445BEF" w14:textId="77777777" w:rsidR="00C07EE9" w:rsidRPr="008F39F2" w:rsidRDefault="00C07EE9" w:rsidP="00C07EE9">
      <w:pPr>
        <w:ind w:firstLine="709"/>
        <w:jc w:val="both"/>
        <w:rPr>
          <w:b/>
          <w:i/>
          <w:u w:val="single"/>
        </w:rPr>
      </w:pPr>
      <w:r w:rsidRPr="008F39F2">
        <w:rPr>
          <w:b/>
          <w:i/>
          <w:u w:val="single"/>
        </w:rPr>
        <w:t xml:space="preserve">Обеспечение электрической энергией, газом и паром, кондиционирование воздуха </w:t>
      </w:r>
    </w:p>
    <w:p w14:paraId="0E87C0DC" w14:textId="77777777" w:rsidR="00C07EE9" w:rsidRPr="008F39F2" w:rsidRDefault="00C07EE9" w:rsidP="00C07EE9">
      <w:pPr>
        <w:ind w:firstLine="709"/>
        <w:jc w:val="both"/>
      </w:pPr>
      <w:r w:rsidRPr="008F39F2">
        <w:lastRenderedPageBreak/>
        <w:t>Объем производства в 2025 году составил 262,936 млн. рублей, в сопоставимой оценке к уровню показателя 2024 года 98,35%.</w:t>
      </w:r>
    </w:p>
    <w:p w14:paraId="08FE7405" w14:textId="77777777" w:rsidR="00C07EE9" w:rsidRPr="008F39F2" w:rsidRDefault="00C07EE9" w:rsidP="00C07EE9">
      <w:pPr>
        <w:ind w:firstLine="709"/>
        <w:jc w:val="both"/>
      </w:pPr>
      <w:r w:rsidRPr="008F39F2">
        <w:t>Увеличение объемов в денежном выражении обеспечило предприятие МУП «Тепловик», осуществляющее производство и передачу тепловой энергии за счет увеличение тарифов на услуги коммунального характера.</w:t>
      </w:r>
    </w:p>
    <w:p w14:paraId="24B58ADB" w14:textId="77777777" w:rsidR="00C07EE9" w:rsidRPr="008F39F2" w:rsidRDefault="00C07EE9" w:rsidP="00C07EE9">
      <w:pPr>
        <w:ind w:firstLine="709"/>
        <w:jc w:val="both"/>
      </w:pPr>
      <w:r w:rsidRPr="008F39F2">
        <w:t xml:space="preserve"> В 2025 году произведено пара и горячей воды 82,093 тыс. Гкал, что составило 96,7% к 6ровню значения 2024 года. </w:t>
      </w:r>
    </w:p>
    <w:p w14:paraId="639CBF62" w14:textId="77777777" w:rsidR="00C07EE9" w:rsidRPr="008F39F2" w:rsidRDefault="00C07EE9" w:rsidP="00C07EE9">
      <w:pPr>
        <w:ind w:firstLine="709"/>
        <w:jc w:val="both"/>
      </w:pPr>
      <w:r w:rsidRPr="008F39F2">
        <w:t xml:space="preserve">По оценке 2026 года значение показателя ожидается в сумме 298,138 млн. рублей или 100,70% в сопоставимой цене к уровню 2025 года.  </w:t>
      </w:r>
    </w:p>
    <w:p w14:paraId="0F670BEA" w14:textId="77777777" w:rsidR="00C07EE9" w:rsidRPr="008F39F2" w:rsidRDefault="00C07EE9" w:rsidP="00C07EE9">
      <w:pPr>
        <w:ind w:firstLine="709"/>
        <w:jc w:val="both"/>
      </w:pPr>
      <w:r w:rsidRPr="008F39F2">
        <w:t>В прогнозный период 2027 - 2029 годы производство тепловой энергии планируется в сопоставимой оценке по консервативному варианту от 101,60% - 102,30%, в денежном выражении от 324,415 – 377,253 млн. рублей, в базовом варианте от 102,10% – 102,70%, в денежном выражении от 325,403 – 379,201 млн. рублей. Незначительное увеличение показателя в денежном выражении планируется за счет увеличения тарифов на коммунальные услуги.</w:t>
      </w:r>
    </w:p>
    <w:p w14:paraId="7F40C667" w14:textId="77777777" w:rsidR="00C07EE9" w:rsidRPr="008F39F2" w:rsidRDefault="00C07EE9" w:rsidP="00C07EE9">
      <w:pPr>
        <w:ind w:firstLine="709"/>
        <w:jc w:val="both"/>
        <w:rPr>
          <w:b/>
          <w:i/>
          <w:u w:val="single"/>
        </w:rPr>
      </w:pPr>
      <w:r w:rsidRPr="008F39F2">
        <w:rPr>
          <w:b/>
          <w:i/>
          <w:u w:val="single"/>
        </w:rPr>
        <w:t>Лесозаготовки</w:t>
      </w:r>
    </w:p>
    <w:p w14:paraId="730858AC" w14:textId="77777777" w:rsidR="00C07EE9" w:rsidRPr="008F39F2" w:rsidRDefault="00C07EE9" w:rsidP="00C07EE9">
      <w:pPr>
        <w:ind w:firstLine="709"/>
        <w:jc w:val="both"/>
      </w:pPr>
      <w:r w:rsidRPr="008F39F2">
        <w:t xml:space="preserve">На территории Тымовского муниципального округа в 2025 году по официальным данным Тымовского лесничества арендаторами лесных участков по заготовке древесины являлись 9 субъектов, в том числе 5 местные заготовители: ООО «Ассоциация лесопромышленников «Центр»», ООО «Феникс», ООО </w:t>
      </w:r>
      <w:proofErr w:type="spellStart"/>
      <w:r w:rsidRPr="008F39F2">
        <w:t>Сахалиностровлес</w:t>
      </w:r>
      <w:proofErr w:type="spellEnd"/>
      <w:r w:rsidRPr="008F39F2">
        <w:t>», ООО «Восход», ИП Евдокимов.</w:t>
      </w:r>
      <w:r w:rsidRPr="008F39F2">
        <w:rPr>
          <w:color w:val="FF0000"/>
        </w:rPr>
        <w:t xml:space="preserve"> </w:t>
      </w:r>
      <w:r w:rsidRPr="008F39F2">
        <w:t>Объем заготовленной древесины в 2025 году составил 23,607 тыс. кубических метров, со снижением к показателю 2024 года на 67,41% или на 48,823 тыс. кубических метров.</w:t>
      </w:r>
      <w:r w:rsidRPr="008F39F2">
        <w:rPr>
          <w:color w:val="FF0000"/>
        </w:rPr>
        <w:t xml:space="preserve"> </w:t>
      </w:r>
      <w:r w:rsidRPr="008F39F2">
        <w:t>Снижение объемов заготовки древесины допущено ООО «Феникс» (заготовительная работа начата с ноября 2025 года), ООО ЛК «</w:t>
      </w:r>
      <w:proofErr w:type="spellStart"/>
      <w:r w:rsidRPr="008F39F2">
        <w:t>Сахинвест</w:t>
      </w:r>
      <w:proofErr w:type="spellEnd"/>
      <w:r w:rsidRPr="008F39F2">
        <w:t>», ИП Евдокимов С.В. (деятельность приостановлена в связи с погодными условиями и труднодоступностью к лесным делянам).</w:t>
      </w:r>
    </w:p>
    <w:p w14:paraId="223EB70C" w14:textId="77777777" w:rsidR="00C07EE9" w:rsidRPr="008F39F2" w:rsidRDefault="00C07EE9" w:rsidP="00C07EE9">
      <w:pPr>
        <w:ind w:firstLine="709"/>
        <w:jc w:val="both"/>
      </w:pPr>
      <w:r w:rsidRPr="008F39F2">
        <w:t xml:space="preserve">В связи с этим, объемы заготовки древесины в денежном выражении составили 244,920 млн. рублей, в сопоставимой цене 63,16%. </w:t>
      </w:r>
    </w:p>
    <w:p w14:paraId="5B0104E0" w14:textId="77777777" w:rsidR="00C07EE9" w:rsidRPr="008F39F2" w:rsidRDefault="00C07EE9" w:rsidP="00C07EE9">
      <w:pPr>
        <w:ind w:firstLine="709"/>
        <w:jc w:val="both"/>
      </w:pPr>
      <w:r w:rsidRPr="008F39F2">
        <w:t xml:space="preserve">По оценке 2026 года значение показателя ожидается в сумме 253,490 млн. рублей или 99,71% в сопоставимой цене к уровню 2025 года, планируется заготовить 24,433 тыс. куб. метров древесины. </w:t>
      </w:r>
    </w:p>
    <w:p w14:paraId="5124E415" w14:textId="77777777" w:rsidR="00C07EE9" w:rsidRPr="008F39F2" w:rsidRDefault="00C07EE9" w:rsidP="00C07EE9">
      <w:pPr>
        <w:ind w:firstLine="709"/>
        <w:jc w:val="both"/>
      </w:pPr>
      <w:r w:rsidRPr="008F39F2">
        <w:t>На прогнозный период 2027 - 2029 годов объемы лесозаготовки планируются в следующих параметрах: в консервативном от 264,786 – 293,836 млн. рублей, 100,15 – 101,20% в сопоставимой цене, в базовом варианте от 266,266 – 298,830 млн. рублей, в сопоставимой оценке 101,00 – 101,95%.</w:t>
      </w:r>
    </w:p>
    <w:p w14:paraId="0F4EEA40" w14:textId="77777777" w:rsidR="00C07EE9" w:rsidRPr="008F39F2" w:rsidRDefault="00C07EE9" w:rsidP="00C07EE9">
      <w:pPr>
        <w:ind w:firstLine="709"/>
        <w:jc w:val="both"/>
      </w:pPr>
      <w:r w:rsidRPr="008F39F2">
        <w:t xml:space="preserve"> </w:t>
      </w:r>
      <w:r w:rsidRPr="008F39F2">
        <w:rPr>
          <w:b/>
          <w:i/>
          <w:u w:val="single"/>
        </w:rPr>
        <w:t>Рыболовство, рыбоводство</w:t>
      </w:r>
    </w:p>
    <w:p w14:paraId="617D4CF3" w14:textId="77777777" w:rsidR="00C07EE9" w:rsidRPr="008F39F2" w:rsidRDefault="00C07EE9" w:rsidP="00C07EE9">
      <w:pPr>
        <w:ind w:firstLine="709"/>
        <w:jc w:val="both"/>
      </w:pPr>
      <w:r w:rsidRPr="008F39F2">
        <w:t>В 2025 году на территории муниципального округа зарегистрированы по виду деятельности «Рыболовство» 6 субъектов предпринимательства, осуществляющих вылов водных биологических ресурсов: ООО «МАЧНГИ», ООО «НОРД, ООО «</w:t>
      </w:r>
      <w:proofErr w:type="spellStart"/>
      <w:r w:rsidRPr="008F39F2">
        <w:t>Рыбресурс</w:t>
      </w:r>
      <w:proofErr w:type="spellEnd"/>
      <w:r w:rsidRPr="008F39F2">
        <w:t xml:space="preserve">», ИП </w:t>
      </w:r>
      <w:proofErr w:type="spellStart"/>
      <w:r w:rsidRPr="008F39F2">
        <w:t>Пинигин</w:t>
      </w:r>
      <w:proofErr w:type="spellEnd"/>
      <w:r w:rsidRPr="008F39F2">
        <w:t xml:space="preserve"> О.О., ИП Селиванов В.В., ООО «Гермес».</w:t>
      </w:r>
    </w:p>
    <w:p w14:paraId="1EFDECDB" w14:textId="77777777" w:rsidR="00C07EE9" w:rsidRPr="008F39F2" w:rsidRDefault="00C07EE9" w:rsidP="00C07EE9">
      <w:pPr>
        <w:ind w:firstLine="709"/>
        <w:jc w:val="both"/>
      </w:pPr>
      <w:r w:rsidRPr="008F39F2">
        <w:t xml:space="preserve">В 2025 году объем выловленной рыбы составил 0,880 тыс. тонн, со снижением к уровню показателя 2024 года на 31,04% или на 11,333 тыс. тонн. </w:t>
      </w:r>
    </w:p>
    <w:p w14:paraId="0E745A97" w14:textId="77777777" w:rsidR="00C07EE9" w:rsidRPr="008F39F2" w:rsidRDefault="00C07EE9" w:rsidP="00C07EE9">
      <w:pPr>
        <w:ind w:firstLine="709"/>
        <w:jc w:val="both"/>
      </w:pPr>
      <w:r w:rsidRPr="008F39F2">
        <w:t xml:space="preserve">Объем улова рыбы в 2025 году в денежном эквиваленте составил 32,239 млн. рублей, в сопоставимой оценке к уровню 2024 года 79,99%. Снижение объемов вылова связан с итогами путины 2025 года. </w:t>
      </w:r>
    </w:p>
    <w:p w14:paraId="20C3FBD8" w14:textId="77777777" w:rsidR="00C07EE9" w:rsidRPr="008F39F2" w:rsidRDefault="00C07EE9" w:rsidP="00C07EE9">
      <w:pPr>
        <w:ind w:firstLine="709"/>
        <w:jc w:val="both"/>
      </w:pPr>
      <w:r w:rsidRPr="008F39F2">
        <w:t xml:space="preserve">По оценке 2026 года объем улова в денежном выражении ожидается в сумме 50,950 млн. рублей, в сопоставимой цене 150,80%. </w:t>
      </w:r>
    </w:p>
    <w:p w14:paraId="19A14EA9" w14:textId="77777777" w:rsidR="00C07EE9" w:rsidRPr="008F39F2" w:rsidRDefault="00C07EE9" w:rsidP="00C07EE9">
      <w:pPr>
        <w:ind w:firstLine="709"/>
        <w:jc w:val="both"/>
      </w:pPr>
      <w:r w:rsidRPr="008F39F2">
        <w:t xml:space="preserve">В прогнозный период 2027 - 2029 годов объем улова в денежном эквиваленте планируется в следующих параметрах значений: в консервативном варианте от 53,449 – 59,194 млн. рублей, в сопоставимых ценах от 100,10% - 101,00%, в базовом варианте от 53,509 – 59,841 млн. рублей, в сопоставимой оценке от 100,50% – 102,12%. </w:t>
      </w:r>
    </w:p>
    <w:p w14:paraId="5C535DEB" w14:textId="77777777" w:rsidR="00C07EE9" w:rsidRPr="008F39F2" w:rsidRDefault="00C07EE9" w:rsidP="00C07EE9">
      <w:pPr>
        <w:ind w:firstLine="709"/>
        <w:jc w:val="both"/>
        <w:rPr>
          <w:b/>
          <w:i/>
          <w:u w:val="single"/>
        </w:rPr>
      </w:pPr>
      <w:r w:rsidRPr="008F39F2">
        <w:rPr>
          <w:b/>
          <w:i/>
          <w:u w:val="single"/>
        </w:rPr>
        <w:lastRenderedPageBreak/>
        <w:t>Водоснабжение, водоотведение, организация сбора и утилизации отходов, деятельность по ликвидации загрязнений</w:t>
      </w:r>
    </w:p>
    <w:p w14:paraId="0546E6E0" w14:textId="77777777" w:rsidR="00C07EE9" w:rsidRPr="008F39F2" w:rsidRDefault="00C07EE9" w:rsidP="00C07EE9">
      <w:pPr>
        <w:ind w:firstLine="709"/>
        <w:jc w:val="both"/>
      </w:pPr>
      <w:r w:rsidRPr="008F39F2">
        <w:t>Объемы производства централизованного водоснабжения и водоотведения обеспечивает предприятием МУП «Тепловик.</w:t>
      </w:r>
    </w:p>
    <w:p w14:paraId="0C13E570" w14:textId="77777777" w:rsidR="00C07EE9" w:rsidRPr="008F39F2" w:rsidRDefault="00C07EE9" w:rsidP="00C07EE9">
      <w:pPr>
        <w:ind w:firstLine="709"/>
        <w:jc w:val="both"/>
      </w:pPr>
      <w:r w:rsidRPr="008F39F2">
        <w:t>Объем производства в 2025 году составил 68,272 млн. рублей, в сопоставимой оценке к уровню 2024 года 75,55%. Снижение показателя связано вводом в эксплуатацию новых домов, в которых жилые помещения (квартиры) оснащены приборами учета (</w:t>
      </w:r>
      <w:proofErr w:type="spellStart"/>
      <w:r w:rsidRPr="008F39F2">
        <w:t>водосчетчиками</w:t>
      </w:r>
      <w:proofErr w:type="spellEnd"/>
      <w:r w:rsidRPr="008F39F2">
        <w:t>).</w:t>
      </w:r>
    </w:p>
    <w:p w14:paraId="7255A6CB" w14:textId="77777777" w:rsidR="00C07EE9" w:rsidRPr="008F39F2" w:rsidRDefault="00C07EE9" w:rsidP="00C07EE9">
      <w:pPr>
        <w:ind w:firstLine="709"/>
        <w:jc w:val="both"/>
      </w:pPr>
      <w:r w:rsidRPr="008F39F2">
        <w:t>По оценке 2026 года показатель ожидается в сумме 72,116 млн. рублей, 100,60% в сопоставимой оценке к уровню 2025 года, за счет роста тарифов на данные виды услуг.</w:t>
      </w:r>
    </w:p>
    <w:p w14:paraId="5AECA0EC" w14:textId="77777777" w:rsidR="00C07EE9" w:rsidRPr="008F39F2" w:rsidRDefault="00C07EE9" w:rsidP="00C07EE9">
      <w:pPr>
        <w:ind w:firstLine="709"/>
        <w:jc w:val="both"/>
      </w:pPr>
      <w:r w:rsidRPr="008F39F2">
        <w:t xml:space="preserve">В прогнозный период 2027 – 2029 годов показатель планируется в следующих параметрах значений: в консервативном варианте от 76,052 – 86,327 млн. рублей, в сопоставимой цене от 101,50% – 102,30%, в базовом варианте от 76,649 – 87,016 млн. рублей, в сопоставимой цене от 102,10% – 102,50%. </w:t>
      </w:r>
    </w:p>
    <w:p w14:paraId="42E65C38" w14:textId="77777777" w:rsidR="00C07EE9" w:rsidRPr="008F39F2" w:rsidRDefault="00C07EE9" w:rsidP="00C07EE9">
      <w:pPr>
        <w:ind w:firstLine="709"/>
        <w:jc w:val="both"/>
      </w:pPr>
    </w:p>
    <w:p w14:paraId="1A6CAC0F" w14:textId="77777777" w:rsidR="00C07EE9" w:rsidRPr="008F39F2" w:rsidRDefault="00C07EE9" w:rsidP="00C07EE9">
      <w:pPr>
        <w:ind w:firstLine="709"/>
        <w:jc w:val="both"/>
        <w:textAlignment w:val="top"/>
        <w:rPr>
          <w:b/>
          <w:bCs/>
        </w:rPr>
      </w:pPr>
      <w:r w:rsidRPr="008F39F2">
        <w:rPr>
          <w:b/>
          <w:bCs/>
        </w:rPr>
        <w:t>3. Сельское хозяйство</w:t>
      </w:r>
    </w:p>
    <w:p w14:paraId="56117B83" w14:textId="77777777" w:rsidR="00C07EE9" w:rsidRPr="008F39F2" w:rsidRDefault="00C07EE9" w:rsidP="00C07EE9">
      <w:pPr>
        <w:ind w:firstLine="709"/>
        <w:jc w:val="both"/>
        <w:textAlignment w:val="top"/>
        <w:rPr>
          <w:bCs/>
        </w:rPr>
      </w:pPr>
    </w:p>
    <w:p w14:paraId="77BC360A" w14:textId="77777777" w:rsidR="00C07EE9" w:rsidRPr="008F39F2" w:rsidRDefault="00C07EE9" w:rsidP="00C07EE9">
      <w:pPr>
        <w:ind w:firstLine="709"/>
        <w:jc w:val="both"/>
        <w:textAlignment w:val="top"/>
        <w:rPr>
          <w:bCs/>
        </w:rPr>
      </w:pPr>
      <w:r w:rsidRPr="008F39F2">
        <w:rPr>
          <w:bCs/>
        </w:rPr>
        <w:t>Сельское хозяйство муниципального округа специализируется на производстве картофеля, овощей открытого грунта, молока.</w:t>
      </w:r>
    </w:p>
    <w:p w14:paraId="0A721B97" w14:textId="77777777" w:rsidR="00C07EE9" w:rsidRPr="008F39F2" w:rsidRDefault="00C07EE9" w:rsidP="00C07EE9">
      <w:pPr>
        <w:pStyle w:val="ac"/>
        <w:spacing w:before="0" w:beforeAutospacing="0" w:after="0" w:afterAutospacing="0"/>
        <w:ind w:firstLine="709"/>
        <w:jc w:val="both"/>
      </w:pPr>
      <w:r w:rsidRPr="008F39F2">
        <w:t>В отрасли сельского хозяйства в 2025 году среднесписочная численность работников составила 47 человек, осталась на уровне значения показателя 2024 года.</w:t>
      </w:r>
    </w:p>
    <w:p w14:paraId="5699305E" w14:textId="77777777" w:rsidR="00C07EE9" w:rsidRPr="008F39F2" w:rsidRDefault="00C07EE9" w:rsidP="00C07EE9">
      <w:pPr>
        <w:pStyle w:val="ac"/>
        <w:spacing w:before="0" w:beforeAutospacing="0" w:after="0" w:afterAutospacing="0"/>
        <w:ind w:firstLine="709"/>
        <w:jc w:val="both"/>
      </w:pPr>
      <w:r w:rsidRPr="008F39F2">
        <w:t xml:space="preserve"> По оценке 2026 года численность ожидается 52 человека в связи с приобретением КФХ Лукаш В.В. имущества бывшего предприятия ООО «Север» (хранилище, производственные помещения, гараж, ферма). </w:t>
      </w:r>
    </w:p>
    <w:p w14:paraId="4DE16F0C" w14:textId="77777777" w:rsidR="00C07EE9" w:rsidRPr="008F39F2" w:rsidRDefault="00C07EE9" w:rsidP="00C07EE9">
      <w:pPr>
        <w:pStyle w:val="ac"/>
        <w:spacing w:before="0" w:beforeAutospacing="0" w:after="0" w:afterAutospacing="0"/>
        <w:ind w:firstLine="709"/>
        <w:jc w:val="both"/>
      </w:pPr>
      <w:r w:rsidRPr="008F39F2">
        <w:t>В прогнозном периоде 2027-2029 годов значение показателя не изменится и останется в параметре значения показателя 52 человека.</w:t>
      </w:r>
    </w:p>
    <w:p w14:paraId="5C6E0496" w14:textId="77777777" w:rsidR="00C07EE9" w:rsidRPr="008F39F2" w:rsidRDefault="00C07EE9" w:rsidP="00C07EE9">
      <w:pPr>
        <w:pStyle w:val="ac"/>
        <w:spacing w:before="0" w:beforeAutospacing="0" w:after="0" w:afterAutospacing="0"/>
        <w:ind w:firstLine="709"/>
        <w:jc w:val="both"/>
      </w:pPr>
      <w:r w:rsidRPr="008F39F2">
        <w:t>Среднемесячная заработная плата в 2025 году составила 47,124 тыс. рублей, с ростом на 9,23% к уровню значения показателя 2024 года в связи с увеличением минимальной оплаты труда в Сахалинской области.</w:t>
      </w:r>
    </w:p>
    <w:p w14:paraId="03B2D78C" w14:textId="77777777" w:rsidR="00C07EE9" w:rsidRPr="008F39F2" w:rsidRDefault="00C07EE9" w:rsidP="00C07EE9">
      <w:pPr>
        <w:pStyle w:val="ac"/>
        <w:spacing w:before="0" w:beforeAutospacing="0" w:after="0" w:afterAutospacing="0"/>
        <w:ind w:firstLine="709"/>
        <w:jc w:val="both"/>
      </w:pPr>
      <w:r w:rsidRPr="008F39F2">
        <w:t>В 2026 году среднемесячная заработная плата ожидается в размере 56,895 тыс. рублей с ростом на 20,73%, также в связи с увеличением МРОТ по Сахалинской области.</w:t>
      </w:r>
    </w:p>
    <w:p w14:paraId="7F03BC4B" w14:textId="77777777" w:rsidR="00C07EE9" w:rsidRPr="008F39F2" w:rsidRDefault="00C07EE9" w:rsidP="00C07EE9">
      <w:pPr>
        <w:pStyle w:val="ac"/>
        <w:spacing w:before="0" w:beforeAutospacing="0" w:after="0" w:afterAutospacing="0"/>
        <w:ind w:firstLine="709"/>
        <w:jc w:val="both"/>
      </w:pPr>
      <w:r w:rsidRPr="008F39F2">
        <w:t>В прогнозный период 2027-2029 годов среднемесячная заработная плата прогнозируется к увеличению от 3,5% - 4,0% ежегодно и планируется в следующих значениях: в консервативном варианте от 58,886 – 63,080 тыс. рублей, в базовом варианте от 59,171 – 63,999 тыс. рублей.</w:t>
      </w:r>
    </w:p>
    <w:p w14:paraId="4D5B906B" w14:textId="77777777" w:rsidR="00C07EE9" w:rsidRPr="008F39F2" w:rsidRDefault="00C07EE9" w:rsidP="00C07EE9">
      <w:pPr>
        <w:ind w:firstLine="709"/>
        <w:jc w:val="both"/>
      </w:pPr>
      <w:r w:rsidRPr="008F39F2">
        <w:t xml:space="preserve">Объем продукции сельского хозяйства в хозяйствах всех категорий в 2025 году составил 493,042 млн. руб. (96,50% в сопоставимых ценах к уровню показателя 2024 года), том числе продукция растениеводства – 370,919 млн. рублей (105,90% в сопоставимой оценке), продукция животноводства – 122,123 млн. рублей (95,90% в сопоставимой оценке). </w:t>
      </w:r>
    </w:p>
    <w:p w14:paraId="4CC0266C" w14:textId="77777777" w:rsidR="00C07EE9" w:rsidRPr="008F39F2" w:rsidRDefault="00C07EE9" w:rsidP="00C07EE9">
      <w:pPr>
        <w:ind w:firstLine="709"/>
        <w:jc w:val="both"/>
      </w:pPr>
      <w:r w:rsidRPr="008F39F2">
        <w:t xml:space="preserve">Увеличение объемов продукции растениеводства обеспечено индивидуальным предпринимателем Ли Вань </w:t>
      </w:r>
      <w:proofErr w:type="spellStart"/>
      <w:r w:rsidRPr="008F39F2">
        <w:t>Чжу</w:t>
      </w:r>
      <w:proofErr w:type="spellEnd"/>
      <w:r w:rsidRPr="008F39F2">
        <w:t xml:space="preserve">). </w:t>
      </w:r>
    </w:p>
    <w:p w14:paraId="028ED701" w14:textId="77777777" w:rsidR="00C07EE9" w:rsidRPr="008F39F2" w:rsidRDefault="00C07EE9" w:rsidP="00C07EE9">
      <w:pPr>
        <w:ind w:firstLine="709"/>
        <w:jc w:val="both"/>
        <w:rPr>
          <w:spacing w:val="-4"/>
          <w:highlight w:val="yellow"/>
        </w:rPr>
      </w:pPr>
      <w:r w:rsidRPr="008F39F2">
        <w:t xml:space="preserve">Снижение объемов животноводческой продукции </w:t>
      </w:r>
      <w:r w:rsidRPr="008F39F2">
        <w:rPr>
          <w:spacing w:val="-4"/>
        </w:rPr>
        <w:t xml:space="preserve">допущено ИП </w:t>
      </w:r>
      <w:proofErr w:type="spellStart"/>
      <w:r w:rsidRPr="008F39F2">
        <w:rPr>
          <w:spacing w:val="-4"/>
        </w:rPr>
        <w:t>Шербенкова</w:t>
      </w:r>
      <w:proofErr w:type="spellEnd"/>
      <w:r w:rsidRPr="008F39F2">
        <w:rPr>
          <w:spacing w:val="-4"/>
        </w:rPr>
        <w:t xml:space="preserve"> В.В. (закрытие деятельности), КФХ Лукаш А.В. (вынужденный убой). </w:t>
      </w:r>
    </w:p>
    <w:p w14:paraId="3CDAE5B4" w14:textId="77777777" w:rsidR="00C07EE9" w:rsidRPr="008F39F2" w:rsidRDefault="00C07EE9" w:rsidP="00C07EE9">
      <w:pPr>
        <w:ind w:firstLine="709"/>
        <w:jc w:val="both"/>
        <w:rPr>
          <w:spacing w:val="-4"/>
        </w:rPr>
      </w:pPr>
      <w:r w:rsidRPr="008F39F2">
        <w:t xml:space="preserve">По оценке 2026 года объем продукции сельского хозяйства ожидается в объеме 548,532 млн. руб. (105,20% в сопоставимой оценке к уровню показателя 2025 года), в том числе: продукция растениеводства – 412,735 млн. рублей (103,80% в сопоставимой оценке), продукция животноводства – 135,797 млн. рублей (102,96% в сопоставимой цене). Ожидается увеличение объемов растениеводства за счет своевременного проведения посевных работ и высокой урожайности ИП Ли Вань </w:t>
      </w:r>
      <w:proofErr w:type="spellStart"/>
      <w:r w:rsidRPr="008F39F2">
        <w:t>Чжу</w:t>
      </w:r>
      <w:proofErr w:type="spellEnd"/>
      <w:r w:rsidRPr="008F39F2">
        <w:t xml:space="preserve">. Увеличение объемов животноводства ожидается </w:t>
      </w:r>
      <w:r w:rsidRPr="008F39F2">
        <w:rPr>
          <w:spacing w:val="-4"/>
        </w:rPr>
        <w:t xml:space="preserve">за счет приобретения крестьянскими (фермерскими) хозяйствами коров дойных пород. </w:t>
      </w:r>
    </w:p>
    <w:p w14:paraId="34AB07E8" w14:textId="77777777" w:rsidR="00C07EE9" w:rsidRPr="008F39F2" w:rsidRDefault="00C07EE9" w:rsidP="00C07EE9">
      <w:pPr>
        <w:ind w:firstLine="709"/>
        <w:jc w:val="both"/>
      </w:pPr>
      <w:r w:rsidRPr="008F39F2">
        <w:lastRenderedPageBreak/>
        <w:t>На среднесрочную перспективу 2027 – 2029 годов ожидается рост объемов производства сельскохозяйственной продукции: в сопоставимых ценах в консервативном варианте от 100,40% – 100,70%, в базовом от 101,70% – 102,50%, в денежном выражении: от 590,587 – 683,228 млн. рублей в консервативном варианте, от 595,529 – 694,940 млн. рублей в базовом варианте.</w:t>
      </w:r>
    </w:p>
    <w:p w14:paraId="205B0DC6" w14:textId="77777777" w:rsidR="00C07EE9" w:rsidRPr="008F39F2" w:rsidRDefault="00C07EE9" w:rsidP="00C07EE9">
      <w:pPr>
        <w:ind w:firstLine="709"/>
        <w:jc w:val="both"/>
      </w:pPr>
      <w:r w:rsidRPr="008F39F2">
        <w:t>Продукция растениеводства в 2027 - 2029 годах ожидается в консервативном варианте от 100,30% – 100,90% в сопоставимой цене, в базовом варианте от 101,60% – 102,90%, значения показателей в денежном выражении от 443,779 – 513,805 млн. рублей в консервативном варианте, от 445,338 – 523,686 млн. рублей в базовом варианте.</w:t>
      </w:r>
    </w:p>
    <w:p w14:paraId="602C2B23" w14:textId="77777777" w:rsidR="00C07EE9" w:rsidRPr="008F39F2" w:rsidRDefault="00C07EE9" w:rsidP="00C07EE9">
      <w:pPr>
        <w:ind w:firstLine="709"/>
        <w:jc w:val="both"/>
      </w:pPr>
      <w:r w:rsidRPr="008F39F2">
        <w:t xml:space="preserve">Планируется достижение объемов продукции растениеводства за счет повышения показателей урожайности. </w:t>
      </w:r>
    </w:p>
    <w:p w14:paraId="197FBF20" w14:textId="77777777" w:rsidR="00C07EE9" w:rsidRPr="008F39F2" w:rsidRDefault="00C07EE9" w:rsidP="00C07EE9">
      <w:pPr>
        <w:ind w:firstLine="709"/>
        <w:jc w:val="both"/>
      </w:pPr>
      <w:r w:rsidRPr="008F39F2">
        <w:t xml:space="preserve">Продукция животноводства в 2027 - 2029 годах ожидается в консервативном варианте в сопоставимой цене от 100,10% – 100,50%, в базовом варианте от 101,30% – 102,10%, значения показателей в денежном выражении от 146,807 – 169,423 млн. рублей в консервативном варианте, от 147,192 – 171,254 млн. рублей в базовом варианте. </w:t>
      </w:r>
    </w:p>
    <w:p w14:paraId="54D3E732" w14:textId="77777777" w:rsidR="00C07EE9" w:rsidRPr="008F39F2" w:rsidRDefault="00C07EE9" w:rsidP="00C07EE9">
      <w:pPr>
        <w:ind w:firstLine="709"/>
        <w:jc w:val="both"/>
      </w:pPr>
    </w:p>
    <w:p w14:paraId="60594852" w14:textId="301C3C28" w:rsidR="00C07EE9" w:rsidRPr="008F39F2" w:rsidRDefault="00C07EE9" w:rsidP="00C07EE9">
      <w:pPr>
        <w:ind w:firstLine="709"/>
        <w:jc w:val="both"/>
        <w:rPr>
          <w:b/>
        </w:rPr>
      </w:pPr>
      <w:r w:rsidRPr="008F39F2">
        <w:rPr>
          <w:b/>
        </w:rPr>
        <w:t>4. Производство важнейших видов продукции в натуральном выражении</w:t>
      </w:r>
    </w:p>
    <w:p w14:paraId="5C3865DA" w14:textId="77777777" w:rsidR="00C07EE9" w:rsidRPr="008F39F2" w:rsidRDefault="00C07EE9" w:rsidP="00C07EE9">
      <w:pPr>
        <w:ind w:firstLine="709"/>
        <w:jc w:val="both"/>
        <w:rPr>
          <w:b/>
          <w:i/>
          <w:u w:val="single"/>
        </w:rPr>
      </w:pPr>
    </w:p>
    <w:p w14:paraId="7AA843E5" w14:textId="77777777" w:rsidR="00C07EE9" w:rsidRPr="008F39F2" w:rsidRDefault="00C07EE9" w:rsidP="00C07EE9">
      <w:pPr>
        <w:ind w:firstLine="709"/>
        <w:jc w:val="both"/>
        <w:rPr>
          <w:i/>
          <w:u w:val="single"/>
        </w:rPr>
      </w:pPr>
      <w:r w:rsidRPr="008F39F2">
        <w:rPr>
          <w:b/>
          <w:i/>
          <w:u w:val="single"/>
        </w:rPr>
        <w:t>Лесоматериалы необработанные</w:t>
      </w:r>
      <w:r w:rsidRPr="008F39F2">
        <w:rPr>
          <w:i/>
          <w:u w:val="single"/>
        </w:rPr>
        <w:t xml:space="preserve"> </w:t>
      </w:r>
    </w:p>
    <w:p w14:paraId="24419105" w14:textId="77777777" w:rsidR="00C07EE9" w:rsidRPr="008F39F2" w:rsidRDefault="00C07EE9" w:rsidP="00C07EE9">
      <w:pPr>
        <w:ind w:firstLine="709"/>
        <w:jc w:val="both"/>
      </w:pPr>
      <w:r w:rsidRPr="008F39F2">
        <w:t xml:space="preserve">На территории Тымовского муниципального округа в 2025 году по официальным данным Тымовского лесничества арендаторами лесных участков по заготовке древесины являлись 9 субъектов, в том числе 5 местные заготовители: ООО «Ассоциация лесопромышленников «Центр»», ООО «Феникс», ООО </w:t>
      </w:r>
      <w:proofErr w:type="spellStart"/>
      <w:r w:rsidRPr="008F39F2">
        <w:t>Сахалиностровлес</w:t>
      </w:r>
      <w:proofErr w:type="spellEnd"/>
      <w:r w:rsidRPr="008F39F2">
        <w:t>», ООО «Восход», ИП Евдокимов.</w:t>
      </w:r>
      <w:r w:rsidRPr="008F39F2">
        <w:rPr>
          <w:color w:val="FF0000"/>
        </w:rPr>
        <w:t xml:space="preserve"> </w:t>
      </w:r>
      <w:r w:rsidRPr="008F39F2">
        <w:t>Объем заготовленной древесины в 2025 году составил 47,104 тыс. кубических метров, со снижением к уровню показателя 2024 года на 34,97% или на 25,326 тыс. кубических метров.</w:t>
      </w:r>
      <w:r w:rsidRPr="008F39F2">
        <w:rPr>
          <w:color w:val="FF0000"/>
        </w:rPr>
        <w:t xml:space="preserve"> </w:t>
      </w:r>
      <w:r w:rsidRPr="008F39F2">
        <w:t>Снижение объемов заготовки древесины допущено ООО «Феникс» (заготовительная работа начата с ноября 2025 года), ООО ЛК «</w:t>
      </w:r>
      <w:proofErr w:type="spellStart"/>
      <w:r w:rsidRPr="008F39F2">
        <w:t>Сахинвест</w:t>
      </w:r>
      <w:proofErr w:type="spellEnd"/>
      <w:r w:rsidRPr="008F39F2">
        <w:t>», ИП Евдокимов С.В. (деятельность приостановлена в связи с погодными условиями и труднодоступностью к лесным делянам).</w:t>
      </w:r>
    </w:p>
    <w:p w14:paraId="026524CB" w14:textId="77777777" w:rsidR="00C07EE9" w:rsidRPr="008F39F2" w:rsidRDefault="00C07EE9" w:rsidP="00C07EE9">
      <w:pPr>
        <w:ind w:firstLine="709"/>
        <w:jc w:val="both"/>
      </w:pPr>
      <w:r w:rsidRPr="008F39F2">
        <w:t>По оценке 2026 года 10 субъектов будут заняты заготовкой древесины, ожидается заготовить необработанной древесины в объеме 48,753 кубических метров, с ростом на 3,5%.</w:t>
      </w:r>
    </w:p>
    <w:p w14:paraId="7D412728" w14:textId="77777777" w:rsidR="00C07EE9" w:rsidRPr="008F39F2" w:rsidRDefault="00C07EE9" w:rsidP="00C07EE9">
      <w:pPr>
        <w:ind w:firstLine="709"/>
        <w:jc w:val="both"/>
      </w:pPr>
      <w:r w:rsidRPr="008F39F2">
        <w:t>В прогнозный период 2027 - 2029 годов в консервативном варианте ожидается рост на 3,0% ежегодно, в натуральном объеме от 50,459 – 53,532 тыс. кубических метров, в базовом варианте 2027 - 2029 годов ожидается рост на 3,5% ежегодно, в натуральном объеме от 50,703 – 54,735 тыс. кубических метров.</w:t>
      </w:r>
    </w:p>
    <w:p w14:paraId="47881834" w14:textId="77777777" w:rsidR="00C07EE9" w:rsidRPr="008F39F2" w:rsidRDefault="00C07EE9" w:rsidP="00C07EE9">
      <w:pPr>
        <w:ind w:firstLine="709"/>
        <w:jc w:val="both"/>
        <w:rPr>
          <w:b/>
          <w:i/>
          <w:u w:val="single"/>
        </w:rPr>
      </w:pPr>
      <w:r w:rsidRPr="008F39F2">
        <w:rPr>
          <w:b/>
          <w:i/>
          <w:u w:val="single"/>
        </w:rPr>
        <w:t>Лесоматериалы распиленные</w:t>
      </w:r>
    </w:p>
    <w:p w14:paraId="4B15583C" w14:textId="77777777" w:rsidR="00C07EE9" w:rsidRPr="008F39F2" w:rsidRDefault="00C07EE9" w:rsidP="00C07EE9">
      <w:pPr>
        <w:ind w:firstLine="709"/>
        <w:jc w:val="both"/>
      </w:pPr>
      <w:r w:rsidRPr="008F39F2">
        <w:t xml:space="preserve">В 2025 году предприятиями и индивидуальными предпринимателями муниципального образования произведено лесоматериалов в объеме 23,607 тыс. кубических метров, со снижением к уровню показателя 2024 года (34,470 тыс. кубических метров) на 31,52%. </w:t>
      </w:r>
    </w:p>
    <w:p w14:paraId="0CE6CB5E" w14:textId="77777777" w:rsidR="00C07EE9" w:rsidRPr="008F39F2" w:rsidRDefault="00C07EE9" w:rsidP="00C07EE9">
      <w:pPr>
        <w:ind w:firstLine="709"/>
        <w:jc w:val="both"/>
      </w:pPr>
      <w:r w:rsidRPr="008F39F2">
        <w:t>Снижение объемов производства пиломатериалов допущено ООО «Феникс», ООО «</w:t>
      </w:r>
      <w:proofErr w:type="spellStart"/>
      <w:r w:rsidRPr="008F39F2">
        <w:t>Сахалинлестранс</w:t>
      </w:r>
      <w:proofErr w:type="spellEnd"/>
      <w:r w:rsidRPr="008F39F2">
        <w:t>», ООО «</w:t>
      </w:r>
      <w:proofErr w:type="spellStart"/>
      <w:r w:rsidRPr="008F39F2">
        <w:t>Сахалиностровлес</w:t>
      </w:r>
      <w:proofErr w:type="spellEnd"/>
      <w:r w:rsidRPr="008F39F2">
        <w:t>», ООО «</w:t>
      </w:r>
      <w:proofErr w:type="spellStart"/>
      <w:r w:rsidRPr="008F39F2">
        <w:t>Промтрейд</w:t>
      </w:r>
      <w:proofErr w:type="spellEnd"/>
      <w:r w:rsidRPr="008F39F2">
        <w:t>», ООО «Альфа-Лес».</w:t>
      </w:r>
    </w:p>
    <w:p w14:paraId="0D149943" w14:textId="77777777" w:rsidR="00C07EE9" w:rsidRPr="008F39F2" w:rsidRDefault="00C07EE9" w:rsidP="00C07EE9">
      <w:pPr>
        <w:ind w:firstLine="709"/>
        <w:jc w:val="both"/>
      </w:pPr>
      <w:r w:rsidRPr="008F39F2">
        <w:t xml:space="preserve">По оценке 2026 года производство лесоматериалов ожидается в объеме 24,433 тыс. кубических метров с ростом к уровню показателя 2025 года на 3,0%. </w:t>
      </w:r>
    </w:p>
    <w:p w14:paraId="6A485716" w14:textId="77777777" w:rsidR="00C07EE9" w:rsidRPr="008F39F2" w:rsidRDefault="00C07EE9" w:rsidP="00C07EE9">
      <w:pPr>
        <w:ind w:firstLine="709"/>
        <w:jc w:val="both"/>
      </w:pPr>
      <w:r w:rsidRPr="008F39F2">
        <w:t>В прогнозном периоде 2027 - 2029 годов ожидается рост показателей в консервативном варианте на 3,0% ежегодно, в натуральном объеме от 25,288 – 26,828 тыс. кубических метров, в базовом варианте 2027 - 2029 годов ожидается рост на 4,0% ежегодно, в натуральном объеме от 25,410 – 27,431 тыс. кубических метров.</w:t>
      </w:r>
    </w:p>
    <w:p w14:paraId="7441C639" w14:textId="77777777" w:rsidR="00C07EE9" w:rsidRPr="008F39F2" w:rsidRDefault="00C07EE9" w:rsidP="00C07EE9">
      <w:pPr>
        <w:ind w:firstLine="709"/>
        <w:jc w:val="both"/>
        <w:rPr>
          <w:b/>
          <w:i/>
          <w:u w:val="single"/>
        </w:rPr>
      </w:pPr>
      <w:r w:rsidRPr="008F39F2">
        <w:rPr>
          <w:b/>
          <w:i/>
          <w:u w:val="single"/>
        </w:rPr>
        <w:t>Улов водных биологических ресурсов</w:t>
      </w:r>
    </w:p>
    <w:p w14:paraId="1A5E73BE" w14:textId="77777777" w:rsidR="00C07EE9" w:rsidRPr="008F39F2" w:rsidRDefault="00C07EE9" w:rsidP="00C07EE9">
      <w:pPr>
        <w:ind w:firstLine="709"/>
        <w:jc w:val="both"/>
      </w:pPr>
      <w:r w:rsidRPr="008F39F2">
        <w:lastRenderedPageBreak/>
        <w:t>В 2025 году на территории муниципального округа зарегистрированы по виду деятельности «Рыболовство» 6 субъектов предпринимательства, осуществляющих вылов водных биологических ресурсов: ООО «МАЧНГИ», ООО «НОРД, ООО «</w:t>
      </w:r>
      <w:proofErr w:type="spellStart"/>
      <w:r w:rsidRPr="008F39F2">
        <w:t>Рыбресурс</w:t>
      </w:r>
      <w:proofErr w:type="spellEnd"/>
      <w:r w:rsidRPr="008F39F2">
        <w:t xml:space="preserve">», ИП </w:t>
      </w:r>
      <w:proofErr w:type="spellStart"/>
      <w:r w:rsidRPr="008F39F2">
        <w:t>Пинигин</w:t>
      </w:r>
      <w:proofErr w:type="spellEnd"/>
      <w:r w:rsidRPr="008F39F2">
        <w:t xml:space="preserve"> О.О., ИП Селиванов В.В., ООО «Гермес».</w:t>
      </w:r>
    </w:p>
    <w:p w14:paraId="348AFD64" w14:textId="77777777" w:rsidR="00C07EE9" w:rsidRPr="008F39F2" w:rsidRDefault="00C07EE9" w:rsidP="00C07EE9">
      <w:pPr>
        <w:ind w:firstLine="709"/>
        <w:jc w:val="both"/>
      </w:pPr>
      <w:r w:rsidRPr="008F39F2">
        <w:t xml:space="preserve">Объем улова рыбы в 2025 году составил 0,880 тыс. тонн, что составило 68,96% к уровню показателя 2024 года (1,276 тыс. тонн). </w:t>
      </w:r>
    </w:p>
    <w:p w14:paraId="5327B61A" w14:textId="77777777" w:rsidR="00C07EE9" w:rsidRPr="008F39F2" w:rsidRDefault="00C07EE9" w:rsidP="00C07EE9">
      <w:pPr>
        <w:ind w:firstLine="709"/>
        <w:jc w:val="both"/>
      </w:pPr>
      <w:r w:rsidRPr="008F39F2">
        <w:t>По оценке 2026 года снижение числа субъектов рыболовства не планируется, улов ВБР ожидается в натуральном объеме 1,391 тыс. тонн.</w:t>
      </w:r>
    </w:p>
    <w:p w14:paraId="3581D5F1" w14:textId="77777777" w:rsidR="00C07EE9" w:rsidRPr="008F39F2" w:rsidRDefault="00C07EE9" w:rsidP="00C07EE9">
      <w:pPr>
        <w:ind w:firstLine="709"/>
        <w:jc w:val="both"/>
      </w:pPr>
      <w:r w:rsidRPr="008F39F2">
        <w:t xml:space="preserve">В прогнозный период 2027 - 2029 годов ожидается рост показателя в   консервативном варианте 104,0%. В натуральном объеме от 1,440 – 1,557 тыс. тонн, в базовом варианте в 104,0% ежегодно, в натуральном объеме от 1,451 – 1 569 тыс. тонн. </w:t>
      </w:r>
    </w:p>
    <w:p w14:paraId="50F957DD" w14:textId="77777777" w:rsidR="00C07EE9" w:rsidRPr="008F39F2" w:rsidRDefault="00C07EE9" w:rsidP="00C07EE9">
      <w:pPr>
        <w:ind w:firstLine="709"/>
        <w:jc w:val="both"/>
      </w:pPr>
      <w:r w:rsidRPr="008F39F2">
        <w:rPr>
          <w:b/>
          <w:i/>
          <w:u w:val="single"/>
        </w:rPr>
        <w:t>Рыба переработанная</w:t>
      </w:r>
    </w:p>
    <w:p w14:paraId="08ACA6E9" w14:textId="77777777" w:rsidR="00C07EE9" w:rsidRPr="008F39F2" w:rsidRDefault="00C07EE9" w:rsidP="00C07EE9">
      <w:pPr>
        <w:ind w:firstLine="709"/>
        <w:jc w:val="both"/>
      </w:pPr>
      <w:r w:rsidRPr="008F39F2">
        <w:t xml:space="preserve">На территории Тымовского муниципального округа в 2025 году переработкой рыбы и рыбной продукции занималось 1 предприятие ООО «Восточный берег». Объем переработанной рыбы в 2025 году составил 0,528 тыс. тонн, со снижением к уровню показателя 2024 года на 31,07 % или на 0,238 тыс. тонн. </w:t>
      </w:r>
    </w:p>
    <w:p w14:paraId="628BE227" w14:textId="77777777" w:rsidR="00C07EE9" w:rsidRPr="008F39F2" w:rsidRDefault="00C07EE9" w:rsidP="00C07EE9">
      <w:pPr>
        <w:ind w:firstLine="709"/>
        <w:jc w:val="both"/>
        <w:rPr>
          <w:color w:val="FF0000"/>
        </w:rPr>
      </w:pPr>
      <w:r w:rsidRPr="008F39F2">
        <w:t xml:space="preserve">По оценке 2026 года объем переработанной продукции ожидается в объеме 0,835 тыс. тонн. </w:t>
      </w:r>
    </w:p>
    <w:p w14:paraId="2B6FE423" w14:textId="77777777" w:rsidR="00C07EE9" w:rsidRPr="008F39F2" w:rsidRDefault="00C07EE9" w:rsidP="00C07EE9">
      <w:pPr>
        <w:ind w:firstLine="709"/>
        <w:jc w:val="both"/>
      </w:pPr>
      <w:r w:rsidRPr="008F39F2">
        <w:t xml:space="preserve">В прогнозный период 2027 - 2029 годов ожидается увеличение показателя в консервативном варианте в 104,0%, в натуральном объеме от 0,864 – 0,934 тыс. тонн, в базовом варианте в 104,0%, в натуральном объеме от 0,871 – 0,941 тыс. тонн. </w:t>
      </w:r>
    </w:p>
    <w:p w14:paraId="7E8FD0C1" w14:textId="77777777" w:rsidR="00C07EE9" w:rsidRPr="008F39F2" w:rsidRDefault="00C07EE9" w:rsidP="00C07EE9">
      <w:pPr>
        <w:ind w:firstLine="709"/>
        <w:jc w:val="both"/>
        <w:rPr>
          <w:b/>
          <w:i/>
          <w:spacing w:val="-4"/>
          <w:u w:val="single"/>
        </w:rPr>
      </w:pPr>
      <w:r w:rsidRPr="008F39F2">
        <w:rPr>
          <w:b/>
          <w:i/>
          <w:spacing w:val="-4"/>
          <w:u w:val="single"/>
        </w:rPr>
        <w:t>Мясо и субпродукты пищевые убойных животных</w:t>
      </w:r>
    </w:p>
    <w:p w14:paraId="6E48653C" w14:textId="77777777" w:rsidR="00C07EE9" w:rsidRPr="008F39F2" w:rsidRDefault="00C07EE9" w:rsidP="00C07EE9">
      <w:pPr>
        <w:pStyle w:val="xmsonormal"/>
        <w:shd w:val="clear" w:color="auto" w:fill="FFFFFF"/>
        <w:spacing w:before="0" w:beforeAutospacing="0" w:after="0" w:afterAutospacing="0"/>
        <w:ind w:firstLine="709"/>
        <w:jc w:val="both"/>
        <w:rPr>
          <w:color w:val="212121"/>
        </w:rPr>
      </w:pPr>
      <w:r w:rsidRPr="008F39F2">
        <w:rPr>
          <w:color w:val="212121"/>
        </w:rPr>
        <w:t>В 2025 году производство мяса и субпродуктов пищевых убойных животных составило 0,0 тонн. Нулевой показатель в 2025 году связан с отсутствием в регистрационных документах крестьянских (фермерских) хозяйств вида деятельности (ОКВЭД – 10.13 «Производство продукции из мяса убойных животных и мяса птицы»), что повлияло на статистическую отчетность. В настоящее время с крестьянскими (фермерскими) хозяйствами и индивидуальными предпринимателями ведется работа по открытию дополнительного вида деятельности (ОКВЭД – 10.13) и отражение произведенной продукции в статистической отчетной документации.</w:t>
      </w:r>
    </w:p>
    <w:p w14:paraId="6A60A901" w14:textId="77777777" w:rsidR="00C07EE9" w:rsidRPr="008F39F2" w:rsidRDefault="00C07EE9" w:rsidP="00C07EE9">
      <w:pPr>
        <w:pStyle w:val="xmsonormal"/>
        <w:shd w:val="clear" w:color="auto" w:fill="FFFFFF"/>
        <w:spacing w:before="0" w:beforeAutospacing="0" w:after="0" w:afterAutospacing="0"/>
        <w:ind w:firstLine="709"/>
        <w:jc w:val="both"/>
        <w:rPr>
          <w:color w:val="212121"/>
        </w:rPr>
      </w:pPr>
      <w:r w:rsidRPr="008F39F2">
        <w:rPr>
          <w:color w:val="212121"/>
        </w:rPr>
        <w:t>В связи с тем, что крестьянские (фермерские) хозяйства района специализируются на производстве молока, производства мяса убойных животных составляет незначительную долю в хозяйственной деятельности. В среднем забой составляет 15 голов КРС в год, молодняк идет на продажу для личных подсобных хозяйств. Отделение ОА «Совхоз «</w:t>
      </w:r>
      <w:proofErr w:type="spellStart"/>
      <w:r w:rsidRPr="008F39F2">
        <w:rPr>
          <w:color w:val="212121"/>
        </w:rPr>
        <w:t>Южно</w:t>
      </w:r>
      <w:proofErr w:type="spellEnd"/>
      <w:r w:rsidRPr="008F39F2">
        <w:rPr>
          <w:color w:val="212121"/>
        </w:rPr>
        <w:t xml:space="preserve"> – Сахалинский», расположенное в с. Палево, специализируется на выращивании крупного рогатого скота мясного направления и вывозит на убой КРС в южные районы области.</w:t>
      </w:r>
    </w:p>
    <w:p w14:paraId="19406F18" w14:textId="77777777" w:rsidR="00C07EE9" w:rsidRPr="008F39F2" w:rsidRDefault="00C07EE9" w:rsidP="00C07EE9">
      <w:pPr>
        <w:pStyle w:val="xmsonormal"/>
        <w:shd w:val="clear" w:color="auto" w:fill="FFFFFF"/>
        <w:spacing w:before="0" w:beforeAutospacing="0" w:after="0" w:afterAutospacing="0"/>
        <w:ind w:firstLine="709"/>
        <w:jc w:val="both"/>
        <w:rPr>
          <w:color w:val="212121"/>
        </w:rPr>
      </w:pPr>
      <w:r w:rsidRPr="008F39F2">
        <w:rPr>
          <w:color w:val="212121"/>
        </w:rPr>
        <w:t>По оценке 2026 года и на прогнозный период 2027 - 2029 годов производство мяса и субпродуктов составит от 2,569 тонн до 3,591 тонн с ростом к 2029 году на 139,8%.</w:t>
      </w:r>
    </w:p>
    <w:p w14:paraId="57F2BC7E" w14:textId="77777777" w:rsidR="00C07EE9" w:rsidRPr="008F39F2" w:rsidRDefault="00C07EE9" w:rsidP="00C07EE9">
      <w:pPr>
        <w:ind w:firstLine="709"/>
        <w:jc w:val="both"/>
        <w:rPr>
          <w:b/>
          <w:i/>
          <w:u w:val="single"/>
        </w:rPr>
      </w:pPr>
      <w:r w:rsidRPr="008F39F2">
        <w:rPr>
          <w:b/>
          <w:i/>
          <w:u w:val="single"/>
        </w:rPr>
        <w:t xml:space="preserve"> Производство картофеля, овощей</w:t>
      </w:r>
    </w:p>
    <w:p w14:paraId="16360046" w14:textId="77777777" w:rsidR="00C07EE9" w:rsidRPr="008F39F2" w:rsidRDefault="00C07EE9" w:rsidP="00C07EE9">
      <w:pPr>
        <w:ind w:firstLine="709"/>
        <w:jc w:val="both"/>
      </w:pPr>
      <w:r w:rsidRPr="008F39F2">
        <w:t>В</w:t>
      </w:r>
      <w:r w:rsidRPr="008F39F2">
        <w:rPr>
          <w:b/>
        </w:rPr>
        <w:t xml:space="preserve"> </w:t>
      </w:r>
      <w:r w:rsidRPr="008F39F2">
        <w:t xml:space="preserve">2025 году хозяйствами всех категорий произведено 1213,76 тонн картофеля, что составляет 101,9 % к уровню показателя 2024 года. Рост объемов производства обеспечил индивидуальный предприниматель Ли Вань </w:t>
      </w:r>
      <w:proofErr w:type="spellStart"/>
      <w:r w:rsidRPr="008F39F2">
        <w:t>Чжу</w:t>
      </w:r>
      <w:proofErr w:type="spellEnd"/>
      <w:r w:rsidRPr="008F39F2">
        <w:t>.</w:t>
      </w:r>
    </w:p>
    <w:p w14:paraId="30B53062" w14:textId="77777777" w:rsidR="00C07EE9" w:rsidRPr="008F39F2" w:rsidRDefault="00C07EE9" w:rsidP="00C07EE9">
      <w:pPr>
        <w:ind w:firstLine="709"/>
        <w:jc w:val="both"/>
      </w:pPr>
      <w:r w:rsidRPr="008F39F2">
        <w:t xml:space="preserve"> По оценке 2026 года производство картофеля ожидается в объеме 1309,76 тонн, с ростом к уровню показателя 2025 года на 7,9% за счет своевременного проведения посевных работ и высокой урожайности ИП Ли Вань </w:t>
      </w:r>
      <w:proofErr w:type="spellStart"/>
      <w:r w:rsidRPr="008F39F2">
        <w:t>Чжу</w:t>
      </w:r>
      <w:proofErr w:type="spellEnd"/>
      <w:r w:rsidRPr="008F39F2">
        <w:t xml:space="preserve">. </w:t>
      </w:r>
    </w:p>
    <w:p w14:paraId="320DE6DC" w14:textId="77777777" w:rsidR="00C07EE9" w:rsidRPr="008F39F2" w:rsidRDefault="00C07EE9" w:rsidP="00C07EE9">
      <w:pPr>
        <w:ind w:firstLine="709"/>
        <w:jc w:val="both"/>
      </w:pPr>
      <w:r w:rsidRPr="008F39F2">
        <w:t xml:space="preserve">В прогнозный период 2027 - 2029 годов производство картофеля планируется в следующих параметрах значений: консервативный вариант от 1309,8 – 1310,1 тонн, базовый вариант от 1310,3 – 1310,9 тонн. </w:t>
      </w:r>
    </w:p>
    <w:p w14:paraId="5A5E55CB" w14:textId="77777777" w:rsidR="00C07EE9" w:rsidRPr="008F39F2" w:rsidRDefault="00C07EE9" w:rsidP="00C07EE9">
      <w:pPr>
        <w:ind w:firstLine="709"/>
        <w:jc w:val="both"/>
      </w:pPr>
      <w:r w:rsidRPr="008F39F2">
        <w:t xml:space="preserve">Достижение объемов производства картофеля планируется достичь за счет повышения показателей урожайности. </w:t>
      </w:r>
    </w:p>
    <w:p w14:paraId="700E3EB6" w14:textId="77777777" w:rsidR="00C07EE9" w:rsidRPr="008F39F2" w:rsidRDefault="00C07EE9" w:rsidP="00C07EE9">
      <w:pPr>
        <w:ind w:firstLine="709"/>
        <w:jc w:val="both"/>
      </w:pPr>
      <w:r w:rsidRPr="008F39F2">
        <w:lastRenderedPageBreak/>
        <w:t xml:space="preserve">Производство овощей в 2025 году составило 605,8 тонн и возросло к уровню показателя 2024 года (421,829 тонн) на 43,61% за счет увеличения урожайности овощей, выращенных на земельных участках, арендованных ИП Ли Вань </w:t>
      </w:r>
      <w:proofErr w:type="spellStart"/>
      <w:r w:rsidRPr="008F39F2">
        <w:t>Чжу</w:t>
      </w:r>
      <w:proofErr w:type="spellEnd"/>
      <w:r w:rsidRPr="008F39F2">
        <w:t xml:space="preserve">. </w:t>
      </w:r>
    </w:p>
    <w:p w14:paraId="6D88B085" w14:textId="77777777" w:rsidR="00C07EE9" w:rsidRPr="008F39F2" w:rsidRDefault="00C07EE9" w:rsidP="00C07EE9">
      <w:pPr>
        <w:ind w:firstLine="709"/>
        <w:jc w:val="both"/>
      </w:pPr>
      <w:r w:rsidRPr="008F39F2">
        <w:t>По оценке 2026 года производство овощей ожидается в объеме 623,96 тонн также за счет увеличения урожайности.</w:t>
      </w:r>
    </w:p>
    <w:p w14:paraId="2FE8C771" w14:textId="77777777" w:rsidR="00C07EE9" w:rsidRPr="008F39F2" w:rsidRDefault="00C07EE9" w:rsidP="00C07EE9">
      <w:pPr>
        <w:ind w:firstLine="709"/>
        <w:jc w:val="both"/>
      </w:pPr>
      <w:r w:rsidRPr="008F39F2">
        <w:t xml:space="preserve">В прогнозный период 2027 - 2029 годов объемы производства овощей ожидаются: в консервативном варианте от 623,99 – 624,10 тонн, в базовом варианте от 624,10 – 624,30 тонн. Рост объемов производства овощей планируется достичь также за счет увеличения урожайности. </w:t>
      </w:r>
    </w:p>
    <w:p w14:paraId="10380DE6" w14:textId="77777777" w:rsidR="00C07EE9" w:rsidRPr="008F39F2" w:rsidRDefault="00C07EE9" w:rsidP="00C07EE9">
      <w:pPr>
        <w:ind w:firstLine="709"/>
        <w:jc w:val="both"/>
        <w:rPr>
          <w:b/>
          <w:i/>
          <w:u w:val="single"/>
        </w:rPr>
      </w:pPr>
      <w:r w:rsidRPr="008F39F2">
        <w:rPr>
          <w:b/>
          <w:i/>
          <w:u w:val="single"/>
        </w:rPr>
        <w:t>Производство скота и птицы.</w:t>
      </w:r>
    </w:p>
    <w:p w14:paraId="5179EDD8" w14:textId="77777777" w:rsidR="00C07EE9" w:rsidRPr="008F39F2" w:rsidRDefault="00C07EE9" w:rsidP="00C07EE9">
      <w:pPr>
        <w:ind w:firstLine="709"/>
        <w:jc w:val="both"/>
      </w:pPr>
      <w:r w:rsidRPr="008F39F2">
        <w:t>Производство скота и птицы в 2025 году составило 59,0 тонн, значение показателя к уровню 2024 года (73,812 тонн) снизилось на 20,1%. Снижение производства связано с забоем животных, возрастным составом населения, а также переселением населения в многоквартирные благоустроенные дома, где нет возможности содержать скот и птицу.</w:t>
      </w:r>
    </w:p>
    <w:p w14:paraId="4DA667A3" w14:textId="77777777" w:rsidR="00C07EE9" w:rsidRPr="008F39F2" w:rsidRDefault="00C07EE9" w:rsidP="00C07EE9">
      <w:pPr>
        <w:ind w:firstLine="709"/>
        <w:jc w:val="both"/>
      </w:pPr>
      <w:r w:rsidRPr="008F39F2">
        <w:t xml:space="preserve">По оценке 2026 года производство продукции ожидается в объеме 60,2 тонн, с незначительным увеличением 102,0%, в основном за счет содержания птицы. </w:t>
      </w:r>
    </w:p>
    <w:p w14:paraId="03E2AED6" w14:textId="77777777" w:rsidR="00C07EE9" w:rsidRPr="008F39F2" w:rsidRDefault="00C07EE9" w:rsidP="00C07EE9">
      <w:pPr>
        <w:ind w:firstLine="709"/>
        <w:jc w:val="both"/>
      </w:pPr>
      <w:r w:rsidRPr="008F39F2">
        <w:t xml:space="preserve">В прогнозный период 2027 – 2029 годов планируется незначительный рост показателя: в консервативном варианте 100,3%, в натуральном объеме от 61,2 – 61,6 тонн, в базовом варианте 100,5%, в натуральном объеме от 61,5-62,2 тонн.  </w:t>
      </w:r>
    </w:p>
    <w:p w14:paraId="2A59FA52" w14:textId="77777777" w:rsidR="00C07EE9" w:rsidRPr="008F39F2" w:rsidRDefault="00C07EE9" w:rsidP="00C07EE9">
      <w:pPr>
        <w:ind w:firstLine="709"/>
        <w:jc w:val="both"/>
        <w:rPr>
          <w:b/>
          <w:i/>
          <w:u w:val="single"/>
        </w:rPr>
      </w:pPr>
      <w:r w:rsidRPr="008F39F2">
        <w:rPr>
          <w:b/>
          <w:i/>
          <w:u w:val="single"/>
        </w:rPr>
        <w:t xml:space="preserve">Молоко </w:t>
      </w:r>
    </w:p>
    <w:p w14:paraId="58E4E691" w14:textId="77777777" w:rsidR="00C07EE9" w:rsidRPr="008F39F2" w:rsidRDefault="00C07EE9" w:rsidP="00C07EE9">
      <w:pPr>
        <w:ind w:firstLine="709"/>
        <w:jc w:val="both"/>
        <w:rPr>
          <w:spacing w:val="-4"/>
          <w:highlight w:val="yellow"/>
        </w:rPr>
      </w:pPr>
      <w:r w:rsidRPr="008F39F2">
        <w:rPr>
          <w:spacing w:val="-4"/>
        </w:rPr>
        <w:t xml:space="preserve">Производство молока в 2025 году составило 1380,2 тонн, снижение к уровню показателя 2024 года (1427,846 тонн) на 3,3% или на 47,646 тонн. Снижение объемов производства молока допущено ИП </w:t>
      </w:r>
      <w:proofErr w:type="spellStart"/>
      <w:r w:rsidRPr="008F39F2">
        <w:rPr>
          <w:spacing w:val="-4"/>
        </w:rPr>
        <w:t>Шербенкова</w:t>
      </w:r>
      <w:proofErr w:type="spellEnd"/>
      <w:r w:rsidRPr="008F39F2">
        <w:rPr>
          <w:spacing w:val="-4"/>
        </w:rPr>
        <w:t xml:space="preserve"> В.В. (закрытие), КФХ Лукаш А.В. (вынужденный убой). </w:t>
      </w:r>
    </w:p>
    <w:p w14:paraId="606E2D27" w14:textId="77777777" w:rsidR="00C07EE9" w:rsidRPr="008F39F2" w:rsidRDefault="00C07EE9" w:rsidP="00C07EE9">
      <w:pPr>
        <w:ind w:firstLine="709"/>
        <w:jc w:val="both"/>
        <w:rPr>
          <w:spacing w:val="-4"/>
        </w:rPr>
      </w:pPr>
      <w:r w:rsidRPr="008F39F2">
        <w:rPr>
          <w:spacing w:val="-4"/>
        </w:rPr>
        <w:t xml:space="preserve">По оценке в 2026 года объем производства молока ожидается в объеме 1465,3 тонн, с ростом к уровню 2025 года 106,2%, который планируется обеспечить за счет приобретения КФХ коров молочных пород. </w:t>
      </w:r>
    </w:p>
    <w:p w14:paraId="7DC72142" w14:textId="77777777" w:rsidR="00C07EE9" w:rsidRPr="008F39F2" w:rsidRDefault="00C07EE9" w:rsidP="00C07EE9">
      <w:pPr>
        <w:ind w:firstLine="709"/>
        <w:jc w:val="both"/>
        <w:rPr>
          <w:spacing w:val="-4"/>
        </w:rPr>
      </w:pPr>
      <w:r w:rsidRPr="008F39F2">
        <w:rPr>
          <w:spacing w:val="-4"/>
        </w:rPr>
        <w:t>В прогнозный период 2027 - 2029 годов производство молока планируется: в консервативном варианте от 1465,3 – 1465,8 тонн, в базовом варианте от 1466,3 – 1467,3 тонн.</w:t>
      </w:r>
    </w:p>
    <w:p w14:paraId="5B53D6FD" w14:textId="77777777" w:rsidR="00C07EE9" w:rsidRPr="008F39F2" w:rsidRDefault="00C07EE9" w:rsidP="00C07EE9">
      <w:pPr>
        <w:ind w:firstLine="709"/>
        <w:jc w:val="both"/>
      </w:pPr>
      <w:r w:rsidRPr="008F39F2">
        <w:rPr>
          <w:b/>
        </w:rPr>
        <w:t>Сельскохозяйственными производителями (КФХ</w:t>
      </w:r>
      <w:r w:rsidRPr="008F39F2">
        <w:t xml:space="preserve"> </w:t>
      </w:r>
      <w:r w:rsidRPr="008F39F2">
        <w:rPr>
          <w:b/>
        </w:rPr>
        <w:t>и ЛПХ)</w:t>
      </w:r>
      <w:r w:rsidRPr="008F39F2">
        <w:rPr>
          <w:color w:val="FF0000"/>
        </w:rPr>
        <w:t xml:space="preserve"> </w:t>
      </w:r>
      <w:r w:rsidRPr="008F39F2">
        <w:t>объем производства яиц в 2025 году составил 1652,9 тыс. штук, с ростом к уровню показателя 2024 года на 0,85% или на 14,01 тыс. штук. Рост объемов производства яиц наблюдалось в личных подсобных хозяйствах в связи с увеличением поголовья птицы.</w:t>
      </w:r>
    </w:p>
    <w:p w14:paraId="3A6B850C" w14:textId="77777777" w:rsidR="00C07EE9" w:rsidRPr="008F39F2" w:rsidRDefault="00C07EE9" w:rsidP="00C07EE9">
      <w:pPr>
        <w:ind w:firstLine="709"/>
        <w:jc w:val="both"/>
      </w:pPr>
      <w:r w:rsidRPr="008F39F2">
        <w:t xml:space="preserve">По оценке 2026 года производство яиц планируются в объеме 1653,1 тысяч штук, с ростом к уровню отчетного показателя 2026 года на 0,02%. </w:t>
      </w:r>
    </w:p>
    <w:p w14:paraId="49DBEEBB" w14:textId="77777777" w:rsidR="00C07EE9" w:rsidRPr="008F39F2" w:rsidRDefault="00C07EE9" w:rsidP="00C07EE9">
      <w:pPr>
        <w:ind w:firstLine="709"/>
        <w:jc w:val="both"/>
      </w:pPr>
      <w:r w:rsidRPr="008F39F2">
        <w:t>В прогнозный период 2027 - 2029 годов рост показателя ожидается в консервативном варианте от 1653,57 – 1655,65 тысяч штук, в базовом варианте от 1656,6 – 1655,65 тысяч штук.</w:t>
      </w:r>
    </w:p>
    <w:p w14:paraId="15625FD1" w14:textId="77777777" w:rsidR="00C07EE9" w:rsidRPr="008F39F2" w:rsidRDefault="00C07EE9" w:rsidP="00C07EE9">
      <w:pPr>
        <w:ind w:firstLine="709"/>
        <w:jc w:val="both"/>
      </w:pPr>
      <w:r w:rsidRPr="008F39F2">
        <w:t xml:space="preserve">Необходимо отметить, что в рамках реализации мероприятий муниципальной «Развитие сельского хозяйства и регулирование рынков сельскохозяйственной продукции в Тымовском муниципальном округе» в 2025 году объем финансовой поддержки из средств местного бюджета для сельскохозяйственных производителей (личных подсобных хозяйств) – сдатчиков молока на молокоперерабатывающее предприятие ИП </w:t>
      </w:r>
      <w:proofErr w:type="spellStart"/>
      <w:r w:rsidRPr="008F39F2">
        <w:t>Любинецкий</w:t>
      </w:r>
      <w:proofErr w:type="spellEnd"/>
      <w:r w:rsidRPr="008F39F2">
        <w:t xml:space="preserve"> А.В., составил 0,339 млн. рублей, сдано 33,349 тонн, за счет средств областного и местного бюджетов выплачена субсидия на содержание 36 голов коров в размере 957,6 млн. рублей.</w:t>
      </w:r>
    </w:p>
    <w:p w14:paraId="7A028D45" w14:textId="77777777" w:rsidR="00C07EE9" w:rsidRPr="008F39F2" w:rsidRDefault="00C07EE9" w:rsidP="00C07EE9">
      <w:pPr>
        <w:ind w:firstLine="709"/>
        <w:jc w:val="both"/>
      </w:pPr>
      <w:r w:rsidRPr="008F39F2">
        <w:t xml:space="preserve">Оказана помощь личным подсобным хозяйствам, содержащим сельскохозяйственных животных (крупный и малый рогатый скот, птица) для собственных нужд, в предоставлении льготного комбикорма. В 2025 году в муниципалитет поставлено 214,8 тонн дотационных комбикормов и фуражного зерна, субсидия на возмещение транспортных затрат организациям и индивидуальным </w:t>
      </w:r>
      <w:r w:rsidRPr="008F39F2">
        <w:lastRenderedPageBreak/>
        <w:t xml:space="preserve">предпринимателям, осуществляющим централизованную поставку комбикормов и фуражного зерна для личных подсобных хозяйств, составила 7088,5 млн. рублей. </w:t>
      </w:r>
    </w:p>
    <w:p w14:paraId="4EF280AF" w14:textId="77777777" w:rsidR="00C07EE9" w:rsidRPr="008F39F2" w:rsidRDefault="00C07EE9" w:rsidP="00C07EE9">
      <w:pPr>
        <w:ind w:firstLine="709"/>
        <w:jc w:val="both"/>
      </w:pPr>
    </w:p>
    <w:p w14:paraId="4A129AA9" w14:textId="4577141E" w:rsidR="00C07EE9" w:rsidRPr="008F39F2" w:rsidRDefault="00C07EE9" w:rsidP="00C07EE9">
      <w:pPr>
        <w:ind w:firstLine="709"/>
        <w:rPr>
          <w:b/>
        </w:rPr>
      </w:pPr>
      <w:r w:rsidRPr="008F39F2">
        <w:rPr>
          <w:b/>
        </w:rPr>
        <w:t xml:space="preserve">5. Строительство </w:t>
      </w:r>
    </w:p>
    <w:p w14:paraId="46C434AA" w14:textId="77777777" w:rsidR="00C07EE9" w:rsidRPr="008F39F2" w:rsidRDefault="00C07EE9" w:rsidP="00C07EE9">
      <w:pPr>
        <w:pStyle w:val="ac"/>
        <w:spacing w:before="0" w:beforeAutospacing="0" w:after="0" w:afterAutospacing="0"/>
        <w:ind w:firstLine="709"/>
        <w:jc w:val="both"/>
      </w:pPr>
      <w:r w:rsidRPr="008F39F2">
        <w:t xml:space="preserve">В сфере строительства в 2025 году среднесписочная численность работников составила 106 человек со снижением к уровню показателя 2024 года (157 человек) на 32,48% в связи окончанием строительства многоквартирных домов в с. Зональное. По оценке 2026 года численность останется неизменной. В прогнозном периоде 2027-2029 годов значение показателя незначительно увеличится до 107 человек. Рост среднесписочной численности не планируется в связи с отсутствием строительства жилья на территории округа.  </w:t>
      </w:r>
    </w:p>
    <w:p w14:paraId="70252D7B" w14:textId="77777777" w:rsidR="00C07EE9" w:rsidRPr="008F39F2" w:rsidRDefault="00C07EE9" w:rsidP="00C07EE9">
      <w:pPr>
        <w:pStyle w:val="ac"/>
        <w:spacing w:before="0" w:beforeAutospacing="0" w:after="0" w:afterAutospacing="0"/>
        <w:ind w:firstLine="709"/>
        <w:jc w:val="both"/>
      </w:pPr>
      <w:r w:rsidRPr="008F39F2">
        <w:t>Среднемесячная заработная плата в 2025 году составила 118,208 тыс. рублей, с ростом на 5,4% к уровню значения показателя 2024 года в связи с увеличением минимальной оплаты труда в Сахалинской области.</w:t>
      </w:r>
    </w:p>
    <w:p w14:paraId="5D4EABB6" w14:textId="77777777" w:rsidR="00C07EE9" w:rsidRPr="008F39F2" w:rsidRDefault="00C07EE9" w:rsidP="00C07EE9">
      <w:pPr>
        <w:pStyle w:val="ac"/>
        <w:spacing w:before="0" w:beforeAutospacing="0" w:after="0" w:afterAutospacing="0"/>
        <w:ind w:firstLine="709"/>
        <w:jc w:val="both"/>
      </w:pPr>
      <w:r w:rsidRPr="008F39F2">
        <w:t>В 2026 году среднемесячная заработная плата ожидается в размере 124,236 тыс. рублей с ростом на 5,1%, также в связи с увеличением МРОТ.</w:t>
      </w:r>
    </w:p>
    <w:p w14:paraId="2E1E51D7" w14:textId="77777777" w:rsidR="00C07EE9" w:rsidRPr="008F39F2" w:rsidRDefault="00C07EE9" w:rsidP="00C07EE9">
      <w:pPr>
        <w:pStyle w:val="ac"/>
        <w:spacing w:before="0" w:beforeAutospacing="0" w:after="0" w:afterAutospacing="0"/>
        <w:ind w:firstLine="709"/>
        <w:jc w:val="both"/>
      </w:pPr>
      <w:r w:rsidRPr="008F39F2">
        <w:t>В прогнозный период 2027-2029 годов среднемесячная заработная плата прогнозируется к увеличению от 3,5% - 4,0% ежегодно и планируется в следующих значениях: в консервативном варианте от 128,584 – 137,076 тыс. рублей, в базовом варианте от 129,205 – 139,748 тыс. рублей.</w:t>
      </w:r>
    </w:p>
    <w:p w14:paraId="5C366E16" w14:textId="77777777" w:rsidR="00C07EE9" w:rsidRPr="008F39F2" w:rsidRDefault="00C07EE9" w:rsidP="00C07EE9">
      <w:pPr>
        <w:ind w:firstLine="709"/>
        <w:jc w:val="both"/>
      </w:pPr>
      <w:r w:rsidRPr="008F39F2">
        <w:t xml:space="preserve">Объем работ, выполненных по виду деятельности «Строительство», в 2025 году составил 343,446 млн. рублей, со снижением к уровню показателя 2024 года (666,136 млн. рублей) на 48,44%. Снижение значения показателя обусловлено снижением темпов строительства жилья. </w:t>
      </w:r>
    </w:p>
    <w:p w14:paraId="2F2A18B0" w14:textId="77777777" w:rsidR="00C07EE9" w:rsidRPr="008F39F2" w:rsidRDefault="00C07EE9" w:rsidP="00C07EE9">
      <w:pPr>
        <w:ind w:firstLine="709"/>
        <w:jc w:val="both"/>
      </w:pPr>
      <w:r w:rsidRPr="008F39F2">
        <w:t>В 2025 году ожидается строительство объектов коммунальной и социальной инфраструктур:</w:t>
      </w:r>
    </w:p>
    <w:p w14:paraId="7D01D17B" w14:textId="77777777" w:rsidR="00C07EE9" w:rsidRPr="008F39F2" w:rsidRDefault="00C07EE9" w:rsidP="00C07EE9">
      <w:pPr>
        <w:ind w:firstLine="709"/>
        <w:jc w:val="both"/>
      </w:pPr>
      <w:r w:rsidRPr="008F39F2">
        <w:t>- газификация котельных и строительство распределительных газопроводов в муниципальных образованиях. Газификация котельных Тымовского района. Котельная № 26 с. Ясное – 127,440 млн. рублей;</w:t>
      </w:r>
    </w:p>
    <w:p w14:paraId="49CE48B4" w14:textId="77777777" w:rsidR="00C07EE9" w:rsidRPr="008F39F2" w:rsidRDefault="00C07EE9" w:rsidP="00C07EE9">
      <w:pPr>
        <w:ind w:firstLine="709"/>
        <w:jc w:val="both"/>
      </w:pPr>
      <w:r w:rsidRPr="008F39F2">
        <w:t>- приобретение здания под размещение амбулатории в с. Кировское (на 50 посещений в смену) – 58,515 млн. рублей;</w:t>
      </w:r>
    </w:p>
    <w:p w14:paraId="09C80653" w14:textId="77777777" w:rsidR="00C07EE9" w:rsidRPr="008F39F2" w:rsidRDefault="00C07EE9" w:rsidP="00C07EE9">
      <w:pPr>
        <w:ind w:firstLine="709"/>
        <w:jc w:val="both"/>
      </w:pPr>
      <w:r w:rsidRPr="008F39F2">
        <w:t>- капитальный ремонт в МБОУ СОШ с. Молодежное (реконструкция помещения актового зала для присоединения дошкольной группы, возведены стеновые перегородки, полная заменена окон, дверей, половых лаг и настила, выполнены работы по устройству новых инженерных систем теплоснабжения, водоснабжения, в здании установлена новая система пожаротушения и прочие работы) – 157,491 млн. рублей.</w:t>
      </w:r>
    </w:p>
    <w:p w14:paraId="59A744F7" w14:textId="77777777" w:rsidR="00C07EE9" w:rsidRPr="008F39F2" w:rsidRDefault="00C07EE9" w:rsidP="00C07EE9">
      <w:pPr>
        <w:ind w:firstLine="709"/>
        <w:jc w:val="both"/>
        <w:rPr>
          <w:color w:val="000000" w:themeColor="text1"/>
        </w:rPr>
      </w:pPr>
      <w:r w:rsidRPr="008F39F2">
        <w:t xml:space="preserve">В 2026 году объем работ, выполненных по виду деятельности «Строительство», </w:t>
      </w:r>
      <w:r w:rsidRPr="008F39F2">
        <w:rPr>
          <w:color w:val="000000" w:themeColor="text1"/>
        </w:rPr>
        <w:t xml:space="preserve">ожидается в сумме 775,029 млн. рублей, за счет продолжения строительства начатых объектов и начала строительства новых: </w:t>
      </w:r>
    </w:p>
    <w:p w14:paraId="010D9505" w14:textId="77777777" w:rsidR="00C07EE9" w:rsidRPr="008F39F2" w:rsidRDefault="00C07EE9" w:rsidP="00C07EE9">
      <w:pPr>
        <w:ind w:firstLine="709"/>
        <w:jc w:val="both"/>
      </w:pPr>
      <w:r w:rsidRPr="008F39F2">
        <w:t>- автоматизированная газовая котельная № 13 в пгт. Тымовское (концессия) – 671,252 млн. рублей;</w:t>
      </w:r>
    </w:p>
    <w:p w14:paraId="011A99C4" w14:textId="77777777" w:rsidR="00C07EE9" w:rsidRPr="008F39F2" w:rsidRDefault="00C07EE9" w:rsidP="00C07EE9">
      <w:pPr>
        <w:ind w:firstLine="709"/>
        <w:jc w:val="both"/>
      </w:pPr>
      <w:r w:rsidRPr="008F39F2">
        <w:t>- автоматизированная газовая котельная № 21 в с. Восход (концессия) – 103,777 млн. рублей.</w:t>
      </w:r>
    </w:p>
    <w:p w14:paraId="7489A97A" w14:textId="77777777" w:rsidR="00C07EE9" w:rsidRPr="008F39F2" w:rsidRDefault="00C07EE9" w:rsidP="00C07EE9">
      <w:pPr>
        <w:ind w:firstLine="709"/>
        <w:jc w:val="both"/>
      </w:pPr>
      <w:r w:rsidRPr="008F39F2">
        <w:t>В прогнозном 2027 году объем работ, выполненных по виду «Строительство», планируется по базовому варианту в сумме 248,731 млн. рублей, со снижением к уровню показателя 2026 года на 68,0% в связи с отсутствием строительства многоэтажного жилфонда в рамках мероприятий по переселению граждан из ветхого и аварийного жилья.</w:t>
      </w:r>
    </w:p>
    <w:p w14:paraId="60379847" w14:textId="77777777" w:rsidR="00C07EE9" w:rsidRPr="008F39F2" w:rsidRDefault="00C07EE9" w:rsidP="00C07EE9">
      <w:pPr>
        <w:ind w:firstLine="709"/>
        <w:jc w:val="both"/>
      </w:pPr>
      <w:r w:rsidRPr="008F39F2">
        <w:t>Планируется продолжить строительство объектов коммунальной инфраструктуры:</w:t>
      </w:r>
    </w:p>
    <w:p w14:paraId="4FD9BD20" w14:textId="77777777" w:rsidR="00C07EE9" w:rsidRPr="008F39F2" w:rsidRDefault="00C07EE9" w:rsidP="00C07EE9">
      <w:pPr>
        <w:ind w:firstLine="709"/>
        <w:jc w:val="both"/>
      </w:pPr>
      <w:r w:rsidRPr="008F39F2">
        <w:t>- автоматизированная газовая котельная № 28 в с. Молодежное (концессия, продление до 16.01.2027) –  107,383 млн. рублей;</w:t>
      </w:r>
    </w:p>
    <w:p w14:paraId="6F394C97" w14:textId="77777777" w:rsidR="00C07EE9" w:rsidRPr="008F39F2" w:rsidRDefault="00C07EE9" w:rsidP="00C07EE9">
      <w:pPr>
        <w:ind w:firstLine="709"/>
        <w:jc w:val="both"/>
      </w:pPr>
      <w:r w:rsidRPr="008F39F2">
        <w:lastRenderedPageBreak/>
        <w:t>- автоматизированная газовая котельная № 23 в с. Воскресеновка (концессия, продление до 18.01.2027) – 127,461 млн. рублей;</w:t>
      </w:r>
    </w:p>
    <w:p w14:paraId="043C2024" w14:textId="77777777" w:rsidR="00C07EE9" w:rsidRPr="008F39F2" w:rsidRDefault="00C07EE9" w:rsidP="00C07EE9">
      <w:pPr>
        <w:ind w:firstLine="709"/>
        <w:jc w:val="both"/>
      </w:pPr>
      <w:r w:rsidRPr="008F39F2">
        <w:t>- реконструкция объекта незавершенного строительства (станция биологической очистки) БОС № 2 в пгт. Тымовское – 13,887 млн. рублей;</w:t>
      </w:r>
    </w:p>
    <w:p w14:paraId="11A9AC1E" w14:textId="77777777" w:rsidR="00C07EE9" w:rsidRPr="008F39F2" w:rsidRDefault="00C07EE9" w:rsidP="00C07EE9">
      <w:pPr>
        <w:ind w:firstLine="709"/>
        <w:jc w:val="both"/>
      </w:pPr>
      <w:r w:rsidRPr="008F39F2">
        <w:t>В прогнозном 2028 году объем работ, выполненных по виду деятельности «Строительство», планируется по базовому варианту в сумме 324,0 млн. рублей.</w:t>
      </w:r>
    </w:p>
    <w:p w14:paraId="353CC6BA" w14:textId="77777777" w:rsidR="00C07EE9" w:rsidRPr="008F39F2" w:rsidRDefault="00C07EE9" w:rsidP="00C07EE9">
      <w:pPr>
        <w:ind w:firstLine="709"/>
        <w:jc w:val="both"/>
      </w:pPr>
      <w:r w:rsidRPr="008F39F2">
        <w:t xml:space="preserve">- строительство жилья ИЖС (строительство 2,7 тыс. кв. метров) – 324,0 млн. рублей. </w:t>
      </w:r>
    </w:p>
    <w:p w14:paraId="77A0A083" w14:textId="77777777" w:rsidR="00C07EE9" w:rsidRPr="008F39F2" w:rsidRDefault="00C07EE9" w:rsidP="00C07EE9">
      <w:pPr>
        <w:ind w:firstLine="709"/>
        <w:jc w:val="both"/>
      </w:pPr>
      <w:r w:rsidRPr="008F39F2">
        <w:t>В прогнозном 2029 году объем работ, выполненных по виду деятельности «Строительство», планируется по базовому варианту в сумме 349,440 млн. рублей.</w:t>
      </w:r>
    </w:p>
    <w:p w14:paraId="683AC4B6" w14:textId="77777777" w:rsidR="00C07EE9" w:rsidRPr="008F39F2" w:rsidRDefault="00C07EE9" w:rsidP="00C07EE9">
      <w:pPr>
        <w:ind w:firstLine="709"/>
        <w:jc w:val="both"/>
      </w:pPr>
      <w:r w:rsidRPr="008F39F2">
        <w:t xml:space="preserve">- строительство жилья ИЖС (строительство 2,8 тыс. кв. метров) – 349,40 млн. рублей. </w:t>
      </w:r>
    </w:p>
    <w:p w14:paraId="31997586" w14:textId="77777777" w:rsidR="00C07EE9" w:rsidRPr="008F39F2" w:rsidRDefault="00C07EE9" w:rsidP="00C07EE9">
      <w:pPr>
        <w:ind w:firstLine="709"/>
        <w:jc w:val="both"/>
      </w:pPr>
      <w:r w:rsidRPr="008F39F2">
        <w:t xml:space="preserve">Информацией о прибылях (убытках) в строительной отрасли муниципалитет не располагает в связи с отсутствием данных статистической отчетности. </w:t>
      </w:r>
    </w:p>
    <w:p w14:paraId="673E75BC" w14:textId="77777777" w:rsidR="00C07EE9" w:rsidRPr="008F39F2" w:rsidRDefault="00C07EE9" w:rsidP="00C07EE9">
      <w:pPr>
        <w:ind w:firstLine="709"/>
        <w:jc w:val="both"/>
      </w:pPr>
      <w:r w:rsidRPr="008F39F2">
        <w:t>Введено основных фондов в 2025 году – 395,551 млн. рублей, в сравнении с 2024 годом произошло снижение показателя на 86,56% или на 2546,849 млн. рублей:</w:t>
      </w:r>
    </w:p>
    <w:p w14:paraId="6237A841" w14:textId="77777777" w:rsidR="00C07EE9" w:rsidRPr="008F39F2" w:rsidRDefault="00C07EE9" w:rsidP="00C07EE9">
      <w:pPr>
        <w:ind w:firstLine="709"/>
        <w:jc w:val="both"/>
      </w:pPr>
      <w:r w:rsidRPr="008F39F2">
        <w:t>Введены основные фонды:</w:t>
      </w:r>
    </w:p>
    <w:p w14:paraId="0C3EA23A" w14:textId="77777777" w:rsidR="00C07EE9" w:rsidRPr="008F39F2" w:rsidRDefault="00C07EE9" w:rsidP="00C07EE9">
      <w:pPr>
        <w:ind w:firstLine="709"/>
        <w:jc w:val="both"/>
      </w:pPr>
      <w:r w:rsidRPr="008F39F2">
        <w:t>- приобретение жилых помещений (квартиры) на первичном и вторичном рынке жилья – 79,711 млн. рублей;</w:t>
      </w:r>
    </w:p>
    <w:p w14:paraId="59E25207" w14:textId="77777777" w:rsidR="00C07EE9" w:rsidRPr="008F39F2" w:rsidRDefault="00C07EE9" w:rsidP="00C07EE9">
      <w:pPr>
        <w:pStyle w:val="xmsonormal"/>
        <w:shd w:val="clear" w:color="auto" w:fill="FFFFFF"/>
        <w:spacing w:before="0" w:beforeAutospacing="0" w:after="0" w:afterAutospacing="0"/>
        <w:ind w:firstLine="709"/>
        <w:jc w:val="both"/>
      </w:pPr>
      <w:r w:rsidRPr="008F39F2">
        <w:t>- сооружения – 106,770 млн. рублей (общественный сквер в с. Воскресеновка – 5,008 млн. рублей, обустройство игровой площадки в пгт. Тымовское – 25,750 млн. рублей, прочие сооружения – 76,012 млн. рублей);</w:t>
      </w:r>
    </w:p>
    <w:p w14:paraId="5A71B0E8" w14:textId="77777777" w:rsidR="00C07EE9" w:rsidRPr="008F39F2" w:rsidRDefault="00C07EE9" w:rsidP="00C07EE9">
      <w:pPr>
        <w:pStyle w:val="xmsonormal"/>
        <w:shd w:val="clear" w:color="auto" w:fill="FFFFFF"/>
        <w:spacing w:before="0" w:beforeAutospacing="0" w:after="0" w:afterAutospacing="0"/>
        <w:ind w:firstLine="709"/>
        <w:jc w:val="both"/>
      </w:pPr>
      <w:r w:rsidRPr="008F39F2">
        <w:t xml:space="preserve">- здания нежилые (котельная № 26 с. Ясное, оборудование, благоустройство территории) – 127,440 млн. рублей; </w:t>
      </w:r>
    </w:p>
    <w:p w14:paraId="569C905E" w14:textId="77777777" w:rsidR="00C07EE9" w:rsidRPr="008F39F2" w:rsidRDefault="00C07EE9" w:rsidP="00C07EE9">
      <w:pPr>
        <w:pStyle w:val="xmsonormal"/>
        <w:shd w:val="clear" w:color="auto" w:fill="FFFFFF"/>
        <w:spacing w:before="0" w:beforeAutospacing="0" w:after="0" w:afterAutospacing="0"/>
        <w:ind w:firstLine="709"/>
        <w:jc w:val="both"/>
      </w:pPr>
      <w:r w:rsidRPr="008F39F2">
        <w:t>- транспортные средства – 58,363 млн. рублей;</w:t>
      </w:r>
    </w:p>
    <w:p w14:paraId="4F5B490E" w14:textId="77777777" w:rsidR="00C07EE9" w:rsidRPr="008F39F2" w:rsidRDefault="00C07EE9" w:rsidP="00C07EE9">
      <w:pPr>
        <w:pStyle w:val="xmsonormal"/>
        <w:shd w:val="clear" w:color="auto" w:fill="FFFFFF"/>
        <w:spacing w:before="0" w:beforeAutospacing="0" w:after="0" w:afterAutospacing="0"/>
        <w:ind w:firstLine="709"/>
        <w:jc w:val="both"/>
      </w:pPr>
      <w:r w:rsidRPr="008F39F2">
        <w:t>- прочие машины и оборудование – 23,267 млн. рублей.</w:t>
      </w:r>
    </w:p>
    <w:p w14:paraId="7C0E6EEE" w14:textId="77777777" w:rsidR="00C07EE9" w:rsidRPr="008F39F2" w:rsidRDefault="00C07EE9" w:rsidP="00C07EE9">
      <w:pPr>
        <w:ind w:firstLine="709"/>
        <w:jc w:val="both"/>
        <w:rPr>
          <w:color w:val="000000" w:themeColor="text1"/>
        </w:rPr>
      </w:pPr>
      <w:r w:rsidRPr="008F39F2">
        <w:rPr>
          <w:color w:val="000000" w:themeColor="text1"/>
        </w:rPr>
        <w:t>В 2026 году планируется ввести основных фондов на сумму 826,311 млн. рублей:</w:t>
      </w:r>
    </w:p>
    <w:p w14:paraId="50C2A04A" w14:textId="77777777" w:rsidR="00C07EE9" w:rsidRPr="008F39F2" w:rsidRDefault="00C07EE9" w:rsidP="00C07EE9">
      <w:pPr>
        <w:ind w:firstLine="709"/>
        <w:jc w:val="both"/>
      </w:pPr>
      <w:r w:rsidRPr="008F39F2">
        <w:rPr>
          <w:color w:val="000000" w:themeColor="text1"/>
        </w:rPr>
        <w:t>- здания нежилые – 775,029 млн. рублей, в том числе:</w:t>
      </w:r>
      <w:r w:rsidRPr="008F39F2">
        <w:t xml:space="preserve"> (автоматизированная газовая котельная № 13 в пгт. Тымовское (концессия) – 671,252 млн. рублей, автоматизированная газовая котельная № 21 в с. Восход (концессия) – 103,777 млн. рублей);</w:t>
      </w:r>
    </w:p>
    <w:p w14:paraId="558C0C3A" w14:textId="77777777" w:rsidR="00C07EE9" w:rsidRPr="008F39F2" w:rsidRDefault="00C07EE9" w:rsidP="00C07EE9">
      <w:pPr>
        <w:ind w:firstLine="709"/>
        <w:jc w:val="both"/>
      </w:pPr>
      <w:r w:rsidRPr="008F39F2">
        <w:t>- сооружения (детская площадка в с. Молодежное) – 5,482 млн. рублей.</w:t>
      </w:r>
    </w:p>
    <w:p w14:paraId="78BDE2A3" w14:textId="77777777" w:rsidR="00C07EE9" w:rsidRPr="008F39F2" w:rsidRDefault="00C07EE9" w:rsidP="00C07EE9">
      <w:pPr>
        <w:ind w:firstLine="709"/>
        <w:jc w:val="both"/>
      </w:pPr>
      <w:r w:rsidRPr="008F39F2">
        <w:t>- транспортные средства – 45,8 млн. рублей.</w:t>
      </w:r>
    </w:p>
    <w:p w14:paraId="27AC71B1" w14:textId="77777777" w:rsidR="00C07EE9" w:rsidRPr="008F39F2" w:rsidRDefault="00C07EE9" w:rsidP="00C07EE9">
      <w:pPr>
        <w:ind w:firstLine="709"/>
        <w:jc w:val="both"/>
      </w:pPr>
      <w:r w:rsidRPr="008F39F2">
        <w:t>В 2027 году планируется ввести основных фондов на сумму 324,529 млн. рублей:</w:t>
      </w:r>
    </w:p>
    <w:p w14:paraId="1D924B20" w14:textId="77777777" w:rsidR="00C07EE9" w:rsidRPr="008F39F2" w:rsidRDefault="00C07EE9" w:rsidP="00C07EE9">
      <w:pPr>
        <w:ind w:firstLine="709"/>
        <w:jc w:val="both"/>
      </w:pPr>
      <w:r w:rsidRPr="008F39F2">
        <w:t>- здания нежилые – 234,844 млн. рублей, в том числе: автоматизированная газовая котельная № 28 в с. Молодежное (концессия) – 107,383 млн. рублей, автоматизированная газовая к58,844отельная № 23 в с. Воскресеновка (концессия) – 127,461 млн. рублей;</w:t>
      </w:r>
    </w:p>
    <w:p w14:paraId="1058CA78" w14:textId="77777777" w:rsidR="00C07EE9" w:rsidRPr="008F39F2" w:rsidRDefault="00C07EE9" w:rsidP="00C07EE9">
      <w:pPr>
        <w:ind w:firstLine="709"/>
        <w:jc w:val="both"/>
      </w:pPr>
      <w:r w:rsidRPr="008F39F2">
        <w:t>- сооружения – 5,756 млн. рублей;</w:t>
      </w:r>
    </w:p>
    <w:p w14:paraId="395C07C7" w14:textId="77777777" w:rsidR="00C07EE9" w:rsidRPr="008F39F2" w:rsidRDefault="00C07EE9" w:rsidP="00C07EE9">
      <w:pPr>
        <w:ind w:firstLine="709"/>
        <w:jc w:val="both"/>
      </w:pPr>
      <w:r w:rsidRPr="008F39F2">
        <w:t>- прочие машины и оборудования – 35,919 млн. рублей;</w:t>
      </w:r>
    </w:p>
    <w:p w14:paraId="1AA34140" w14:textId="77777777" w:rsidR="00C07EE9" w:rsidRPr="008F39F2" w:rsidRDefault="00C07EE9" w:rsidP="00C07EE9">
      <w:pPr>
        <w:ind w:firstLine="709"/>
        <w:jc w:val="both"/>
      </w:pPr>
      <w:r w:rsidRPr="008F39F2">
        <w:t>- транспортные средства – 48,010 млн. рублей.</w:t>
      </w:r>
    </w:p>
    <w:p w14:paraId="040AF392" w14:textId="77777777" w:rsidR="00C07EE9" w:rsidRPr="008F39F2" w:rsidRDefault="00C07EE9" w:rsidP="00C07EE9">
      <w:pPr>
        <w:ind w:firstLine="709"/>
        <w:jc w:val="both"/>
      </w:pPr>
      <w:r w:rsidRPr="008F39F2">
        <w:t xml:space="preserve">В 2028 году значение планируется ввести основных фондов на сумму 160,759 млн. рублей: </w:t>
      </w:r>
    </w:p>
    <w:p w14:paraId="332EC7CF" w14:textId="77777777" w:rsidR="00C07EE9" w:rsidRPr="008F39F2" w:rsidRDefault="00C07EE9" w:rsidP="00C07EE9">
      <w:pPr>
        <w:ind w:firstLine="709"/>
        <w:jc w:val="both"/>
      </w:pPr>
      <w:r w:rsidRPr="008F39F2">
        <w:t>- здания нежилые (производственные) – 42,039 млн. рублей;</w:t>
      </w:r>
    </w:p>
    <w:p w14:paraId="24B42AA4" w14:textId="77777777" w:rsidR="00C07EE9" w:rsidRPr="008F39F2" w:rsidRDefault="00C07EE9" w:rsidP="00C07EE9">
      <w:pPr>
        <w:ind w:firstLine="709"/>
        <w:jc w:val="both"/>
      </w:pPr>
      <w:r w:rsidRPr="008F39F2">
        <w:t>- сооружения (детские площадки на территориях сельских округов) – 32,892 млн. рублей;</w:t>
      </w:r>
    </w:p>
    <w:p w14:paraId="2ED49245" w14:textId="77777777" w:rsidR="00C07EE9" w:rsidRPr="008F39F2" w:rsidRDefault="00C07EE9" w:rsidP="00C07EE9">
      <w:pPr>
        <w:ind w:firstLine="709"/>
        <w:jc w:val="both"/>
      </w:pPr>
      <w:r w:rsidRPr="008F39F2">
        <w:t>- транспортные средства – 60,698 млн. рублей;</w:t>
      </w:r>
    </w:p>
    <w:p w14:paraId="2BFC3FDA" w14:textId="77777777" w:rsidR="00C07EE9" w:rsidRPr="008F39F2" w:rsidRDefault="00C07EE9" w:rsidP="00C07EE9">
      <w:pPr>
        <w:ind w:firstLine="709"/>
        <w:jc w:val="both"/>
      </w:pPr>
      <w:r w:rsidRPr="008F39F2">
        <w:t>- прочие машины и оборудование – 25,130 млн. рублей.</w:t>
      </w:r>
    </w:p>
    <w:p w14:paraId="072A5F6C" w14:textId="77777777" w:rsidR="00C07EE9" w:rsidRPr="008F39F2" w:rsidRDefault="00C07EE9" w:rsidP="00C07EE9">
      <w:pPr>
        <w:ind w:firstLine="709"/>
        <w:jc w:val="both"/>
      </w:pPr>
      <w:r w:rsidRPr="008F39F2">
        <w:t>В 2029 году планируется ввести основных фондов на сумму 167,974 млн. рублей:</w:t>
      </w:r>
    </w:p>
    <w:p w14:paraId="7F9B61CF" w14:textId="77777777" w:rsidR="00C07EE9" w:rsidRPr="008F39F2" w:rsidRDefault="00C07EE9" w:rsidP="00C07EE9">
      <w:pPr>
        <w:ind w:firstLine="709"/>
        <w:jc w:val="both"/>
      </w:pPr>
      <w:r w:rsidRPr="008F39F2">
        <w:t xml:space="preserve">- здания нежилые (производственно-технические водоснабжения, водоотведения, теплоснабжения) – 43,762 млн. рублей; </w:t>
      </w:r>
    </w:p>
    <w:p w14:paraId="07044F85" w14:textId="77777777" w:rsidR="00C07EE9" w:rsidRPr="008F39F2" w:rsidRDefault="00C07EE9" w:rsidP="00C07EE9">
      <w:pPr>
        <w:ind w:firstLine="709"/>
        <w:jc w:val="both"/>
      </w:pPr>
      <w:r w:rsidRPr="008F39F2">
        <w:t>- сооружения (площадки на территории Парка имени Грищенко В.Д., прочие сооружения) –  34,865 млн. рублей;</w:t>
      </w:r>
    </w:p>
    <w:p w14:paraId="4B6B449B" w14:textId="77777777" w:rsidR="00C07EE9" w:rsidRPr="008F39F2" w:rsidRDefault="00C07EE9" w:rsidP="00C07EE9">
      <w:pPr>
        <w:ind w:firstLine="709"/>
        <w:jc w:val="both"/>
      </w:pPr>
      <w:r w:rsidRPr="008F39F2">
        <w:lastRenderedPageBreak/>
        <w:t>- транспортные средства -  63,187 млн. рублей.</w:t>
      </w:r>
    </w:p>
    <w:p w14:paraId="6D33DD5A" w14:textId="77777777" w:rsidR="00C07EE9" w:rsidRPr="008F39F2" w:rsidRDefault="00C07EE9" w:rsidP="00C07EE9">
      <w:pPr>
        <w:ind w:firstLine="709"/>
        <w:jc w:val="both"/>
      </w:pPr>
      <w:r w:rsidRPr="008F39F2">
        <w:t>- прочие машины и оборудование – 26,160 млн. рублей;</w:t>
      </w:r>
    </w:p>
    <w:p w14:paraId="79BFA6E0" w14:textId="77777777" w:rsidR="00C07EE9" w:rsidRPr="008F39F2" w:rsidRDefault="00C07EE9" w:rsidP="00C07EE9">
      <w:pPr>
        <w:ind w:firstLine="709"/>
        <w:jc w:val="both"/>
      </w:pPr>
      <w:r w:rsidRPr="008F39F2">
        <w:t>Выбытие основных фондов в 2025 году составило 417,495 млн. рублей за счет передачи объектов в хозяйственное ведение и оперативное управление:</w:t>
      </w:r>
    </w:p>
    <w:p w14:paraId="4871CFD8" w14:textId="77777777" w:rsidR="00C07EE9" w:rsidRPr="008F39F2" w:rsidRDefault="00C07EE9" w:rsidP="00C07EE9">
      <w:pPr>
        <w:ind w:firstLine="709"/>
        <w:jc w:val="both"/>
      </w:pPr>
      <w:r w:rsidRPr="008F39F2">
        <w:t>- выбытие жилого фонда (квартиры) – 214,295 млн. рублей;</w:t>
      </w:r>
    </w:p>
    <w:p w14:paraId="513F5DAC" w14:textId="77777777" w:rsidR="00C07EE9" w:rsidRPr="008F39F2" w:rsidRDefault="00C07EE9" w:rsidP="00C07EE9">
      <w:pPr>
        <w:ind w:firstLine="709"/>
        <w:jc w:val="both"/>
      </w:pPr>
      <w:r w:rsidRPr="008F39F2">
        <w:t>- здания нежилые (газификация котельных и строительство распределительных газопроводов в муниципальных образованиях. Газификация котельных Тымовского района. Котельная № 26 в с. Ясное – 127,440 млн. рублей;</w:t>
      </w:r>
    </w:p>
    <w:p w14:paraId="06F95EEA" w14:textId="77777777" w:rsidR="00C07EE9" w:rsidRPr="008F39F2" w:rsidRDefault="00C07EE9" w:rsidP="00C07EE9">
      <w:pPr>
        <w:ind w:firstLine="709"/>
        <w:jc w:val="both"/>
      </w:pPr>
      <w:r w:rsidRPr="008F39F2">
        <w:t>- сооружения (сети теплоснабжения, водоснабжения, резервуары) – 43,111 млн. рублей;</w:t>
      </w:r>
    </w:p>
    <w:p w14:paraId="27BAD8CD" w14:textId="77777777" w:rsidR="00C07EE9" w:rsidRPr="008F39F2" w:rsidRDefault="00C07EE9" w:rsidP="00C07EE9">
      <w:pPr>
        <w:ind w:firstLine="709"/>
        <w:jc w:val="both"/>
      </w:pPr>
      <w:r w:rsidRPr="008F39F2">
        <w:t>- транспортные средства – 32,649 млн. рублей.</w:t>
      </w:r>
    </w:p>
    <w:p w14:paraId="461C073D" w14:textId="77777777" w:rsidR="00C07EE9" w:rsidRPr="008F39F2" w:rsidRDefault="00C07EE9" w:rsidP="00C07EE9">
      <w:pPr>
        <w:ind w:firstLine="709"/>
        <w:jc w:val="both"/>
        <w:rPr>
          <w:b/>
        </w:rPr>
      </w:pPr>
      <w:r w:rsidRPr="008F39F2">
        <w:t>В 2026 году</w:t>
      </w:r>
      <w:r w:rsidRPr="008F39F2">
        <w:rPr>
          <w:b/>
        </w:rPr>
        <w:t xml:space="preserve"> </w:t>
      </w:r>
      <w:r w:rsidRPr="008F39F2">
        <w:t>планируется выбытие основных фондов в сумме 778,695 млн. рублей:</w:t>
      </w:r>
      <w:r w:rsidRPr="008F39F2">
        <w:rPr>
          <w:b/>
        </w:rPr>
        <w:t xml:space="preserve"> </w:t>
      </w:r>
    </w:p>
    <w:p w14:paraId="3C4E960A" w14:textId="77777777" w:rsidR="00C07EE9" w:rsidRPr="008F39F2" w:rsidRDefault="00C07EE9" w:rsidP="00C07EE9">
      <w:pPr>
        <w:ind w:firstLine="709"/>
        <w:jc w:val="both"/>
      </w:pPr>
      <w:r w:rsidRPr="008F39F2">
        <w:t>- здания жилые (квартиры) – 747,825 млн. рублей;</w:t>
      </w:r>
    </w:p>
    <w:p w14:paraId="2DDEC02C" w14:textId="77777777" w:rsidR="00C07EE9" w:rsidRPr="008F39F2" w:rsidRDefault="00C07EE9" w:rsidP="00C07EE9">
      <w:pPr>
        <w:ind w:firstLine="709"/>
        <w:jc w:val="both"/>
      </w:pPr>
      <w:r w:rsidRPr="008F39F2">
        <w:t>- прочие машины и оборудование – 12,063 млн. рублей;</w:t>
      </w:r>
    </w:p>
    <w:p w14:paraId="557F16D9" w14:textId="77777777" w:rsidR="00C07EE9" w:rsidRPr="008F39F2" w:rsidRDefault="00C07EE9" w:rsidP="00C07EE9">
      <w:pPr>
        <w:ind w:firstLine="709"/>
        <w:jc w:val="both"/>
      </w:pPr>
      <w:r w:rsidRPr="008F39F2">
        <w:t>- транспортные средства – 18,807 млн. рублей.</w:t>
      </w:r>
    </w:p>
    <w:p w14:paraId="079C6BE3" w14:textId="77777777" w:rsidR="00C07EE9" w:rsidRPr="008F39F2" w:rsidRDefault="00C07EE9" w:rsidP="00C07EE9">
      <w:pPr>
        <w:ind w:firstLine="709"/>
        <w:jc w:val="both"/>
      </w:pPr>
      <w:r w:rsidRPr="008F39F2">
        <w:t>В 2027 году планируется выбытие основных фондов по базовому варианту в сумме 254,888 млн. рублей:</w:t>
      </w:r>
    </w:p>
    <w:p w14:paraId="16E389E8" w14:textId="77777777" w:rsidR="00C07EE9" w:rsidRPr="008F39F2" w:rsidRDefault="00C07EE9" w:rsidP="00C07EE9">
      <w:pPr>
        <w:ind w:firstLine="709"/>
        <w:jc w:val="both"/>
      </w:pPr>
      <w:r w:rsidRPr="008F39F2">
        <w:t>- здания нежилые (автоматизированная газовая котельная № 28 в с. Молодежное (концессия) – 107,383 млн. рублей, автоматизированная газовая котельная № 23 в с. Воскресеновка (концессия) – 127,461 млн. рублей, – 234,844 млн. рублей;</w:t>
      </w:r>
    </w:p>
    <w:p w14:paraId="322E43BA" w14:textId="77777777" w:rsidR="00C07EE9" w:rsidRPr="008F39F2" w:rsidRDefault="00C07EE9" w:rsidP="00C07EE9">
      <w:pPr>
        <w:ind w:firstLine="709"/>
        <w:jc w:val="both"/>
      </w:pPr>
      <w:r w:rsidRPr="008F39F2">
        <w:t xml:space="preserve">- жилые помещения (квартиры) – 20,044 млн. рублей; </w:t>
      </w:r>
    </w:p>
    <w:p w14:paraId="33E9041F" w14:textId="77777777" w:rsidR="00C07EE9" w:rsidRPr="008F39F2" w:rsidRDefault="00C07EE9" w:rsidP="00C07EE9">
      <w:pPr>
        <w:ind w:firstLine="709"/>
        <w:jc w:val="both"/>
      </w:pPr>
      <w:r w:rsidRPr="008F39F2">
        <w:t>В 2028 году планируется выбытие основных фондов по базовому варианту в сумме 117,235 млн. рублей:</w:t>
      </w:r>
    </w:p>
    <w:p w14:paraId="0D4FF307" w14:textId="77777777" w:rsidR="00C07EE9" w:rsidRPr="008F39F2" w:rsidRDefault="00C07EE9" w:rsidP="00C07EE9">
      <w:pPr>
        <w:ind w:firstLine="709"/>
        <w:jc w:val="both"/>
      </w:pPr>
      <w:r w:rsidRPr="008F39F2">
        <w:t xml:space="preserve">- жилые помещения(квартиры) – 27,0 млн. рублей; </w:t>
      </w:r>
    </w:p>
    <w:p w14:paraId="4F2B1E3F" w14:textId="77777777" w:rsidR="00C07EE9" w:rsidRPr="008F39F2" w:rsidRDefault="00C07EE9" w:rsidP="00C07EE9">
      <w:pPr>
        <w:ind w:firstLine="709"/>
        <w:jc w:val="both"/>
      </w:pPr>
      <w:r w:rsidRPr="008F39F2">
        <w:t>- здания нежилые (производственные) -  42,039 млн. рублей;</w:t>
      </w:r>
    </w:p>
    <w:p w14:paraId="44343466" w14:textId="77777777" w:rsidR="00C07EE9" w:rsidRPr="008F39F2" w:rsidRDefault="00C07EE9" w:rsidP="00C07EE9">
      <w:pPr>
        <w:ind w:firstLine="709"/>
        <w:jc w:val="both"/>
      </w:pPr>
      <w:r w:rsidRPr="008F39F2">
        <w:t>- транспортные средства – 31,273 млн. рублей;</w:t>
      </w:r>
    </w:p>
    <w:p w14:paraId="21CAFAE8" w14:textId="77777777" w:rsidR="00C07EE9" w:rsidRPr="008F39F2" w:rsidRDefault="00C07EE9" w:rsidP="00C07EE9">
      <w:pPr>
        <w:ind w:firstLine="709"/>
        <w:jc w:val="both"/>
      </w:pPr>
      <w:r w:rsidRPr="008F39F2">
        <w:t xml:space="preserve">- прочие машины и оборудование – 16,923 млн. рублей. </w:t>
      </w:r>
    </w:p>
    <w:p w14:paraId="0308658F" w14:textId="77777777" w:rsidR="00C07EE9" w:rsidRPr="008F39F2" w:rsidRDefault="00C07EE9" w:rsidP="00C07EE9">
      <w:pPr>
        <w:ind w:firstLine="709"/>
        <w:jc w:val="both"/>
      </w:pPr>
      <w:r w:rsidRPr="008F39F2">
        <w:t>В 2029 году планируется выбытие основных фондов по базовому варианту в сумме 153,125 млн. рублей:</w:t>
      </w:r>
    </w:p>
    <w:p w14:paraId="742CD92A" w14:textId="77777777" w:rsidR="00C07EE9" w:rsidRPr="008F39F2" w:rsidRDefault="00C07EE9" w:rsidP="00C07EE9">
      <w:pPr>
        <w:ind w:firstLine="709"/>
        <w:jc w:val="both"/>
      </w:pPr>
      <w:r w:rsidRPr="008F39F2">
        <w:t xml:space="preserve">- жилые помещения (квартиры) – 27,0 млн. рублей; </w:t>
      </w:r>
    </w:p>
    <w:p w14:paraId="779425A1" w14:textId="77777777" w:rsidR="00C07EE9" w:rsidRPr="008F39F2" w:rsidRDefault="00C07EE9" w:rsidP="00C07EE9">
      <w:pPr>
        <w:ind w:firstLine="709"/>
        <w:jc w:val="both"/>
      </w:pPr>
      <w:r w:rsidRPr="008F39F2">
        <w:t xml:space="preserve">- здания нежилые (производственно-технические водоснабжения, водоотведения, теплоснабжения) – 43,762 млн. рублей; </w:t>
      </w:r>
    </w:p>
    <w:p w14:paraId="09748EB2" w14:textId="77777777" w:rsidR="00C07EE9" w:rsidRPr="008F39F2" w:rsidRDefault="00C07EE9" w:rsidP="00C07EE9">
      <w:pPr>
        <w:ind w:firstLine="709"/>
        <w:jc w:val="both"/>
      </w:pPr>
      <w:r w:rsidRPr="008F39F2">
        <w:t>- сооружения (площадки на территории Парка имени Грищенко В.Д., прочие сооружения) –  34,865 млн. рублей;</w:t>
      </w:r>
    </w:p>
    <w:p w14:paraId="57930A38" w14:textId="77777777" w:rsidR="00C07EE9" w:rsidRPr="008F39F2" w:rsidRDefault="00C07EE9" w:rsidP="00C07EE9">
      <w:pPr>
        <w:ind w:firstLine="709"/>
        <w:jc w:val="both"/>
      </w:pPr>
      <w:r w:rsidRPr="008F39F2">
        <w:t>- транспортные средства -  33,057 млн. рублей.</w:t>
      </w:r>
    </w:p>
    <w:p w14:paraId="3EFBF217" w14:textId="77777777" w:rsidR="00C07EE9" w:rsidRPr="008F39F2" w:rsidRDefault="00C07EE9" w:rsidP="00C07EE9">
      <w:pPr>
        <w:ind w:firstLine="709"/>
        <w:jc w:val="both"/>
      </w:pPr>
      <w:r w:rsidRPr="008F39F2">
        <w:t>- прочие машины и оборудование – 14,441 млн. рублей.</w:t>
      </w:r>
    </w:p>
    <w:p w14:paraId="62833DD6" w14:textId="77777777" w:rsidR="00C07EE9" w:rsidRPr="008F39F2" w:rsidRDefault="00C07EE9" w:rsidP="00C07EE9">
      <w:pPr>
        <w:ind w:firstLine="709"/>
        <w:jc w:val="both"/>
      </w:pPr>
      <w:r w:rsidRPr="008F39F2">
        <w:t xml:space="preserve">Ввод в эксплуатацию жилых домов за счет всех источников финансирования в 2025 году составил 2,656 тыс. кв. м., в том числе ввод жилья индивидуальными застройщиками за счет собственных и кредитных средств 2,656 тыс. кв. м. </w:t>
      </w:r>
    </w:p>
    <w:p w14:paraId="5FE820A5" w14:textId="77777777" w:rsidR="00C07EE9" w:rsidRPr="008F39F2" w:rsidRDefault="00C07EE9" w:rsidP="00C07EE9">
      <w:pPr>
        <w:ind w:firstLine="709"/>
        <w:jc w:val="both"/>
      </w:pPr>
      <w:r w:rsidRPr="008F39F2">
        <w:t>В 2026 году планируется ввести в эксплуатацию 3,000 тыс. кв. м. нового жилья за счет ИЖС.</w:t>
      </w:r>
    </w:p>
    <w:p w14:paraId="673934FA" w14:textId="77777777" w:rsidR="00C07EE9" w:rsidRPr="008F39F2" w:rsidRDefault="00C07EE9" w:rsidP="00C07EE9">
      <w:pPr>
        <w:ind w:firstLine="709"/>
        <w:jc w:val="both"/>
      </w:pPr>
      <w:r w:rsidRPr="008F39F2">
        <w:t xml:space="preserve">В прогнозном периоде 2027 - 2029 год планируется ввод жилья только за счет индивидуальных застройщиков: в 2027 году 2,5 – 2,6 тыс. кв. метров, в 2028 году 2,6 – 2,7 тыс. кв. метров, в 2029 году 2,7 – 2,8 тыс. кв. метров. </w:t>
      </w:r>
    </w:p>
    <w:p w14:paraId="18B24F43" w14:textId="77777777" w:rsidR="00C07EE9" w:rsidRPr="008F39F2" w:rsidRDefault="00C07EE9" w:rsidP="00C07EE9">
      <w:pPr>
        <w:ind w:firstLine="709"/>
        <w:jc w:val="both"/>
      </w:pPr>
    </w:p>
    <w:p w14:paraId="0B977B29" w14:textId="77777777" w:rsidR="00C07EE9" w:rsidRPr="008F39F2" w:rsidRDefault="00C07EE9" w:rsidP="00C07EE9">
      <w:pPr>
        <w:ind w:firstLine="709"/>
        <w:jc w:val="both"/>
        <w:rPr>
          <w:b/>
        </w:rPr>
      </w:pPr>
      <w:r w:rsidRPr="008F39F2">
        <w:rPr>
          <w:b/>
        </w:rPr>
        <w:t xml:space="preserve">6. Транспорт </w:t>
      </w:r>
    </w:p>
    <w:p w14:paraId="4D5C81C0" w14:textId="77777777" w:rsidR="00C07EE9" w:rsidRPr="008F39F2" w:rsidRDefault="00C07EE9" w:rsidP="00C07EE9">
      <w:pPr>
        <w:widowControl w:val="0"/>
        <w:autoSpaceDE w:val="0"/>
        <w:autoSpaceDN w:val="0"/>
        <w:adjustRightInd w:val="0"/>
        <w:ind w:firstLine="709"/>
        <w:jc w:val="both"/>
      </w:pPr>
    </w:p>
    <w:p w14:paraId="70EA82E1" w14:textId="77777777" w:rsidR="00C07EE9" w:rsidRPr="008F39F2" w:rsidRDefault="00C07EE9" w:rsidP="00C07EE9">
      <w:pPr>
        <w:widowControl w:val="0"/>
        <w:autoSpaceDE w:val="0"/>
        <w:autoSpaceDN w:val="0"/>
        <w:adjustRightInd w:val="0"/>
        <w:ind w:firstLine="709"/>
        <w:jc w:val="both"/>
      </w:pPr>
      <w:r w:rsidRPr="008F39F2">
        <w:t>В Тымовском муниципальном округе транспортная инфраструктура состоит из сети улиц и дорог местного значения с грунтовым и асфальтированным покрытием, и сопряженной с ней сетью пассажирского автомобильного транспорта.</w:t>
      </w:r>
    </w:p>
    <w:p w14:paraId="6FABF3A9" w14:textId="77777777" w:rsidR="00C07EE9" w:rsidRPr="008F39F2" w:rsidRDefault="00C07EE9" w:rsidP="00C07EE9">
      <w:pPr>
        <w:ind w:firstLine="709"/>
        <w:jc w:val="both"/>
      </w:pPr>
      <w:r w:rsidRPr="008F39F2">
        <w:t xml:space="preserve">Транспортные сообщения вне муниципального округа с другими муниципальными округами и областным центром г. Южно-Сахалинском </w:t>
      </w:r>
      <w:r w:rsidRPr="008F39F2">
        <w:lastRenderedPageBreak/>
        <w:t>осуществляется тремя видами транспорта: малой авиацией Сахалинской области, железнодорожным и автомобильным, включающим грузовые и пассажирские перевозки по регулируемым маршрутам (общественный транспорт).</w:t>
      </w:r>
    </w:p>
    <w:p w14:paraId="32AF9966" w14:textId="77777777" w:rsidR="00C07EE9" w:rsidRPr="008F39F2" w:rsidRDefault="00C07EE9" w:rsidP="00C07EE9">
      <w:pPr>
        <w:pStyle w:val="ac"/>
        <w:spacing w:before="0" w:beforeAutospacing="0" w:after="0" w:afterAutospacing="0"/>
        <w:ind w:firstLine="709"/>
        <w:jc w:val="both"/>
      </w:pPr>
      <w:r w:rsidRPr="008F39F2">
        <w:t xml:space="preserve">Организованные пассажирские перевозки на </w:t>
      </w:r>
      <w:proofErr w:type="spellStart"/>
      <w:r w:rsidRPr="008F39F2">
        <w:t>внутримуниципальных</w:t>
      </w:r>
      <w:proofErr w:type="spellEnd"/>
      <w:r w:rsidRPr="008F39F2">
        <w:t xml:space="preserve"> маршрутах общественного транспорта позволяют обеспечить регулярным автобусным сообщением все населенные пункты муниципального округа по 6 маршрутам, включая 1 городской пгт. Тымовское. Железнодорожная инфраструктура представлена 1 железнодорожной станцией в пгт. Тымовское и 5 железнодорожными остановочными пунктами: Палево, Славы, Арги-Паги, Адо-Тымово, Альба. Транспорт малой авиации осуществляет перевозку пассажиров и багажа, используя взлетно-посадочную полосу в с. Зональное.</w:t>
      </w:r>
    </w:p>
    <w:p w14:paraId="159CB367" w14:textId="77777777" w:rsidR="00C07EE9" w:rsidRPr="008F39F2" w:rsidRDefault="00C07EE9" w:rsidP="00C07EE9">
      <w:pPr>
        <w:pStyle w:val="ac"/>
        <w:spacing w:before="0" w:beforeAutospacing="0" w:after="0" w:afterAutospacing="0"/>
        <w:ind w:firstLine="709"/>
        <w:jc w:val="both"/>
      </w:pPr>
      <w:r w:rsidRPr="008F39F2">
        <w:t xml:space="preserve">С целью повышения качества работы общественного транспорта, сохранения маршрутной сети, обеспечения в полном объеме населения муниципального округа услугами транспорта в 2025 году выполнены следующие мероприятия: </w:t>
      </w:r>
    </w:p>
    <w:p w14:paraId="379B25A0" w14:textId="77777777" w:rsidR="00C07EE9" w:rsidRPr="008F39F2" w:rsidRDefault="00C07EE9" w:rsidP="00C07EE9">
      <w:pPr>
        <w:pStyle w:val="ac"/>
        <w:spacing w:before="0" w:beforeAutospacing="0" w:after="0" w:afterAutospacing="0"/>
        <w:ind w:firstLine="709"/>
        <w:jc w:val="both"/>
        <w:rPr>
          <w:spacing w:val="-6"/>
        </w:rPr>
      </w:pPr>
      <w:r w:rsidRPr="008F39F2">
        <w:t xml:space="preserve">- в соответствии с Порядком </w:t>
      </w:r>
      <w:r w:rsidRPr="008F39F2">
        <w:rPr>
          <w:spacing w:val="-6"/>
        </w:rPr>
        <w:t>предоставления</w:t>
      </w:r>
      <w:r w:rsidRPr="008F39F2">
        <w:t xml:space="preserve"> из бюджета Тымовского муниципального округа Сахалинской области субсидии</w:t>
      </w:r>
      <w:r w:rsidRPr="008F39F2">
        <w:rPr>
          <w:spacing w:val="-6"/>
        </w:rPr>
        <w:t xml:space="preserve"> на возмещение недополученных доходов в связи с оказанием услуг по перевозке населения автомобильным транспортом на </w:t>
      </w:r>
      <w:proofErr w:type="spellStart"/>
      <w:r w:rsidRPr="008F39F2">
        <w:rPr>
          <w:spacing w:val="-6"/>
        </w:rPr>
        <w:t>внутримуниципальных</w:t>
      </w:r>
      <w:proofErr w:type="spellEnd"/>
      <w:r w:rsidRPr="008F39F2">
        <w:rPr>
          <w:spacing w:val="-6"/>
        </w:rPr>
        <w:t xml:space="preserve"> маршрутах от 04.02.2025 № 17, из бюджета муниципального округа перевозчику перечислена субсидия в размере 12,072 млн. рублей;</w:t>
      </w:r>
    </w:p>
    <w:p w14:paraId="55FF2F3C" w14:textId="77777777" w:rsidR="00C07EE9" w:rsidRPr="008F39F2" w:rsidRDefault="00C07EE9" w:rsidP="00C07EE9">
      <w:pPr>
        <w:pStyle w:val="ac"/>
        <w:spacing w:before="0" w:beforeAutospacing="0" w:after="0" w:afterAutospacing="0"/>
        <w:ind w:firstLine="709"/>
        <w:jc w:val="both"/>
        <w:rPr>
          <w:spacing w:val="-6"/>
        </w:rPr>
      </w:pPr>
      <w:r w:rsidRPr="008F39F2">
        <w:rPr>
          <w:spacing w:val="-6"/>
        </w:rPr>
        <w:t>- в целях обновления парка автомобильного общественного транспорта в 2024 - 2025 годах приобретены 8 автобусов марки ПАЗ, работающих на газомоторном топливе.</w:t>
      </w:r>
    </w:p>
    <w:p w14:paraId="39C3EEE8" w14:textId="77777777" w:rsidR="00C07EE9" w:rsidRPr="008F39F2" w:rsidRDefault="00C07EE9" w:rsidP="00C07EE9">
      <w:pPr>
        <w:pStyle w:val="ac"/>
        <w:spacing w:before="0" w:beforeAutospacing="0" w:after="0" w:afterAutospacing="0"/>
        <w:ind w:firstLine="709"/>
        <w:jc w:val="both"/>
      </w:pPr>
      <w:r w:rsidRPr="008F39F2">
        <w:t xml:space="preserve">Общий объем пассажирских перевозок всеми видами транспорта в 2025 году составил 179,656 тыс. человек, в том числе: перевезено ж/д транспортом 39,218 тыс. человек, воздушным транспортом - 0,384 тыс. человек, общественным транспортом (автобусы) - 140,048 тыс. человек. Снижение пассажиропотока обусловлено уменьшением числа пассажиров, пользующихся общественным автомобильным транспортом по регулируемым маршрутам на 15,222 тыс. человек в связи с сокращением численности населения в связи с выездом за пределы округа и пользование личным транспортом. </w:t>
      </w:r>
    </w:p>
    <w:p w14:paraId="2CB11984" w14:textId="77777777" w:rsidR="00C07EE9" w:rsidRPr="008F39F2" w:rsidRDefault="00C07EE9" w:rsidP="00C07EE9">
      <w:pPr>
        <w:ind w:firstLine="709"/>
        <w:jc w:val="both"/>
        <w:rPr>
          <w:rFonts w:eastAsia="Georgia"/>
          <w:lang w:eastAsia="en-US"/>
        </w:rPr>
      </w:pPr>
      <w:r w:rsidRPr="008F39F2">
        <w:t xml:space="preserve">По оценке 2026 года число перевезенных пассажиров ожидается в параметре значения 170,800 тыс. человек, со снижением к уровню 2025 года на 4,9%. </w:t>
      </w:r>
    </w:p>
    <w:p w14:paraId="212CB1A0" w14:textId="77777777" w:rsidR="00C07EE9" w:rsidRPr="008F39F2" w:rsidRDefault="00C07EE9" w:rsidP="00C07EE9">
      <w:pPr>
        <w:ind w:firstLine="709"/>
        <w:jc w:val="both"/>
      </w:pPr>
      <w:r w:rsidRPr="008F39F2">
        <w:t xml:space="preserve">По прогнозу 2027-2029 годов объем перевозок пассажиров планируется: консервативном от 170,295 – 170,453 тыс. человек, в базовом варианте от 170,613 – 170,825 тыс. человек. </w:t>
      </w:r>
    </w:p>
    <w:p w14:paraId="4AA70457" w14:textId="77777777" w:rsidR="00C07EE9" w:rsidRPr="008F39F2" w:rsidRDefault="00C07EE9" w:rsidP="00C07EE9">
      <w:pPr>
        <w:ind w:firstLine="709"/>
        <w:jc w:val="both"/>
      </w:pPr>
      <w:r w:rsidRPr="008F39F2">
        <w:t>В 2025 году перевезено грузов в объеме 96,722 тыс. тонн с ростом к уровню показателя 2024 года на 27,34%. Из общего объема перевезенных грузов 96,714 тыс. тонн перевезено ж/д транспортом, 8,0 тыс. тонн – грузовым автомобильным транспортом.</w:t>
      </w:r>
    </w:p>
    <w:p w14:paraId="045E66CF" w14:textId="77777777" w:rsidR="00C07EE9" w:rsidRPr="008F39F2" w:rsidRDefault="00C07EE9" w:rsidP="00C07EE9">
      <w:pPr>
        <w:ind w:firstLine="709"/>
        <w:jc w:val="both"/>
      </w:pPr>
      <w:r w:rsidRPr="008F39F2">
        <w:t xml:space="preserve">По оценке 2027 года грузооборот ожидается в объеме 101,0 тыс. тонн, в том числе: ж/д транспортом – 93,0 тыс. тонн, автомобильным – 8,0 тыс. тонн. </w:t>
      </w:r>
    </w:p>
    <w:p w14:paraId="349AC793" w14:textId="77777777" w:rsidR="00C07EE9" w:rsidRPr="008F39F2" w:rsidRDefault="00C07EE9" w:rsidP="00C07EE9">
      <w:pPr>
        <w:ind w:firstLine="709"/>
        <w:jc w:val="both"/>
      </w:pPr>
      <w:r w:rsidRPr="008F39F2">
        <w:t>В прогнозном периоде 2027 – 2029 годах объем перевозок грузов планируется консервативном от 101,0 – 101,013 тыс. тонн, в базовом варианте от 101,015 – 101,225 тыс. тонн.</w:t>
      </w:r>
    </w:p>
    <w:p w14:paraId="30E72AF8" w14:textId="77777777" w:rsidR="00C07EE9" w:rsidRPr="008F39F2" w:rsidRDefault="00C07EE9" w:rsidP="00C07EE9">
      <w:pPr>
        <w:ind w:firstLine="709"/>
        <w:jc w:val="both"/>
      </w:pPr>
    </w:p>
    <w:p w14:paraId="2F683A65" w14:textId="77777777" w:rsidR="00C07EE9" w:rsidRPr="008F39F2" w:rsidRDefault="00C07EE9" w:rsidP="00C07EE9">
      <w:pPr>
        <w:ind w:firstLine="709"/>
        <w:jc w:val="both"/>
        <w:rPr>
          <w:b/>
        </w:rPr>
      </w:pPr>
      <w:r w:rsidRPr="008F39F2">
        <w:rPr>
          <w:b/>
        </w:rPr>
        <w:t>7. Потребительский рынок</w:t>
      </w:r>
    </w:p>
    <w:p w14:paraId="4C950769" w14:textId="77777777" w:rsidR="00C07EE9" w:rsidRPr="008F39F2" w:rsidRDefault="00C07EE9" w:rsidP="00C07EE9">
      <w:pPr>
        <w:ind w:firstLine="709"/>
        <w:jc w:val="both"/>
        <w:textAlignment w:val="top"/>
      </w:pPr>
    </w:p>
    <w:p w14:paraId="0C4A355E" w14:textId="7E7F26D4" w:rsidR="00C07EE9" w:rsidRPr="008F39F2" w:rsidRDefault="00C07EE9" w:rsidP="00C07EE9">
      <w:pPr>
        <w:ind w:firstLine="709"/>
        <w:jc w:val="both"/>
        <w:textAlignment w:val="top"/>
      </w:pPr>
      <w:r w:rsidRPr="008F39F2">
        <w:t xml:space="preserve">Потребительский рынок Тымовского муниципального </w:t>
      </w:r>
      <w:r w:rsidR="008F39F2" w:rsidRPr="008F39F2">
        <w:t>округа</w:t>
      </w:r>
      <w:r w:rsidRPr="008F39F2">
        <w:t xml:space="preserve"> представлен розничной торговлей, общественным питанием, платными услугами населения.</w:t>
      </w:r>
    </w:p>
    <w:p w14:paraId="15EE120C" w14:textId="77777777" w:rsidR="00C07EE9" w:rsidRPr="008F39F2" w:rsidRDefault="00C07EE9" w:rsidP="00C07EE9">
      <w:pPr>
        <w:ind w:firstLine="709"/>
        <w:jc w:val="both"/>
        <w:textAlignment w:val="top"/>
        <w:rPr>
          <w:b/>
          <w:color w:val="000000" w:themeColor="text1"/>
          <w:u w:val="single"/>
        </w:rPr>
      </w:pPr>
      <w:r w:rsidRPr="008F39F2">
        <w:rPr>
          <w:b/>
          <w:color w:val="000000" w:themeColor="text1"/>
          <w:u w:val="single"/>
        </w:rPr>
        <w:t xml:space="preserve">Розничная торговля </w:t>
      </w:r>
    </w:p>
    <w:p w14:paraId="693700FE" w14:textId="77777777" w:rsidR="00C07EE9" w:rsidRPr="008F39F2" w:rsidRDefault="00C07EE9" w:rsidP="00C07EE9">
      <w:pPr>
        <w:ind w:firstLine="709"/>
        <w:jc w:val="both"/>
        <w:textAlignment w:val="top"/>
        <w:rPr>
          <w:color w:val="000000" w:themeColor="text1"/>
        </w:rPr>
      </w:pPr>
      <w:r w:rsidRPr="008F39F2">
        <w:rPr>
          <w:color w:val="000000" w:themeColor="text1"/>
        </w:rPr>
        <w:t xml:space="preserve">Инфраструктура розничной торговли представлена: 85 магазинами, 12 объектами нестационарной торговли, 4 торговыми центрами, 17 ярмарочными площадками, в том числе 3 в пгт. Тымовское. </w:t>
      </w:r>
    </w:p>
    <w:p w14:paraId="7E2DF7AC" w14:textId="77777777" w:rsidR="00C07EE9" w:rsidRPr="008F39F2" w:rsidRDefault="00C07EE9" w:rsidP="00C07EE9">
      <w:pPr>
        <w:ind w:firstLine="709"/>
        <w:jc w:val="both"/>
        <w:textAlignment w:val="top"/>
        <w:rPr>
          <w:color w:val="000000" w:themeColor="text1"/>
        </w:rPr>
      </w:pPr>
      <w:r w:rsidRPr="008F39F2">
        <w:rPr>
          <w:color w:val="000000" w:themeColor="text1"/>
        </w:rPr>
        <w:lastRenderedPageBreak/>
        <w:t xml:space="preserve">Обеспеченность населения муниципального образования количеством стационарных торговых объектов составляет 88 единиц, при нормативе для Тымовского муниципального округа 90. </w:t>
      </w:r>
    </w:p>
    <w:p w14:paraId="448374CD" w14:textId="77777777" w:rsidR="00C07EE9" w:rsidRPr="008F39F2" w:rsidRDefault="00C07EE9" w:rsidP="00C07EE9">
      <w:pPr>
        <w:ind w:firstLine="709"/>
        <w:jc w:val="both"/>
        <w:textAlignment w:val="top"/>
        <w:rPr>
          <w:color w:val="000000" w:themeColor="text1"/>
          <w:highlight w:val="yellow"/>
        </w:rPr>
      </w:pPr>
      <w:r w:rsidRPr="008F39F2">
        <w:rPr>
          <w:color w:val="000000" w:themeColor="text1"/>
        </w:rPr>
        <w:t>Особое внимание в районе уделяется развитию социально ориентированных объектов - это предприятия торговли, бытового обслуживания, реализующих товары с минимальной наценкой для льготных категорий граждан (4 социальные аптеки, 9 объектов розничной торговли (социальный магазин), которым ежегодно оказываются меры финансовой поддержки в виде субсидий. В 2025 году в рамках муниципальной программы «Экономическое развитие Тымовского муниципального округа Сахалинской области» оказана финансовая поддержка в виде субсидии на возмещение затрат, связанных с осуществлением деятельности социально ориентированных объектов розничной торговли продовольственными товарами и социальной аптеки</w:t>
      </w:r>
      <w:r w:rsidRPr="008F39F2">
        <w:rPr>
          <w:color w:val="FF0000"/>
        </w:rPr>
        <w:t xml:space="preserve"> </w:t>
      </w:r>
      <w:r w:rsidRPr="008F39F2">
        <w:rPr>
          <w:color w:val="000000" w:themeColor="text1"/>
        </w:rPr>
        <w:t>в размере 0,584 млн. рублей. Наряду с этим, социальные магазины по соглашению с министерством социальной защиты населения Сахалинской области реализуют продовольственные товары первой необходимости посредством электронных сертификатов, которые получают малоимущие граждане.</w:t>
      </w:r>
    </w:p>
    <w:p w14:paraId="0224A4EF" w14:textId="77777777" w:rsidR="00C07EE9" w:rsidRPr="008F39F2" w:rsidRDefault="00C07EE9" w:rsidP="00C07EE9">
      <w:pPr>
        <w:shd w:val="clear" w:color="auto" w:fill="FFFFFF"/>
        <w:ind w:firstLine="709"/>
        <w:jc w:val="both"/>
        <w:rPr>
          <w:color w:val="000000" w:themeColor="text1"/>
        </w:rPr>
      </w:pPr>
      <w:r w:rsidRPr="008F39F2">
        <w:rPr>
          <w:color w:val="000000" w:themeColor="text1"/>
        </w:rPr>
        <w:t>Продолжается реализация проекта «Региональный продукт «Доступная рыба», участниками которого являются 4 хозяйствующих субъектов, осуществляющих розничную торговлю в 7 торговых объектах (3 объекта в районном центре, 4 - в сельских населенных пунктах). За 2025 год через такие торговые объекты реализовали более 52 тонны рыбы и рыбной продукции с минимальной торговой наценкой.</w:t>
      </w:r>
    </w:p>
    <w:p w14:paraId="52D80ABD" w14:textId="77777777" w:rsidR="00C07EE9" w:rsidRPr="008F39F2" w:rsidRDefault="00C07EE9" w:rsidP="00C07EE9">
      <w:pPr>
        <w:shd w:val="clear" w:color="auto" w:fill="FFFFFF"/>
        <w:ind w:firstLine="709"/>
        <w:jc w:val="both"/>
        <w:rPr>
          <w:highlight w:val="yellow"/>
        </w:rPr>
      </w:pPr>
      <w:r w:rsidRPr="008F39F2">
        <w:rPr>
          <w:color w:val="000000" w:themeColor="text1"/>
        </w:rPr>
        <w:t xml:space="preserve"> </w:t>
      </w:r>
      <w:r w:rsidRPr="008F39F2">
        <w:rPr>
          <w:b/>
        </w:rPr>
        <w:t>Оборот розничной торговли</w:t>
      </w:r>
      <w:r w:rsidRPr="008F39F2">
        <w:t xml:space="preserve"> во всех каналах реализации по итогам 2025 года составил 5907,467 млн. рублей, в сопоставимой оценке к уровню показателя 2024 года 110,65%. </w:t>
      </w:r>
    </w:p>
    <w:p w14:paraId="4520CB0E" w14:textId="77777777" w:rsidR="00C07EE9" w:rsidRPr="008F39F2" w:rsidRDefault="00C07EE9" w:rsidP="00C07EE9">
      <w:pPr>
        <w:ind w:firstLine="709"/>
        <w:jc w:val="both"/>
        <w:textAlignment w:val="top"/>
      </w:pPr>
      <w:r w:rsidRPr="008F39F2">
        <w:t xml:space="preserve">По оценке, в 2026 году оборот розничной торговли ожидается в сумме 6443,511 млн. рублей или 102,90 % в сопоставимой цене к уровню показателя 2025 года. </w:t>
      </w:r>
    </w:p>
    <w:p w14:paraId="161AB320" w14:textId="77777777" w:rsidR="00C07EE9" w:rsidRPr="008F39F2" w:rsidRDefault="00C07EE9" w:rsidP="00C07EE9">
      <w:pPr>
        <w:ind w:firstLine="709"/>
        <w:jc w:val="both"/>
        <w:textAlignment w:val="top"/>
        <w:rPr>
          <w:color w:val="000000" w:themeColor="text1"/>
        </w:rPr>
      </w:pPr>
      <w:r w:rsidRPr="008F39F2">
        <w:t>В 2026 п</w:t>
      </w:r>
      <w:r w:rsidRPr="008F39F2">
        <w:rPr>
          <w:color w:val="000000" w:themeColor="text1"/>
        </w:rPr>
        <w:t xml:space="preserve">ланируется открыть 1 сетевой торговый объект - </w:t>
      </w:r>
      <w:proofErr w:type="spellStart"/>
      <w:r w:rsidRPr="008F39F2">
        <w:rPr>
          <w:color w:val="000000" w:themeColor="text1"/>
        </w:rPr>
        <w:t>минимаркет</w:t>
      </w:r>
      <w:proofErr w:type="spellEnd"/>
      <w:r w:rsidRPr="008F39F2">
        <w:rPr>
          <w:color w:val="000000" w:themeColor="text1"/>
        </w:rPr>
        <w:t xml:space="preserve"> «Красное и белое» (ООО «</w:t>
      </w:r>
      <w:proofErr w:type="gramStart"/>
      <w:r w:rsidRPr="008F39F2">
        <w:rPr>
          <w:color w:val="000000" w:themeColor="text1"/>
        </w:rPr>
        <w:t>Альфа-М</w:t>
      </w:r>
      <w:proofErr w:type="gramEnd"/>
      <w:r w:rsidRPr="008F39F2">
        <w:rPr>
          <w:color w:val="000000" w:themeColor="text1"/>
        </w:rPr>
        <w:t>»).</w:t>
      </w:r>
    </w:p>
    <w:p w14:paraId="1956A0B4" w14:textId="77777777" w:rsidR="00C07EE9" w:rsidRPr="008F39F2" w:rsidRDefault="00C07EE9" w:rsidP="00C07EE9">
      <w:pPr>
        <w:ind w:firstLine="709"/>
        <w:jc w:val="both"/>
        <w:textAlignment w:val="top"/>
        <w:rPr>
          <w:color w:val="000000" w:themeColor="text1"/>
        </w:rPr>
      </w:pPr>
      <w:r w:rsidRPr="008F39F2">
        <w:rPr>
          <w:color w:val="000000" w:themeColor="text1"/>
        </w:rPr>
        <w:t xml:space="preserve">В 2027 году планируется открытие торгового цента «Ярмарка» в пгт. Тымовское, ул. Октябрьская (инвестор ИП </w:t>
      </w:r>
      <w:proofErr w:type="spellStart"/>
      <w:r w:rsidRPr="008F39F2">
        <w:rPr>
          <w:color w:val="000000" w:themeColor="text1"/>
        </w:rPr>
        <w:t>Дпнюк-Охремчук</w:t>
      </w:r>
      <w:proofErr w:type="spellEnd"/>
      <w:r w:rsidRPr="008F39F2">
        <w:rPr>
          <w:color w:val="000000" w:themeColor="text1"/>
        </w:rPr>
        <w:t xml:space="preserve"> Е.Б.), реконструкция торгового объекта: магазин «Ирина» (инвестор: ИП Лукаш В.В.).</w:t>
      </w:r>
    </w:p>
    <w:p w14:paraId="2B5FD735" w14:textId="77777777" w:rsidR="00C07EE9" w:rsidRPr="008F39F2" w:rsidRDefault="00C07EE9" w:rsidP="00C07EE9">
      <w:pPr>
        <w:ind w:firstLine="709"/>
        <w:jc w:val="both"/>
        <w:textAlignment w:val="top"/>
        <w:rPr>
          <w:color w:val="000000" w:themeColor="text1"/>
        </w:rPr>
      </w:pPr>
      <w:r w:rsidRPr="008F39F2">
        <w:rPr>
          <w:color w:val="000000" w:themeColor="text1"/>
        </w:rPr>
        <w:t xml:space="preserve">В 2028 году планируется открытие торгово-делового центра в пгт. Тымовское, ул. Кировская (инвестор ИП </w:t>
      </w:r>
      <w:proofErr w:type="spellStart"/>
      <w:r w:rsidRPr="008F39F2">
        <w:rPr>
          <w:color w:val="000000" w:themeColor="text1"/>
        </w:rPr>
        <w:t>Данюк-Охремчук</w:t>
      </w:r>
      <w:proofErr w:type="spellEnd"/>
      <w:r w:rsidRPr="008F39F2">
        <w:rPr>
          <w:color w:val="000000" w:themeColor="text1"/>
        </w:rPr>
        <w:t xml:space="preserve"> Е.Б.).</w:t>
      </w:r>
    </w:p>
    <w:p w14:paraId="16CFE07A" w14:textId="77777777" w:rsidR="00C07EE9" w:rsidRPr="008F39F2" w:rsidRDefault="00C07EE9" w:rsidP="00C07EE9">
      <w:pPr>
        <w:ind w:firstLine="709"/>
        <w:jc w:val="both"/>
        <w:textAlignment w:val="top"/>
      </w:pPr>
      <w:r w:rsidRPr="008F39F2">
        <w:t xml:space="preserve">В связи с планируемыми объектами, в прогнозный период 2027 – 2029 годы розничный товарооборот по всем каналам реализации в сопоставимой цене по консервативному варианту планируется от 100,2% - 100,6%, в денежном выражении от 6779,218 – 7657,193 млн. рублей, по базовому варианту от 101,0% - 101,2%, в денежном выражении от 6800,804 – 7687,009 млн. рублей. </w:t>
      </w:r>
    </w:p>
    <w:p w14:paraId="3FE36217" w14:textId="77777777" w:rsidR="00C07EE9" w:rsidRPr="008F39F2" w:rsidRDefault="00C07EE9" w:rsidP="00C07EE9">
      <w:pPr>
        <w:ind w:firstLine="709"/>
        <w:jc w:val="both"/>
        <w:textAlignment w:val="top"/>
        <w:rPr>
          <w:b/>
          <w:color w:val="000000" w:themeColor="text1"/>
          <w:u w:val="single"/>
        </w:rPr>
      </w:pPr>
      <w:r w:rsidRPr="008F39F2">
        <w:rPr>
          <w:b/>
          <w:color w:val="000000" w:themeColor="text1"/>
          <w:u w:val="single"/>
        </w:rPr>
        <w:t>Общественное питание</w:t>
      </w:r>
    </w:p>
    <w:p w14:paraId="1136E7EC" w14:textId="77777777" w:rsidR="00C07EE9" w:rsidRPr="008F39F2" w:rsidRDefault="00C07EE9" w:rsidP="00C07EE9">
      <w:pPr>
        <w:ind w:firstLine="709"/>
        <w:jc w:val="both"/>
        <w:textAlignment w:val="top"/>
        <w:rPr>
          <w:color w:val="000000" w:themeColor="text1"/>
        </w:rPr>
      </w:pPr>
      <w:r w:rsidRPr="008F39F2">
        <w:rPr>
          <w:color w:val="000000" w:themeColor="text1"/>
        </w:rPr>
        <w:t xml:space="preserve">В муниципальном округе функционируют 27 объектов общественного питания, включая 12 столовых при учебных заведениях, 13 кафе, бар, шашлычная. </w:t>
      </w:r>
    </w:p>
    <w:p w14:paraId="026BFADE" w14:textId="77777777" w:rsidR="00C07EE9" w:rsidRPr="008F39F2" w:rsidRDefault="00C07EE9" w:rsidP="00C07EE9">
      <w:pPr>
        <w:ind w:firstLine="709"/>
        <w:jc w:val="both"/>
        <w:rPr>
          <w:color w:val="000000" w:themeColor="text1"/>
          <w:highlight w:val="yellow"/>
        </w:rPr>
      </w:pPr>
      <w:r w:rsidRPr="008F39F2">
        <w:rPr>
          <w:b/>
        </w:rPr>
        <w:t>Оборот предприятий общественного питания</w:t>
      </w:r>
      <w:r w:rsidRPr="008F39F2">
        <w:t xml:space="preserve"> по итогам 2025 года составил 362,10 млн. рублей, в сопоставимой оценке к уровню 2024 года 104,80%. </w:t>
      </w:r>
      <w:r w:rsidRPr="008F39F2">
        <w:rPr>
          <w:color w:val="000000" w:themeColor="text1"/>
        </w:rPr>
        <w:t>Увеличение оборота связано с открытием 3-х объектов общепита - кафе-бара «Хорошее заведение» (ООО «</w:t>
      </w:r>
      <w:proofErr w:type="spellStart"/>
      <w:r w:rsidRPr="008F39F2">
        <w:rPr>
          <w:color w:val="000000" w:themeColor="text1"/>
        </w:rPr>
        <w:t>Фулл</w:t>
      </w:r>
      <w:proofErr w:type="spellEnd"/>
      <w:r w:rsidRPr="008F39F2">
        <w:rPr>
          <w:color w:val="000000" w:themeColor="text1"/>
        </w:rPr>
        <w:t xml:space="preserve">») и ресторан «Истории» (ИП Чесноков И.В.), кафе «Восточная кухня» (ИП </w:t>
      </w:r>
      <w:proofErr w:type="spellStart"/>
      <w:r w:rsidRPr="008F39F2">
        <w:rPr>
          <w:color w:val="000000" w:themeColor="text1"/>
        </w:rPr>
        <w:t>Ниезов</w:t>
      </w:r>
      <w:proofErr w:type="spellEnd"/>
      <w:r w:rsidRPr="008F39F2">
        <w:rPr>
          <w:color w:val="000000" w:themeColor="text1"/>
        </w:rPr>
        <w:t xml:space="preserve"> Р.А.), а также за счет организованной доставки готовых блюд на дом.</w:t>
      </w:r>
      <w:r w:rsidRPr="008F39F2">
        <w:rPr>
          <w:color w:val="000000" w:themeColor="text1"/>
          <w:highlight w:val="yellow"/>
        </w:rPr>
        <w:t xml:space="preserve"> </w:t>
      </w:r>
    </w:p>
    <w:p w14:paraId="0383B79F" w14:textId="77777777" w:rsidR="00C07EE9" w:rsidRPr="008F39F2" w:rsidRDefault="00C07EE9" w:rsidP="00C07EE9">
      <w:pPr>
        <w:ind w:firstLine="709"/>
        <w:jc w:val="both"/>
        <w:rPr>
          <w:color w:val="000000" w:themeColor="text1"/>
        </w:rPr>
      </w:pPr>
      <w:r w:rsidRPr="008F39F2">
        <w:t xml:space="preserve">По оценке, в 2026 году оборот предприятий общественного питания ожидается в размере 421,48 млн. рублей или 106,30% в сопоставимой оценке к уровню 2025 года. Динамике роста оборота общественного питания будет достигнута за счет </w:t>
      </w:r>
      <w:r w:rsidRPr="008F39F2">
        <w:rPr>
          <w:color w:val="000000" w:themeColor="text1"/>
        </w:rPr>
        <w:t xml:space="preserve">открытия в 2026 году торгового цента «Ярмарка» в пгт. Тымовское, ул. Октябрьская (инвестор ИП </w:t>
      </w:r>
      <w:proofErr w:type="spellStart"/>
      <w:r w:rsidRPr="008F39F2">
        <w:rPr>
          <w:color w:val="000000" w:themeColor="text1"/>
        </w:rPr>
        <w:t>Дпнюк-Охремчук</w:t>
      </w:r>
      <w:proofErr w:type="spellEnd"/>
      <w:r w:rsidRPr="008F39F2">
        <w:rPr>
          <w:color w:val="000000" w:themeColor="text1"/>
        </w:rPr>
        <w:t xml:space="preserve"> Е.Б.) с размещением 2-х кафе «Восточная кухня», «Кофейня».</w:t>
      </w:r>
    </w:p>
    <w:p w14:paraId="6F27FF3D" w14:textId="77777777" w:rsidR="00C07EE9" w:rsidRPr="008F39F2" w:rsidRDefault="00C07EE9" w:rsidP="00C07EE9">
      <w:pPr>
        <w:ind w:firstLine="709"/>
        <w:jc w:val="both"/>
        <w:textAlignment w:val="top"/>
        <w:rPr>
          <w:color w:val="000000" w:themeColor="text1"/>
        </w:rPr>
      </w:pPr>
      <w:r w:rsidRPr="008F39F2">
        <w:rPr>
          <w:color w:val="000000" w:themeColor="text1"/>
        </w:rPr>
        <w:lastRenderedPageBreak/>
        <w:t xml:space="preserve">В 2027 году планируется открытие торгово-делового центра в пгт. Тымовское, ул. Кировская (инвестор ИП </w:t>
      </w:r>
      <w:proofErr w:type="spellStart"/>
      <w:r w:rsidRPr="008F39F2">
        <w:rPr>
          <w:color w:val="000000" w:themeColor="text1"/>
        </w:rPr>
        <w:t>Данюк-Охремчук</w:t>
      </w:r>
      <w:proofErr w:type="spellEnd"/>
      <w:r w:rsidRPr="008F39F2">
        <w:rPr>
          <w:color w:val="000000" w:themeColor="text1"/>
        </w:rPr>
        <w:t xml:space="preserve"> Е.Б.) с размещением кафе.</w:t>
      </w:r>
    </w:p>
    <w:p w14:paraId="6C77CBFF" w14:textId="77777777" w:rsidR="00C07EE9" w:rsidRPr="008F39F2" w:rsidRDefault="00C07EE9" w:rsidP="00C07EE9">
      <w:pPr>
        <w:ind w:firstLine="709"/>
        <w:jc w:val="both"/>
      </w:pPr>
      <w:r w:rsidRPr="008F39F2">
        <w:t>В связи с планируемыми объектами, в прогнозный период 2027 - 2029 годы оборот общественного питания планируется: в консервативном варианте в сопоставимой оценке от 101,0% до 101,10%, в денежном эквиваленте от 454,640 – 527,190 млн. рублей, в базовом варианте 102,80% - 101,60% в сопоставимой оценке, в денежном эквиваленте от 461,010 – 636,390 млн. рублей.</w:t>
      </w:r>
    </w:p>
    <w:p w14:paraId="4AD9E880" w14:textId="77777777" w:rsidR="00C07EE9" w:rsidRPr="008F39F2" w:rsidRDefault="00C07EE9" w:rsidP="00C07EE9">
      <w:pPr>
        <w:ind w:firstLine="709"/>
        <w:jc w:val="both"/>
        <w:rPr>
          <w:b/>
          <w:u w:val="single"/>
        </w:rPr>
      </w:pPr>
      <w:r w:rsidRPr="008F39F2">
        <w:rPr>
          <w:b/>
          <w:u w:val="single"/>
        </w:rPr>
        <w:t>Платные услуги</w:t>
      </w:r>
    </w:p>
    <w:p w14:paraId="24B961E0" w14:textId="77777777" w:rsidR="00C07EE9" w:rsidRPr="008F39F2" w:rsidRDefault="00C07EE9" w:rsidP="00C07EE9">
      <w:pPr>
        <w:ind w:firstLine="709"/>
        <w:jc w:val="both"/>
      </w:pPr>
      <w:r w:rsidRPr="008F39F2">
        <w:t xml:space="preserve">В общем объеме </w:t>
      </w:r>
      <w:r w:rsidRPr="008F39F2">
        <w:rPr>
          <w:b/>
        </w:rPr>
        <w:t>платных услуг</w:t>
      </w:r>
      <w:r w:rsidRPr="008F39F2">
        <w:t xml:space="preserve">, предоставляемых населению 65,2% составляют услуги жилищно-коммунального хозяйства, их обеспечивают 4 предприятия, 2 из которых муниципальные унитарные предприятия, 28,7% - прочие услуги (медицинские, образовательные, культурные, ветеринарные, бытовые услуги), 6,1% - услуги транспорта. </w:t>
      </w:r>
    </w:p>
    <w:p w14:paraId="76EC8D03" w14:textId="77777777" w:rsidR="00C07EE9" w:rsidRPr="008F39F2" w:rsidRDefault="00C07EE9" w:rsidP="00C07EE9">
      <w:pPr>
        <w:ind w:firstLine="709"/>
        <w:jc w:val="both"/>
      </w:pPr>
      <w:r w:rsidRPr="008F39F2">
        <w:t>На территории округа действуют 33 объекта по оказанию бытовых услуг населению. Основное сосредоточение объектов в пгт. Тымовское, где имеется более стабильный спрос на бытовые услуги.</w:t>
      </w:r>
      <w:r w:rsidRPr="008F39F2">
        <w:rPr>
          <w:color w:val="FF0000"/>
        </w:rPr>
        <w:t xml:space="preserve"> </w:t>
      </w:r>
      <w:r w:rsidRPr="008F39F2">
        <w:t xml:space="preserve">В структуре числа объектов наибольший удельный вес 33,3% приходится на услуги парикмахерских, 18,2% - ремонт и обслуживание автомобильного транспорта, 15,2% - услуги бань, 12,1% - ритуальные услуги, 21,2% - пошив и ремонт обуви, одежды, ремонт жилья, фотоуслуги, ремонт аппаратуры. </w:t>
      </w:r>
    </w:p>
    <w:p w14:paraId="6BEAA698" w14:textId="77777777" w:rsidR="00C07EE9" w:rsidRPr="008F39F2" w:rsidRDefault="00C07EE9" w:rsidP="00C07EE9">
      <w:pPr>
        <w:pStyle w:val="ac"/>
        <w:spacing w:before="0" w:beforeAutospacing="0" w:after="0" w:afterAutospacing="0"/>
        <w:ind w:firstLine="709"/>
        <w:jc w:val="both"/>
      </w:pPr>
      <w:r w:rsidRPr="008F39F2">
        <w:t xml:space="preserve">Объем платных услуг, оказанных населению в 2025 году, составил 492,620 млн. рублей или 94,05 % в сопоставимой цене к уровню показателя 2024 года. </w:t>
      </w:r>
    </w:p>
    <w:p w14:paraId="240614D3" w14:textId="77777777" w:rsidR="00C07EE9" w:rsidRPr="008F39F2" w:rsidRDefault="00C07EE9" w:rsidP="00C07EE9">
      <w:pPr>
        <w:pStyle w:val="ac"/>
        <w:spacing w:before="0" w:beforeAutospacing="0" w:after="0" w:afterAutospacing="0"/>
        <w:ind w:firstLine="709"/>
        <w:jc w:val="both"/>
      </w:pPr>
      <w:r w:rsidRPr="008F39F2">
        <w:t xml:space="preserve">Снижение объемов предоставления бытовых услуг в денежном выражении допущено предприятием МУП «Тепловик» (услуги общественных бань) по причине передачи бытового объекта предприятию на содержание и обслуживание (баня с. Кировское), проведение капитального ремонта на объекте, включая замену систем теплоснабжения, водоснабжения, водоотведения, косметический ремонт помещений. </w:t>
      </w:r>
    </w:p>
    <w:p w14:paraId="1859A305" w14:textId="77777777" w:rsidR="00C07EE9" w:rsidRPr="008F39F2" w:rsidRDefault="00C07EE9" w:rsidP="00C07EE9">
      <w:pPr>
        <w:pStyle w:val="ac"/>
        <w:spacing w:before="0" w:beforeAutospacing="0" w:after="0" w:afterAutospacing="0"/>
        <w:ind w:firstLine="709"/>
        <w:jc w:val="both"/>
      </w:pPr>
      <w:r w:rsidRPr="008F39F2">
        <w:t xml:space="preserve">По оценке 2026 года объем платных услуг ожидается в сумме 549,141 млн. рублей, в сопоставимой оценке 99,53%. Рост в денежном выражении предполагается за счет повышения услуг коммунального характера. </w:t>
      </w:r>
    </w:p>
    <w:p w14:paraId="56EFEEFA" w14:textId="70C7ED27" w:rsidR="00C07EE9" w:rsidRPr="008F39F2" w:rsidRDefault="00C07EE9" w:rsidP="00C07EE9">
      <w:pPr>
        <w:pStyle w:val="ac"/>
        <w:spacing w:before="0" w:beforeAutospacing="0" w:after="0" w:afterAutospacing="0"/>
        <w:ind w:firstLine="709"/>
        <w:jc w:val="both"/>
      </w:pPr>
      <w:r w:rsidRPr="008F39F2">
        <w:t>В прогнозный период 2027 - 2029 годов объем платных услуг в сопоставимых ценах планируется в следующих параметрах значений: в консервативном варианте от 100,05% - 100,18%%, в денежном выражении от 579,634 – 640,671 млн. рублей, в базовом варианте от 100,4% - 100,93%, в денежном выражении от 580,238 – 642,639 млн. рублей.</w:t>
      </w:r>
    </w:p>
    <w:p w14:paraId="40E1E528" w14:textId="77777777" w:rsidR="00C07EE9" w:rsidRPr="008F39F2" w:rsidRDefault="00C07EE9" w:rsidP="00C07EE9">
      <w:pPr>
        <w:pStyle w:val="ac"/>
        <w:spacing w:before="0" w:beforeAutospacing="0" w:after="0" w:afterAutospacing="0"/>
        <w:ind w:firstLine="709"/>
        <w:jc w:val="both"/>
      </w:pPr>
    </w:p>
    <w:p w14:paraId="4DAFD51F" w14:textId="77777777" w:rsidR="00C07EE9" w:rsidRPr="008F39F2" w:rsidRDefault="00C07EE9" w:rsidP="00C07EE9">
      <w:pPr>
        <w:ind w:firstLine="709"/>
        <w:jc w:val="both"/>
        <w:rPr>
          <w:rFonts w:eastAsia="Georgia"/>
          <w:b/>
          <w:lang w:eastAsia="en-US"/>
        </w:rPr>
      </w:pPr>
      <w:r w:rsidRPr="008F39F2">
        <w:rPr>
          <w:b/>
        </w:rPr>
        <w:t>8. Малое и среднее предпринимательство</w:t>
      </w:r>
    </w:p>
    <w:p w14:paraId="6D8FDA1B" w14:textId="77777777" w:rsidR="00C07EE9" w:rsidRPr="008F39F2" w:rsidRDefault="00C07EE9" w:rsidP="00C07EE9">
      <w:pPr>
        <w:ind w:firstLine="709"/>
        <w:jc w:val="both"/>
      </w:pPr>
    </w:p>
    <w:p w14:paraId="42AF2177" w14:textId="77777777" w:rsidR="00C07EE9" w:rsidRPr="008F39F2" w:rsidRDefault="00C07EE9" w:rsidP="00C07EE9">
      <w:pPr>
        <w:ind w:firstLine="709"/>
        <w:jc w:val="both"/>
      </w:pPr>
      <w:r w:rsidRPr="008F39F2">
        <w:t>Отраслевая структура малого и среднего предпринимательства остается неизменной, при этом большинство предприятий являются многопрофильными. Предприятия малого бизнеса задействованы в различных сферах - это потребительский рынок (включая розничную и оптовую торговлю, бытовые услуги и гостиничный бизнес), пищевая и перерабатывающая промышленность, жилищно-коммунальное хозяйство, дорожно-транспортная деятельность, лесное и сельское хозяйство.</w:t>
      </w:r>
    </w:p>
    <w:p w14:paraId="53A39C2F" w14:textId="77777777" w:rsidR="00C07EE9" w:rsidRPr="008F39F2" w:rsidRDefault="00C07EE9" w:rsidP="00C07EE9">
      <w:pPr>
        <w:ind w:firstLine="709"/>
        <w:contextualSpacing/>
        <w:jc w:val="both"/>
      </w:pPr>
      <w:r w:rsidRPr="008F39F2">
        <w:t>В разрезе субъектов малого и среднего предпринимательства лидирующее место занимает строительная отрасль – 55,0%, сфера потребительского рынка (включая розничную торговлю, бытовое обслуживание и гостиничный бизнес) 19,3%, транспортная отрасль 11,5 %, лесная отрасль 9,9%, сельское хозяйство и рыболовство 3,5 %, прочие отрасли 0,8%.</w:t>
      </w:r>
    </w:p>
    <w:p w14:paraId="46AB9BA1" w14:textId="77777777" w:rsidR="00C07EE9" w:rsidRPr="008F39F2" w:rsidRDefault="00C07EE9" w:rsidP="00C07EE9">
      <w:pPr>
        <w:ind w:firstLine="709"/>
        <w:contextualSpacing/>
        <w:jc w:val="both"/>
      </w:pPr>
      <w:r w:rsidRPr="008F39F2">
        <w:t xml:space="preserve">В целях создания благоприятных экономических условий для устойчивого развития отраслей малого и среднего предпринимательства на территории Тымовского муниципального округа в 2025 году реализовывалась муниципальная программа «Экономическое развитие Тымовского муниципального округа Сахалинской области», </w:t>
      </w:r>
      <w:r w:rsidRPr="008F39F2">
        <w:lastRenderedPageBreak/>
        <w:t>направленная на повышение активности бизнеса, улучшение предпринимательского климата и конкурентной среды, сокращение административных барьеров при осуществлении предпринимательской деятельности.</w:t>
      </w:r>
      <w:r w:rsidRPr="008F39F2">
        <w:rPr>
          <w:color w:val="FF0000"/>
        </w:rPr>
        <w:t xml:space="preserve"> </w:t>
      </w:r>
      <w:r w:rsidRPr="008F39F2">
        <w:t>В 2025 году реализованы в полном объеме все запланированные мероприятия, в рамках утвержденных бюджетных ассигнований, предусмотренных в бюджете муниципального округа: в части предоставления субсидии субъектам малого и среднего предпринимательства предоставлена финансовая поддержка 4 субъектам</w:t>
      </w:r>
      <w:r w:rsidRPr="008F39F2">
        <w:rPr>
          <w:color w:val="FF0000"/>
        </w:rPr>
        <w:t xml:space="preserve"> </w:t>
      </w:r>
      <w:r w:rsidRPr="008F39F2">
        <w:t xml:space="preserve">предпринимательства на общую сумму 1,63 млн. рублей. Консультационную поддержку получили 156 субъектов малого и среднего предпринимательства в том числе: 10 субъектам оказана консультационная поддержка по вопросам предоставления субсидии из бюджетов на возмещение затрат, 37 субъектам по вопросам заключения трудовых договоров с работниками в сфере розничной торговли, 13 субъектам предпринимательства в отрасли агропромышленного комплекса, 96 субъектам по прочим отраслям (лесопереработка, пищевая, транспортная деятельность). </w:t>
      </w:r>
    </w:p>
    <w:p w14:paraId="407E4030" w14:textId="77777777" w:rsidR="00C07EE9" w:rsidRPr="008F39F2" w:rsidRDefault="00C07EE9" w:rsidP="00C07EE9">
      <w:pPr>
        <w:ind w:firstLine="709"/>
        <w:contextualSpacing/>
        <w:jc w:val="both"/>
      </w:pPr>
      <w:r w:rsidRPr="008F39F2">
        <w:t>В течение 2025 года проведено: 4 заседания Совета по инвестиционной деятельности, 4 заседания Координационного совета по вопросам предпринимательства.</w:t>
      </w:r>
    </w:p>
    <w:p w14:paraId="46713CF7" w14:textId="77777777" w:rsidR="00C07EE9" w:rsidRPr="008F39F2" w:rsidRDefault="00C07EE9" w:rsidP="00C07EE9">
      <w:pPr>
        <w:ind w:firstLine="709"/>
        <w:jc w:val="both"/>
      </w:pPr>
      <w:r w:rsidRPr="008F39F2">
        <w:t>На территории муниципального округа в 2025 году осуществляли деятельность 97 единиц малых предприятий, число предприятий по сравнению с показателем 2024 года снизилось на 4 единицы</w:t>
      </w:r>
      <w:r w:rsidRPr="008F39F2">
        <w:rPr>
          <w:color w:val="FF0000"/>
        </w:rPr>
        <w:t xml:space="preserve"> </w:t>
      </w:r>
      <w:r w:rsidRPr="008F39F2">
        <w:t>(в 2025 году число вновь зарегистрированных 7 субъектов, снятых с регистрационного учета 11 единиц).</w:t>
      </w:r>
    </w:p>
    <w:p w14:paraId="013CAD2C" w14:textId="77777777" w:rsidR="00C07EE9" w:rsidRPr="008F39F2" w:rsidRDefault="00C07EE9" w:rsidP="00C07EE9">
      <w:pPr>
        <w:ind w:firstLine="709"/>
        <w:jc w:val="both"/>
      </w:pPr>
      <w:r w:rsidRPr="008F39F2">
        <w:t xml:space="preserve">По оценке 2026 года число малых предприятий незначительно возрастет и составит 100 единиц. </w:t>
      </w:r>
    </w:p>
    <w:p w14:paraId="0FCC1182" w14:textId="77777777" w:rsidR="00C07EE9" w:rsidRPr="008F39F2" w:rsidRDefault="00C07EE9" w:rsidP="00C07EE9">
      <w:pPr>
        <w:ind w:firstLine="709"/>
        <w:jc w:val="both"/>
      </w:pPr>
      <w:r w:rsidRPr="008F39F2">
        <w:t xml:space="preserve">На прогнозный период 2027 - 2029 годов число малых предприятий планируется: в консервативном варианте от 102 единиц до 104 единиц, в базовом варианте от 103 единиц до 105 единиц. </w:t>
      </w:r>
    </w:p>
    <w:p w14:paraId="22C85543" w14:textId="77777777" w:rsidR="00C07EE9" w:rsidRPr="008F39F2" w:rsidRDefault="00C07EE9" w:rsidP="00C07EE9">
      <w:pPr>
        <w:ind w:firstLine="709"/>
        <w:jc w:val="both"/>
      </w:pPr>
      <w:r w:rsidRPr="008F39F2">
        <w:t xml:space="preserve">Оборот малых предприятий, включая </w:t>
      </w:r>
      <w:proofErr w:type="spellStart"/>
      <w:r w:rsidRPr="008F39F2">
        <w:t>микропредприятия</w:t>
      </w:r>
      <w:proofErr w:type="spellEnd"/>
      <w:r w:rsidRPr="008F39F2">
        <w:t>, в 2025 году составил 1656,520 млн. рублей, с ростом к уровню 2024 года в фактических ценах 110,4% или на 155,630 млн. рублей, в сопоставимой цене 101,82 %.</w:t>
      </w:r>
      <w:r w:rsidRPr="008F39F2">
        <w:rPr>
          <w:color w:val="FF0000"/>
        </w:rPr>
        <w:t xml:space="preserve"> </w:t>
      </w:r>
      <w:r w:rsidRPr="008F39F2">
        <w:t>Наибольший объем оборота в отчетном году обеспечили организации строительной и транспортной отраслей.</w:t>
      </w:r>
    </w:p>
    <w:p w14:paraId="7A7BB0AF" w14:textId="77777777" w:rsidR="00C07EE9" w:rsidRPr="008F39F2" w:rsidRDefault="00C07EE9" w:rsidP="00C07EE9">
      <w:pPr>
        <w:ind w:firstLine="709"/>
        <w:jc w:val="both"/>
      </w:pPr>
      <w:r w:rsidRPr="008F39F2">
        <w:t xml:space="preserve">Оборот предприятий по оценке 2026 года ожидается в сумме 1751,034 млн. руб., в сопоставимой оценке 100,10%. </w:t>
      </w:r>
    </w:p>
    <w:p w14:paraId="76361AC0" w14:textId="77777777" w:rsidR="00C07EE9" w:rsidRPr="008F39F2" w:rsidRDefault="00C07EE9" w:rsidP="00C07EE9">
      <w:pPr>
        <w:ind w:firstLine="709"/>
        <w:jc w:val="both"/>
      </w:pPr>
      <w:r w:rsidRPr="008F39F2">
        <w:t>В прогнозном периоде 2027 - 2029 годов оборот предприятий малого бизнеса планируется в следующих параметрах значений: в консервативном варианте от 1822,897 – 1981,515 млн. рублей, в сопоставимой оценке от 100,10% - 100,30%, в базовом варианте от 1826,539 – 1997,375 млн. рублей, в сопоставимой оценке от 100,30% - 100,60%.</w:t>
      </w:r>
    </w:p>
    <w:p w14:paraId="14AD3303" w14:textId="77777777" w:rsidR="00C07EE9" w:rsidRPr="008F39F2" w:rsidRDefault="00C07EE9" w:rsidP="00C07EE9">
      <w:pPr>
        <w:ind w:firstLine="709"/>
        <w:jc w:val="both"/>
      </w:pPr>
      <w:r w:rsidRPr="008F39F2">
        <w:t xml:space="preserve">Среднесписочная численность работников, занятых на малых предприятиях (без учета внешних совместителей) в 2025 году составила 507 человек и снизилась к уровню 2024 года на 11,5% (66 человек) за счет снятия с регистрационного учета субъектов предпринимательства, преимущественно торговая деятельность, рыболовство, прочие виды услуг.  </w:t>
      </w:r>
    </w:p>
    <w:p w14:paraId="538AA5EC" w14:textId="77777777" w:rsidR="00C07EE9" w:rsidRPr="008F39F2" w:rsidRDefault="00C07EE9" w:rsidP="00C07EE9">
      <w:pPr>
        <w:ind w:firstLine="709"/>
        <w:jc w:val="both"/>
      </w:pPr>
      <w:r w:rsidRPr="008F39F2">
        <w:t xml:space="preserve">По оценке на конец 2026 года численность планируется 535 человек. </w:t>
      </w:r>
    </w:p>
    <w:p w14:paraId="090C328B" w14:textId="77777777" w:rsidR="00C07EE9" w:rsidRPr="008F39F2" w:rsidRDefault="00C07EE9" w:rsidP="00C07EE9">
      <w:pPr>
        <w:ind w:firstLine="709"/>
        <w:jc w:val="both"/>
      </w:pPr>
      <w:r w:rsidRPr="008F39F2">
        <w:t>В прогнозный период 2027 - 2029 годов среднесписочная численность прогнозируется в следующих параметрах значений: в консервативном варианте от 540 - 556 человек, в базовом варианте от 545 - 567 человек.</w:t>
      </w:r>
    </w:p>
    <w:p w14:paraId="33FBAFE0" w14:textId="77777777" w:rsidR="00C07EE9" w:rsidRPr="008F39F2" w:rsidRDefault="00C07EE9" w:rsidP="00C07EE9">
      <w:pPr>
        <w:ind w:firstLine="709"/>
        <w:jc w:val="both"/>
      </w:pPr>
    </w:p>
    <w:p w14:paraId="5996F2C0" w14:textId="77777777" w:rsidR="00C07EE9" w:rsidRPr="008F39F2" w:rsidRDefault="00C07EE9" w:rsidP="00C07EE9">
      <w:pPr>
        <w:tabs>
          <w:tab w:val="left" w:pos="567"/>
        </w:tabs>
        <w:ind w:firstLine="709"/>
        <w:jc w:val="both"/>
        <w:rPr>
          <w:b/>
        </w:rPr>
      </w:pPr>
      <w:r w:rsidRPr="008F39F2">
        <w:rPr>
          <w:b/>
        </w:rPr>
        <w:t>9.</w:t>
      </w:r>
      <w:r w:rsidRPr="008F39F2">
        <w:t xml:space="preserve"> </w:t>
      </w:r>
      <w:r w:rsidRPr="008F39F2">
        <w:rPr>
          <w:b/>
        </w:rPr>
        <w:t>Инвестиции</w:t>
      </w:r>
    </w:p>
    <w:p w14:paraId="0EEB8971" w14:textId="77777777" w:rsidR="00C07EE9" w:rsidRPr="008F39F2" w:rsidRDefault="00C07EE9" w:rsidP="00C07EE9">
      <w:pPr>
        <w:ind w:firstLine="709"/>
        <w:jc w:val="both"/>
      </w:pPr>
    </w:p>
    <w:p w14:paraId="7D0477C8" w14:textId="77777777" w:rsidR="00C07EE9" w:rsidRPr="008F39F2" w:rsidRDefault="00C07EE9" w:rsidP="00C07EE9">
      <w:pPr>
        <w:ind w:firstLine="709"/>
        <w:jc w:val="both"/>
      </w:pPr>
      <w:r w:rsidRPr="008F39F2">
        <w:t>Общий объем инвестиций за счет всех источников финансирования по муниципальному округу в 2025 году составил 814,4 млн. рублей (в сопоставимой оценке к уровню 2024 года 24,4%), в том числе:</w:t>
      </w:r>
    </w:p>
    <w:p w14:paraId="2F743BA7" w14:textId="77777777" w:rsidR="00C07EE9" w:rsidRPr="008F39F2" w:rsidRDefault="00C07EE9" w:rsidP="00C07EE9">
      <w:pPr>
        <w:ind w:firstLine="709"/>
        <w:jc w:val="both"/>
      </w:pPr>
      <w:r w:rsidRPr="008F39F2">
        <w:t xml:space="preserve">- инвестиции за счет собственных средств предприятий – 210,7 млн. рублей (в сопоставимой оценке к уровню 2024 года 94,0%), в том числе: обеспечение </w:t>
      </w:r>
      <w:r w:rsidRPr="008F39F2">
        <w:lastRenderedPageBreak/>
        <w:t xml:space="preserve">электрической энергии, газа и пара – 127,440 млн. рублей, дорожно-транспортная деятельность - 26,545 млн. рублей, прочая вспомогательная административная – 51,555 млн. рублей, сельскохозяйственная отрасль - 5,0 млн. рублей, рыболовство и рыбоводство -  0,160 млн рублей.  </w:t>
      </w:r>
    </w:p>
    <w:p w14:paraId="19214339" w14:textId="77777777" w:rsidR="00C07EE9" w:rsidRPr="008F39F2" w:rsidRDefault="00C07EE9" w:rsidP="00C07EE9">
      <w:pPr>
        <w:ind w:firstLine="709"/>
        <w:jc w:val="both"/>
      </w:pPr>
      <w:r w:rsidRPr="008F39F2">
        <w:t>Собственные средства направлены на приобретение автодорожной техники (автомобили самосвал, КАМАЗ, погрузчик-цистерна, катки для укатки асфальтобетона), основных средств для нужд сельского хозяйства (специализированная техника), фронтальные погрузчики, специализированный тягач, приобретение основных средств в сфере рыболовства и рыбоводства;</w:t>
      </w:r>
    </w:p>
    <w:p w14:paraId="2C1C951C" w14:textId="77777777" w:rsidR="00C07EE9" w:rsidRPr="008F39F2" w:rsidRDefault="00C07EE9" w:rsidP="00C07EE9">
      <w:pPr>
        <w:ind w:firstLine="709"/>
        <w:jc w:val="both"/>
      </w:pPr>
      <w:r w:rsidRPr="008F39F2">
        <w:t xml:space="preserve">- привлеченные средства в 2025 году составили 603,7 млн. рублей (в сопоставимой оценке к уровню 2024 года 19,4%), из них: </w:t>
      </w:r>
    </w:p>
    <w:p w14:paraId="5F911DE0" w14:textId="77777777" w:rsidR="00C07EE9" w:rsidRPr="008F39F2" w:rsidRDefault="00C07EE9" w:rsidP="00C07EE9">
      <w:pPr>
        <w:ind w:firstLine="709"/>
        <w:jc w:val="both"/>
      </w:pPr>
      <w:r w:rsidRPr="008F39F2">
        <w:t>- привлеченные (заемные) средства – 3,4 млн. рублей.</w:t>
      </w:r>
    </w:p>
    <w:p w14:paraId="5D33F7E2" w14:textId="77777777" w:rsidR="00C07EE9" w:rsidRPr="008F39F2" w:rsidRDefault="00C07EE9" w:rsidP="00C07EE9">
      <w:pPr>
        <w:ind w:firstLine="709"/>
        <w:jc w:val="both"/>
      </w:pPr>
      <w:r w:rsidRPr="008F39F2">
        <w:t xml:space="preserve"> Средства направлены на приобретение основных средств прочими отраслевыми предприятиями, не учтенными в показателях прогноза;</w:t>
      </w:r>
    </w:p>
    <w:p w14:paraId="2DB98D51" w14:textId="77777777" w:rsidR="00C07EE9" w:rsidRPr="008F39F2" w:rsidRDefault="00C07EE9" w:rsidP="00C07EE9">
      <w:pPr>
        <w:ind w:firstLine="709"/>
        <w:jc w:val="both"/>
      </w:pPr>
      <w:r w:rsidRPr="008F39F2">
        <w:t>- привлеченные средства, из них за счет бюджетных средств – 600,3 млн. рублей;</w:t>
      </w:r>
    </w:p>
    <w:p w14:paraId="426F2BB3" w14:textId="77777777" w:rsidR="00C07EE9" w:rsidRPr="008F39F2" w:rsidRDefault="00C07EE9" w:rsidP="00C07EE9">
      <w:pPr>
        <w:ind w:firstLine="709"/>
        <w:jc w:val="both"/>
      </w:pPr>
      <w:r w:rsidRPr="008F39F2">
        <w:t>- привлеченные средства, из них за счет бюджета муниципального округа – 5,7 млн. рублей.</w:t>
      </w:r>
    </w:p>
    <w:p w14:paraId="3DEC529C" w14:textId="77777777" w:rsidR="00C07EE9" w:rsidRPr="008F39F2" w:rsidRDefault="00C07EE9" w:rsidP="00C07EE9">
      <w:pPr>
        <w:ind w:firstLine="709"/>
        <w:jc w:val="both"/>
      </w:pPr>
      <w:r w:rsidRPr="008F39F2">
        <w:t>Средства направлены:</w:t>
      </w:r>
    </w:p>
    <w:p w14:paraId="2E2A09AF" w14:textId="77777777" w:rsidR="00C07EE9" w:rsidRPr="008F39F2" w:rsidRDefault="00C07EE9" w:rsidP="00C07EE9">
      <w:pPr>
        <w:ind w:firstLine="709"/>
        <w:jc w:val="both"/>
        <w:rPr>
          <w:i/>
          <w:u w:val="single"/>
        </w:rPr>
      </w:pPr>
      <w:r w:rsidRPr="008F39F2">
        <w:rPr>
          <w:i/>
          <w:u w:val="single"/>
        </w:rPr>
        <w:t xml:space="preserve">Образование общее </w:t>
      </w:r>
    </w:p>
    <w:p w14:paraId="1DC23E57" w14:textId="77777777" w:rsidR="00C07EE9" w:rsidRPr="008F39F2" w:rsidRDefault="00C07EE9" w:rsidP="00C07EE9">
      <w:pPr>
        <w:ind w:firstLine="709"/>
        <w:jc w:val="both"/>
      </w:pPr>
      <w:r w:rsidRPr="008F39F2">
        <w:t>- капитальный ремонт МБОУ СОШ с. Молодежное (замена оконных рам, инженерных коммуникаций, приобретение оборудования для столовой и школьной мебели, прочее) – 157,491 млн. рублей;</w:t>
      </w:r>
    </w:p>
    <w:p w14:paraId="3FDE592F" w14:textId="77777777" w:rsidR="00C07EE9" w:rsidRPr="008F39F2" w:rsidRDefault="00C07EE9" w:rsidP="00C07EE9">
      <w:pPr>
        <w:ind w:firstLine="709"/>
        <w:jc w:val="both"/>
        <w:rPr>
          <w:i/>
          <w:u w:val="single"/>
        </w:rPr>
      </w:pPr>
      <w:r w:rsidRPr="008F39F2">
        <w:rPr>
          <w:i/>
          <w:u w:val="single"/>
        </w:rPr>
        <w:t>Образование профессиональное</w:t>
      </w:r>
    </w:p>
    <w:p w14:paraId="50104826" w14:textId="77777777" w:rsidR="00C07EE9" w:rsidRPr="008F39F2" w:rsidRDefault="00C07EE9" w:rsidP="00C07EE9">
      <w:pPr>
        <w:ind w:firstLine="709"/>
        <w:jc w:val="both"/>
      </w:pPr>
      <w:r w:rsidRPr="008F39F2">
        <w:t>- сооружение для отработки навыков вождения – 15,720 млн. рублей;</w:t>
      </w:r>
    </w:p>
    <w:p w14:paraId="1BACBF1C" w14:textId="77777777" w:rsidR="00C07EE9" w:rsidRPr="008F39F2" w:rsidRDefault="00C07EE9" w:rsidP="00C07EE9">
      <w:pPr>
        <w:ind w:firstLine="709"/>
        <w:jc w:val="both"/>
      </w:pPr>
      <w:r w:rsidRPr="008F39F2">
        <w:t>- приобретение основных средств и оборудования – 4,454 млн. рублей;</w:t>
      </w:r>
    </w:p>
    <w:p w14:paraId="4D2C5ED3" w14:textId="77777777" w:rsidR="00C07EE9" w:rsidRPr="008F39F2" w:rsidRDefault="00C07EE9" w:rsidP="00C07EE9">
      <w:pPr>
        <w:ind w:firstLine="709"/>
        <w:jc w:val="both"/>
        <w:rPr>
          <w:i/>
          <w:u w:val="single"/>
        </w:rPr>
      </w:pPr>
      <w:r w:rsidRPr="008F39F2">
        <w:rPr>
          <w:i/>
          <w:u w:val="single"/>
        </w:rPr>
        <w:t>Образование дополнительное</w:t>
      </w:r>
    </w:p>
    <w:p w14:paraId="3A3EB3B2" w14:textId="77777777" w:rsidR="00C07EE9" w:rsidRPr="008F39F2" w:rsidRDefault="00C07EE9" w:rsidP="00C07EE9">
      <w:pPr>
        <w:ind w:firstLine="709"/>
        <w:jc w:val="both"/>
        <w:rPr>
          <w:rFonts w:eastAsia="Calibri"/>
        </w:rPr>
      </w:pPr>
      <w:r w:rsidRPr="008F39F2">
        <w:t xml:space="preserve">- приобретены автобуса </w:t>
      </w:r>
      <w:r w:rsidRPr="008F39F2">
        <w:rPr>
          <w:rFonts w:eastAsia="Calibri"/>
        </w:rPr>
        <w:t>для нужд МБОО ДО «Дом детства и юношества пгт. Тымовское (перевозка детей) -  3,2 млн. рублей;</w:t>
      </w:r>
    </w:p>
    <w:p w14:paraId="128094D9" w14:textId="77777777" w:rsidR="00C07EE9" w:rsidRPr="008F39F2" w:rsidRDefault="00C07EE9" w:rsidP="00C07EE9">
      <w:pPr>
        <w:ind w:firstLine="709"/>
        <w:jc w:val="both"/>
        <w:rPr>
          <w:rFonts w:eastAsia="Calibri"/>
        </w:rPr>
      </w:pPr>
      <w:r w:rsidRPr="008F39F2">
        <w:rPr>
          <w:rFonts w:eastAsia="Calibri"/>
        </w:rPr>
        <w:t>- приобретение основных средств – 0,240 млн. рублей.</w:t>
      </w:r>
    </w:p>
    <w:p w14:paraId="69DB12DC" w14:textId="77777777" w:rsidR="00C07EE9" w:rsidRPr="008F39F2" w:rsidRDefault="00C07EE9" w:rsidP="00C07EE9">
      <w:pPr>
        <w:ind w:firstLine="709"/>
        <w:jc w:val="both"/>
        <w:rPr>
          <w:rFonts w:eastAsia="Calibri"/>
          <w:i/>
          <w:u w:val="single"/>
        </w:rPr>
      </w:pPr>
      <w:r w:rsidRPr="008F39F2">
        <w:rPr>
          <w:rFonts w:eastAsia="Calibri"/>
          <w:i/>
          <w:u w:val="single"/>
        </w:rPr>
        <w:t>Здравоохранение</w:t>
      </w:r>
    </w:p>
    <w:p w14:paraId="146F6D72" w14:textId="77777777" w:rsidR="00C07EE9" w:rsidRPr="008F39F2" w:rsidRDefault="00C07EE9" w:rsidP="00C07EE9">
      <w:pPr>
        <w:ind w:firstLine="709"/>
        <w:jc w:val="both"/>
        <w:rPr>
          <w:rFonts w:eastAsia="Calibri"/>
          <w:i/>
          <w:u w:val="single"/>
        </w:rPr>
      </w:pPr>
    </w:p>
    <w:p w14:paraId="11C67AFE" w14:textId="77777777" w:rsidR="00C07EE9" w:rsidRPr="008F39F2" w:rsidRDefault="00C07EE9" w:rsidP="00C07EE9">
      <w:pPr>
        <w:ind w:firstLine="709"/>
        <w:jc w:val="both"/>
        <w:rPr>
          <w:rFonts w:eastAsia="Georgia"/>
        </w:rPr>
      </w:pPr>
      <w:r w:rsidRPr="008F39F2">
        <w:t>- ГБУЗ «Сахалинская межрайонная больница № 1» – 58,515 млн. рублей, в том числе: приобретение здания амбулатории с. Кировское 58,515 млн. рублей, включая оснащение амбулатории медицинским оборудованием;</w:t>
      </w:r>
    </w:p>
    <w:p w14:paraId="06692E2E" w14:textId="77777777" w:rsidR="00C07EE9" w:rsidRPr="008F39F2" w:rsidRDefault="00C07EE9" w:rsidP="00C07EE9">
      <w:pPr>
        <w:ind w:firstLine="709"/>
        <w:jc w:val="both"/>
        <w:rPr>
          <w:i/>
          <w:u w:val="single"/>
        </w:rPr>
      </w:pPr>
      <w:r w:rsidRPr="008F39F2">
        <w:rPr>
          <w:i/>
          <w:u w:val="single"/>
        </w:rPr>
        <w:t>Транспорт и дорожное хозяйство</w:t>
      </w:r>
    </w:p>
    <w:p w14:paraId="0C1D4E44" w14:textId="77777777" w:rsidR="00C07EE9" w:rsidRPr="008F39F2" w:rsidRDefault="00C07EE9" w:rsidP="00C07EE9">
      <w:pPr>
        <w:ind w:firstLine="709"/>
        <w:jc w:val="both"/>
      </w:pPr>
      <w:r w:rsidRPr="008F39F2">
        <w:t>- приобретена дорожная техника и оборудование – 26,545 млн. рублей;</w:t>
      </w:r>
    </w:p>
    <w:p w14:paraId="5B5038FB" w14:textId="77777777" w:rsidR="00C07EE9" w:rsidRPr="008F39F2" w:rsidRDefault="00C07EE9" w:rsidP="00C07EE9">
      <w:pPr>
        <w:ind w:firstLine="709"/>
        <w:jc w:val="both"/>
        <w:rPr>
          <w:i/>
          <w:u w:val="single"/>
        </w:rPr>
      </w:pPr>
      <w:r w:rsidRPr="008F39F2">
        <w:rPr>
          <w:i/>
          <w:u w:val="single"/>
        </w:rPr>
        <w:t>Рыболовство. Рыбоводство</w:t>
      </w:r>
    </w:p>
    <w:p w14:paraId="2FA6CA74" w14:textId="77777777" w:rsidR="00C07EE9" w:rsidRPr="008F39F2" w:rsidRDefault="00C07EE9" w:rsidP="00C07EE9">
      <w:pPr>
        <w:ind w:firstLine="709"/>
        <w:jc w:val="both"/>
      </w:pPr>
      <w:r w:rsidRPr="008F39F2">
        <w:t>- приобретены основные средства – 0,160 млн. рублей;</w:t>
      </w:r>
    </w:p>
    <w:p w14:paraId="2CB192BE" w14:textId="77777777" w:rsidR="00C07EE9" w:rsidRPr="008F39F2" w:rsidRDefault="00C07EE9" w:rsidP="00C07EE9">
      <w:pPr>
        <w:ind w:firstLine="709"/>
        <w:jc w:val="both"/>
      </w:pPr>
      <w:r w:rsidRPr="008F39F2">
        <w:rPr>
          <w:i/>
          <w:u w:val="single"/>
        </w:rPr>
        <w:t>Обеспечение электрической энергии, газа и пара</w:t>
      </w:r>
      <w:r w:rsidRPr="008F39F2">
        <w:t xml:space="preserve"> </w:t>
      </w:r>
    </w:p>
    <w:p w14:paraId="33574B41" w14:textId="77777777" w:rsidR="00C07EE9" w:rsidRPr="008F39F2" w:rsidRDefault="00C07EE9" w:rsidP="00C07EE9">
      <w:pPr>
        <w:ind w:firstLine="709"/>
        <w:jc w:val="both"/>
      </w:pPr>
      <w:r w:rsidRPr="008F39F2">
        <w:t>- газификация котельных и строительство распределительных газопроводов в муниципальных образованиях. Газификация котельных Тымовского района. Котельная № 26 в с. Ясное – 127,440 млн. рублей;</w:t>
      </w:r>
    </w:p>
    <w:p w14:paraId="36EEDA59" w14:textId="77777777" w:rsidR="00C07EE9" w:rsidRPr="008F39F2" w:rsidRDefault="00C07EE9" w:rsidP="00C07EE9">
      <w:pPr>
        <w:ind w:firstLine="709"/>
        <w:jc w:val="both"/>
        <w:rPr>
          <w:i/>
          <w:u w:val="single"/>
        </w:rPr>
      </w:pPr>
      <w:r w:rsidRPr="008F39F2">
        <w:rPr>
          <w:i/>
          <w:u w:val="single"/>
        </w:rPr>
        <w:t xml:space="preserve">Прочие инвестиции </w:t>
      </w:r>
    </w:p>
    <w:p w14:paraId="043B6B17" w14:textId="77777777" w:rsidR="00C07EE9" w:rsidRPr="008F39F2" w:rsidRDefault="00C07EE9" w:rsidP="00C07EE9">
      <w:pPr>
        <w:ind w:firstLine="709"/>
        <w:jc w:val="both"/>
      </w:pPr>
      <w:r w:rsidRPr="008F39F2">
        <w:t xml:space="preserve">Объем инвестиций от прочих видов деятельности, не учтенных в разделе прогноза – 420,635 млн. рублей (обрабатывающая, водоснабжение, строительство жилья, строительство инженерных сетей, ветеринарная, социальное обеспечение, деятельность административная и сопутствующие дополнительные услуги, деятельность профессиональная, научная, техническая). </w:t>
      </w:r>
    </w:p>
    <w:p w14:paraId="76881443" w14:textId="77777777" w:rsidR="00C07EE9" w:rsidRPr="008F39F2" w:rsidRDefault="00C07EE9" w:rsidP="00C07EE9">
      <w:pPr>
        <w:ind w:firstLine="709"/>
        <w:jc w:val="both"/>
        <w:rPr>
          <w:b/>
        </w:rPr>
      </w:pPr>
      <w:r w:rsidRPr="008F39F2">
        <w:rPr>
          <w:b/>
        </w:rPr>
        <w:t xml:space="preserve">В 2026 году </w:t>
      </w:r>
      <w:r w:rsidRPr="008F39F2">
        <w:t>общий объем инвестиций по оценке ожидается 820,605 млн. рубле (в сопоставимой оценке к уровню показателя 2024 года 94,6%), в том числе:</w:t>
      </w:r>
    </w:p>
    <w:p w14:paraId="5D7E5668" w14:textId="77777777" w:rsidR="00C07EE9" w:rsidRPr="008F39F2" w:rsidRDefault="00C07EE9" w:rsidP="00C07EE9">
      <w:pPr>
        <w:ind w:firstLine="709"/>
        <w:jc w:val="both"/>
      </w:pPr>
      <w:r w:rsidRPr="008F39F2">
        <w:t xml:space="preserve">- инвестиции за счет собственных средств предприятий – 267,605 млн. рублей. Собственные средства ожидается направить на приобретение дорожной техники для </w:t>
      </w:r>
      <w:r w:rsidRPr="008F39F2">
        <w:lastRenderedPageBreak/>
        <w:t xml:space="preserve">выполнения дорожных работ (асфальтирование и текущие ремонты) – 27,846 млн. рублей, основных средств отрасли рыболовства и рыбоводства - 0,174 млн. рублей, сельское хозяйство (приобретение молокоперерабатывающего завода) – 7,076 млн. рублей, строительство автоматизированных газовых котельных № 13 в пгт. Тымовское, № 21 в с. Восход (концессионное Соглашение № 3.45-2/2023-КС от 18.07.2023) – 232,509 млн. рублей (30% от стоимости строительства); </w:t>
      </w:r>
    </w:p>
    <w:p w14:paraId="52C5CE97" w14:textId="77777777" w:rsidR="00C07EE9" w:rsidRPr="008F39F2" w:rsidRDefault="00C07EE9" w:rsidP="00C07EE9">
      <w:pPr>
        <w:ind w:firstLine="709"/>
        <w:jc w:val="both"/>
      </w:pPr>
      <w:r w:rsidRPr="008F39F2">
        <w:t xml:space="preserve">- привлеченные средства по оценке 2026 года ожидаются - 553,0 млн. рублей, из них: </w:t>
      </w:r>
    </w:p>
    <w:p w14:paraId="09934589" w14:textId="77777777" w:rsidR="00C07EE9" w:rsidRPr="008F39F2" w:rsidRDefault="00C07EE9" w:rsidP="00C07EE9">
      <w:pPr>
        <w:ind w:firstLine="709"/>
        <w:jc w:val="both"/>
      </w:pPr>
      <w:r w:rsidRPr="008F39F2">
        <w:t xml:space="preserve">- привлеченные (заемные) средства – 548,365 млн. рублей. Средства ожидается направить на строительство автоматизированных газовых котельных № 13 в пгт. Тымовское, № 21 в с. Восход на основании концессионного Соглашения № 3.45-2/2023-КС от 18.07.2023 – 542,520 млн. рублей (70% от стоимости строительства), прочие виды деятельности – 5,845 млн. рублей; </w:t>
      </w:r>
    </w:p>
    <w:p w14:paraId="71DF419A" w14:textId="77777777" w:rsidR="00C07EE9" w:rsidRPr="008F39F2" w:rsidRDefault="00C07EE9" w:rsidP="00C07EE9">
      <w:pPr>
        <w:ind w:firstLine="709"/>
        <w:jc w:val="both"/>
      </w:pPr>
      <w:r w:rsidRPr="008F39F2">
        <w:t>- привлеченные средства, из них за счет бюджетных средств – 4,635 млн. рублей;</w:t>
      </w:r>
    </w:p>
    <w:p w14:paraId="1CE4B0ED" w14:textId="77777777" w:rsidR="00C07EE9" w:rsidRPr="008F39F2" w:rsidRDefault="00C07EE9" w:rsidP="00C07EE9">
      <w:pPr>
        <w:ind w:firstLine="709"/>
        <w:jc w:val="both"/>
      </w:pPr>
      <w:r w:rsidRPr="008F39F2">
        <w:t>- привлеченные средства, из них за счет бюджета муниципального округа – 0,135 млн. рублей.</w:t>
      </w:r>
    </w:p>
    <w:p w14:paraId="0C6430DE" w14:textId="77777777" w:rsidR="00C07EE9" w:rsidRPr="008F39F2" w:rsidRDefault="00C07EE9" w:rsidP="00C07EE9">
      <w:pPr>
        <w:ind w:firstLine="709"/>
        <w:jc w:val="both"/>
      </w:pPr>
      <w:r w:rsidRPr="008F39F2">
        <w:t>Средства бюджета планируется направить:</w:t>
      </w:r>
    </w:p>
    <w:p w14:paraId="7AB37409" w14:textId="77777777" w:rsidR="00C07EE9" w:rsidRPr="008F39F2" w:rsidRDefault="00C07EE9" w:rsidP="00C07EE9">
      <w:pPr>
        <w:ind w:firstLine="709"/>
        <w:jc w:val="both"/>
      </w:pPr>
      <w:r w:rsidRPr="008F39F2">
        <w:t>- приобретение жилья на первичном и вторичном рынке – 4,635 млн. рублей.</w:t>
      </w:r>
    </w:p>
    <w:p w14:paraId="517770BC" w14:textId="77777777" w:rsidR="00C07EE9" w:rsidRPr="008F39F2" w:rsidRDefault="00C07EE9" w:rsidP="00C07EE9">
      <w:pPr>
        <w:ind w:firstLine="709"/>
        <w:jc w:val="both"/>
        <w:rPr>
          <w:color w:val="FF0000"/>
        </w:rPr>
      </w:pPr>
      <w:r w:rsidRPr="008F39F2">
        <w:rPr>
          <w:b/>
        </w:rPr>
        <w:t xml:space="preserve">В 2027 году </w:t>
      </w:r>
      <w:r w:rsidRPr="008F39F2">
        <w:t>общий объем инвестиций планируется в консервативном варианте – 601,3 млн. рублей (в сопоставимой оценке к уровню показателя 2026 года 69,8 %), в базовом варианте –  656,2 млн. рублей (в сопоставимой оценке к уровню показателя 2026 года 76,2%), в том числе по базовому варианту:</w:t>
      </w:r>
    </w:p>
    <w:p w14:paraId="6E2CB2B0" w14:textId="77777777" w:rsidR="00C07EE9" w:rsidRPr="008F39F2" w:rsidRDefault="00C07EE9" w:rsidP="00C07EE9">
      <w:pPr>
        <w:ind w:firstLine="709"/>
        <w:jc w:val="both"/>
      </w:pPr>
      <w:r w:rsidRPr="008F39F2">
        <w:t xml:space="preserve">- инвестиции за счет собственных средств предприятий планируются в сумме 290,980 млн. рублей. Средства планируется направить на приобретение основных средств отрасли рыболовства и рыбоводства - 0,187 млн. рублей, грузовой техники для перевозки крупногабаритных грузов предприятий транспорта и дорожного хозяйства – 29,823 млн. рублей, строительство автоматизированных газовых котельных № 28 в с. Молодежное, № 23 в с. Воскресеновка (концессионное Соглашение № 3.45-2/2023-КС от 18.07.2023) – 70,453 млн. рублей (30% от стоимости строительства), приобретение оборудования для деревообрабатывающего производства (ленточный конвейер – 3 единицы) – 98,583 млн. рублей, сельское хозяйство (приобретение комплексного оборудования для производства молока – 1 комплекс) – 22,418 млн. рублей, пищевая промышленность (приобретение тестомесов для производства хлеба – 3 единицы, оборудования для производства кондитерских изделий – 1 единица) – 17,358 млн. рублей, прочая вспомогательная административная деятельность, деятельность информационных технологий,  сопутствующие дополнительные услуги – 52,158 млн. рублей;  </w:t>
      </w:r>
    </w:p>
    <w:p w14:paraId="43CFF456" w14:textId="77777777" w:rsidR="00C07EE9" w:rsidRPr="008F39F2" w:rsidRDefault="00C07EE9" w:rsidP="00C07EE9">
      <w:pPr>
        <w:ind w:firstLine="709"/>
        <w:jc w:val="both"/>
      </w:pPr>
      <w:r w:rsidRPr="008F39F2">
        <w:t>- привлеченные средства планируются в сумме 365,220 млн. рублей, из них:</w:t>
      </w:r>
    </w:p>
    <w:p w14:paraId="1BDD5E63" w14:textId="77777777" w:rsidR="00C07EE9" w:rsidRPr="008F39F2" w:rsidRDefault="00C07EE9" w:rsidP="00C07EE9">
      <w:pPr>
        <w:ind w:firstLine="709"/>
        <w:jc w:val="both"/>
      </w:pPr>
      <w:r w:rsidRPr="008F39F2">
        <w:t xml:space="preserve">- привлеченные (заемные) средства – 351,418 млн. рублей. </w:t>
      </w:r>
    </w:p>
    <w:p w14:paraId="167AB8F6" w14:textId="77777777" w:rsidR="00C07EE9" w:rsidRPr="008F39F2" w:rsidRDefault="00C07EE9" w:rsidP="00C07EE9">
      <w:pPr>
        <w:ind w:firstLine="709"/>
        <w:jc w:val="both"/>
      </w:pPr>
      <w:r w:rsidRPr="008F39F2">
        <w:t xml:space="preserve">Средства планируется направить на строительство автоматизированных газовых котельных № 28 в с. Молодежное, № 23 в с. Воскресеновка на основании концессионного Соглашения № 3.45-2/2023-КС от 18.07.2023 (70% от стоимости строительства) – 164,391 млн рублей, модернизация производственных мощностей предприятий в целях перехода на централизованное газоснабжение (приобретение специализированного оборудования, замена инженерных коммуникаций и прочее) – 87,027 млн. рублей, реконструкция нежилого здания под Торговый центр «Ярмарка» (крытые ярмарочные площадки, приобретение оборудования для торговых павильонов под реализацию сельскохозяйственной продукции, капитальный ремонт подъездных путей и дороги к Торговому центру – 73,087 млн. рублей, прочие виды деятельности – 26,913 млн. рублей;   </w:t>
      </w:r>
    </w:p>
    <w:p w14:paraId="7D16634B" w14:textId="77777777" w:rsidR="00C07EE9" w:rsidRPr="008F39F2" w:rsidRDefault="00C07EE9" w:rsidP="00C07EE9">
      <w:pPr>
        <w:ind w:firstLine="709"/>
        <w:jc w:val="both"/>
      </w:pPr>
      <w:r w:rsidRPr="008F39F2">
        <w:t xml:space="preserve">- привлеченные средства, из них за счет бюджетных средств – 13,802 млн. рублей; </w:t>
      </w:r>
    </w:p>
    <w:p w14:paraId="5EEC41B6" w14:textId="77777777" w:rsidR="00C07EE9" w:rsidRPr="008F39F2" w:rsidRDefault="00C07EE9" w:rsidP="00C07EE9">
      <w:pPr>
        <w:ind w:firstLine="709"/>
        <w:jc w:val="both"/>
      </w:pPr>
      <w:r w:rsidRPr="008F39F2">
        <w:t>- привлеченные средства, из них за счет бюджета муниципального округа – 0,402 млн. рублей.</w:t>
      </w:r>
    </w:p>
    <w:p w14:paraId="28A1BA8F" w14:textId="77777777" w:rsidR="00C07EE9" w:rsidRPr="008F39F2" w:rsidRDefault="00C07EE9" w:rsidP="00C07EE9">
      <w:pPr>
        <w:ind w:firstLine="709"/>
        <w:jc w:val="both"/>
      </w:pPr>
      <w:r w:rsidRPr="008F39F2">
        <w:lastRenderedPageBreak/>
        <w:t>Средства бюджета планируется направить:</w:t>
      </w:r>
    </w:p>
    <w:p w14:paraId="5F7ED8D0" w14:textId="77777777" w:rsidR="00C07EE9" w:rsidRPr="008F39F2" w:rsidRDefault="00C07EE9" w:rsidP="00C07EE9">
      <w:pPr>
        <w:ind w:firstLine="709"/>
        <w:jc w:val="both"/>
      </w:pPr>
      <w:r w:rsidRPr="008F39F2">
        <w:t>- реконструкция объекта незавершенного строительства БОС - 2 (ПД) – 13,802 млн. рублей.</w:t>
      </w:r>
    </w:p>
    <w:p w14:paraId="20508DBD" w14:textId="77777777" w:rsidR="00C07EE9" w:rsidRPr="008F39F2" w:rsidRDefault="00C07EE9" w:rsidP="00C07EE9">
      <w:pPr>
        <w:ind w:firstLine="709"/>
        <w:jc w:val="both"/>
        <w:rPr>
          <w:b/>
        </w:rPr>
      </w:pPr>
      <w:r w:rsidRPr="008F39F2">
        <w:rPr>
          <w:b/>
        </w:rPr>
        <w:t xml:space="preserve">В 2028 году </w:t>
      </w:r>
      <w:r w:rsidRPr="008F39F2">
        <w:t>общий объем инвестиций планируется в консервативном варианте – 625,9 млн рублей (в сопоставимой оценке к уровню показателя 2027 года 100,0%), в базовом варианте 689,10 млн рублей (в сопоставимой оценке к уровню показателя 2027 года 100,7%), в том числе по базовому варианту:</w:t>
      </w:r>
    </w:p>
    <w:p w14:paraId="4D5A4DE5" w14:textId="77777777" w:rsidR="00C07EE9" w:rsidRPr="008F39F2" w:rsidRDefault="00C07EE9" w:rsidP="00C07EE9">
      <w:pPr>
        <w:ind w:firstLine="709"/>
        <w:jc w:val="both"/>
      </w:pPr>
      <w:r w:rsidRPr="008F39F2">
        <w:t>- инвестиции за счет собственных средств предприятий – 303,910 млн. рублей. Средства планируется направить на приобретение основных средств: автомобильная (гусеничная и колесная техника, тралы 6 единиц) – 95,812 млн. рублей, частичную модернизацию производственных мощностей по производству и добычи щебня на 2-х карьерах «Базальты», «</w:t>
      </w:r>
      <w:proofErr w:type="spellStart"/>
      <w:r w:rsidRPr="008F39F2">
        <w:t>Дациты</w:t>
      </w:r>
      <w:proofErr w:type="spellEnd"/>
      <w:r w:rsidRPr="008F39F2">
        <w:t>» - 12,0 млн. рублей, модернизацию производственных мощностей в целях перехода на централизованное газоснабжение предприятий, приобретение технологического оборудования для нужд газоснабжения и строительство газораспределительных сетей к объектам – 91,077 млн. рублей, реконструкция производственно-технического здания (станция водоснабжения) – 58,0 млн. рублей,  приобретение основных средств отрасли рыболовства и рыбоводства - 0,199 млн. рублей,  дорожной техники предприятиями транспорта и дорожного хозяйства – 31,822 млн. рублей, прочие виды деятельности – 15,0 млн. рублей;</w:t>
      </w:r>
    </w:p>
    <w:p w14:paraId="1C6B39E9" w14:textId="77777777" w:rsidR="00C07EE9" w:rsidRPr="008F39F2" w:rsidRDefault="00C07EE9" w:rsidP="00C07EE9">
      <w:pPr>
        <w:ind w:firstLine="709"/>
        <w:jc w:val="both"/>
      </w:pPr>
      <w:r w:rsidRPr="008F39F2">
        <w:t>- привлеченные средства планируются в сумме 385,190 млн. рублей, из них:</w:t>
      </w:r>
    </w:p>
    <w:p w14:paraId="589972D0" w14:textId="77777777" w:rsidR="00C07EE9" w:rsidRPr="008F39F2" w:rsidRDefault="00C07EE9" w:rsidP="00C07EE9">
      <w:pPr>
        <w:ind w:firstLine="709"/>
        <w:jc w:val="both"/>
        <w:textAlignment w:val="top"/>
        <w:rPr>
          <w:color w:val="000000" w:themeColor="text1"/>
        </w:rPr>
      </w:pPr>
      <w:r w:rsidRPr="008F39F2">
        <w:t>привлеченные (заемные) средства в сумме 357,380 млн. рублей. Средства планируется направить на модернизацию производственных мощностей по производству и добычи щебня на 2-х карьерах «Базальты», «</w:t>
      </w:r>
      <w:proofErr w:type="spellStart"/>
      <w:r w:rsidRPr="008F39F2">
        <w:t>Дациты</w:t>
      </w:r>
      <w:proofErr w:type="spellEnd"/>
      <w:r w:rsidRPr="008F39F2">
        <w:t xml:space="preserve">» - 89,112 млн. рублей, приобретение грузовой техники (КАМАЗ) 6 единиц – 120,0 млн. рублей, </w:t>
      </w:r>
      <w:r w:rsidRPr="008F39F2">
        <w:rPr>
          <w:color w:val="000000" w:themeColor="text1"/>
        </w:rPr>
        <w:t>строительство торгово-делового центра в пгт. Тымовское, ул. Кировская, приобретение оборудования, размещение кафе – 113,080 млн. рублей, прочие виды деятельности – 35,118 млн. рублей;</w:t>
      </w:r>
    </w:p>
    <w:p w14:paraId="11D6873B" w14:textId="77777777" w:rsidR="00C07EE9" w:rsidRPr="008F39F2" w:rsidRDefault="00C07EE9" w:rsidP="00C07EE9">
      <w:pPr>
        <w:ind w:firstLine="709"/>
        <w:jc w:val="both"/>
        <w:rPr>
          <w:highlight w:val="yellow"/>
        </w:rPr>
      </w:pPr>
      <w:r w:rsidRPr="008F39F2">
        <w:t xml:space="preserve"> - привлеченные средства, из них за счет бюджетных средств – 27,810 млн. рублей; </w:t>
      </w:r>
    </w:p>
    <w:p w14:paraId="6E0EAAF6" w14:textId="77777777" w:rsidR="00C07EE9" w:rsidRPr="008F39F2" w:rsidRDefault="00C07EE9" w:rsidP="00C07EE9">
      <w:pPr>
        <w:ind w:firstLine="709"/>
        <w:jc w:val="both"/>
      </w:pPr>
      <w:r w:rsidRPr="008F39F2">
        <w:t>- привлеченные средства, из них за счет бюджета муниципального округа – 0,810 млн. рублей.</w:t>
      </w:r>
    </w:p>
    <w:p w14:paraId="43C198FA" w14:textId="77777777" w:rsidR="00C07EE9" w:rsidRPr="008F39F2" w:rsidRDefault="00C07EE9" w:rsidP="00C07EE9">
      <w:pPr>
        <w:ind w:firstLine="709"/>
        <w:jc w:val="both"/>
      </w:pPr>
      <w:r w:rsidRPr="008F39F2">
        <w:t>Средства бюджета прогнозируется направить:</w:t>
      </w:r>
    </w:p>
    <w:p w14:paraId="7516812A" w14:textId="77777777" w:rsidR="00C07EE9" w:rsidRPr="008F39F2" w:rsidRDefault="00C07EE9" w:rsidP="00C07EE9">
      <w:pPr>
        <w:ind w:firstLine="709"/>
        <w:jc w:val="both"/>
      </w:pPr>
      <w:r w:rsidRPr="008F39F2">
        <w:t xml:space="preserve">- приобретение жилых помещение на первичном и вторичном рынке жилья для детей-сирот и детей, оставшихся без попечения родителей – 27,810 млн. рублей. </w:t>
      </w:r>
    </w:p>
    <w:p w14:paraId="7B6619FF" w14:textId="77777777" w:rsidR="00C07EE9" w:rsidRPr="008F39F2" w:rsidRDefault="00C07EE9" w:rsidP="00C07EE9">
      <w:pPr>
        <w:ind w:firstLine="709"/>
        <w:jc w:val="both"/>
        <w:rPr>
          <w:b/>
        </w:rPr>
      </w:pPr>
      <w:r w:rsidRPr="008F39F2">
        <w:rPr>
          <w:b/>
        </w:rPr>
        <w:t xml:space="preserve">В 2029 году </w:t>
      </w:r>
      <w:r w:rsidRPr="008F39F2">
        <w:t>общий объем инвестиций ожидается в консервативном варианте – 652,562 млн. рублей (в сопоставимой оценке к уровню показателя 2028 года 100,2%), в базовом варианте – 725,353 млн. рублей (в сопоставимой оценке к уровню показателя 2028 года 101,1%), в том числе по базовому варианту:</w:t>
      </w:r>
    </w:p>
    <w:p w14:paraId="170041A7" w14:textId="77777777" w:rsidR="00C07EE9" w:rsidRPr="008F39F2" w:rsidRDefault="00C07EE9" w:rsidP="00C07EE9">
      <w:pPr>
        <w:ind w:firstLine="709"/>
        <w:jc w:val="both"/>
      </w:pPr>
      <w:r w:rsidRPr="008F39F2">
        <w:t>- инвестиции за счет собственных средств предприятий - 317,370 млн. рублей. Средства планируется направить на модернизацию и реконструкцию производственных мощностей – 83,558 млн рублей, приобретение основных средств предприятиями рыболовства и рыбоводства – 0,222 млн рублей, приобретение дорожной техники предприятиями транспорта и дорожного хозяйства – 34,121 млн рублей, приобретение комплексного оборудования молокоперерабатывающим предприятием для производства кисломолочной продукции (творог, сметана, кефир, ряженка), масла сливочного (2 комплекса) – 104,469 млн. рублей, реконструкция сооружения под хранение грузовой техники (гараж на 4 единицы), прочее – 95,0 млн. рублей;</w:t>
      </w:r>
    </w:p>
    <w:p w14:paraId="7FE35A70" w14:textId="77777777" w:rsidR="00C07EE9" w:rsidRPr="008F39F2" w:rsidRDefault="00C07EE9" w:rsidP="00C07EE9">
      <w:pPr>
        <w:ind w:firstLine="709"/>
        <w:jc w:val="both"/>
      </w:pPr>
      <w:r w:rsidRPr="008F39F2">
        <w:t>- привлеченные средства планируются - 407,983 млн. рублей, из них:</w:t>
      </w:r>
    </w:p>
    <w:p w14:paraId="5011726C" w14:textId="77777777" w:rsidR="00C07EE9" w:rsidRPr="008F39F2" w:rsidRDefault="00C07EE9" w:rsidP="00C07EE9">
      <w:pPr>
        <w:ind w:firstLine="709"/>
        <w:jc w:val="both"/>
      </w:pPr>
      <w:r w:rsidRPr="008F39F2">
        <w:t>- привлеченные (заемные) средства в 370,903 млн рублей. Средства планируется направить:</w:t>
      </w:r>
    </w:p>
    <w:p w14:paraId="485F7D43" w14:textId="77777777" w:rsidR="00C07EE9" w:rsidRPr="008F39F2" w:rsidRDefault="00C07EE9" w:rsidP="00C07EE9">
      <w:pPr>
        <w:ind w:firstLine="709"/>
        <w:jc w:val="both"/>
      </w:pPr>
      <w:r w:rsidRPr="008F39F2">
        <w:t>- реконструкция производственно-технических зданий (производственные мастерские) – 85,950 млн. рублей;</w:t>
      </w:r>
    </w:p>
    <w:p w14:paraId="12555FFD" w14:textId="77777777" w:rsidR="00C07EE9" w:rsidRPr="008F39F2" w:rsidRDefault="00C07EE9" w:rsidP="00C07EE9">
      <w:pPr>
        <w:ind w:firstLine="709"/>
        <w:jc w:val="both"/>
      </w:pPr>
      <w:r w:rsidRPr="008F39F2">
        <w:lastRenderedPageBreak/>
        <w:t>- модернизация (установка комплексного оборудования на молокоперерабатывающем предприятии) – 38,956 млн рублей;</w:t>
      </w:r>
    </w:p>
    <w:p w14:paraId="70502EEB" w14:textId="77777777" w:rsidR="00C07EE9" w:rsidRPr="008F39F2" w:rsidRDefault="00C07EE9" w:rsidP="00C07EE9">
      <w:pPr>
        <w:ind w:firstLine="709"/>
        <w:jc w:val="both"/>
      </w:pPr>
      <w:r w:rsidRPr="008F39F2">
        <w:t>- приобретение автомобильной техники для доставки хлеба и хлебобулочных изделий в бюджетные организации и торговые объекты (4 единицы) – 24,0 млн. рублей;</w:t>
      </w:r>
    </w:p>
    <w:p w14:paraId="4F24EE8C" w14:textId="77777777" w:rsidR="00C07EE9" w:rsidRPr="008F39F2" w:rsidRDefault="00C07EE9" w:rsidP="00C07EE9">
      <w:pPr>
        <w:ind w:firstLine="709"/>
        <w:jc w:val="both"/>
      </w:pPr>
      <w:r w:rsidRPr="008F39F2">
        <w:t>- реконструкция фермы (коровник для содержания крупного рогатого скота) – 35,600 млн. рублей;</w:t>
      </w:r>
    </w:p>
    <w:p w14:paraId="56E05064" w14:textId="77777777" w:rsidR="00C07EE9" w:rsidRPr="008F39F2" w:rsidRDefault="00C07EE9" w:rsidP="00C07EE9">
      <w:pPr>
        <w:ind w:firstLine="709"/>
        <w:jc w:val="both"/>
      </w:pPr>
      <w:r w:rsidRPr="008F39F2">
        <w:t xml:space="preserve">- строительства гаража под хранение сельскохозяйственной техники (на 7 </w:t>
      </w:r>
      <w:proofErr w:type="spellStart"/>
      <w:r w:rsidRPr="008F39F2">
        <w:t>машино</w:t>
      </w:r>
      <w:proofErr w:type="spellEnd"/>
      <w:r w:rsidRPr="008F39F2">
        <w:t>-мест) – 66,397 млн. рублей;</w:t>
      </w:r>
    </w:p>
    <w:p w14:paraId="7678FCDE" w14:textId="77777777" w:rsidR="00C07EE9" w:rsidRPr="008F39F2" w:rsidRDefault="00C07EE9" w:rsidP="00C07EE9">
      <w:pPr>
        <w:ind w:firstLine="709"/>
        <w:jc w:val="both"/>
      </w:pPr>
      <w:r w:rsidRPr="008F39F2">
        <w:t>- строительство здания ритуальных услуг (2 объекта) – 30,500 млн. рублей;</w:t>
      </w:r>
    </w:p>
    <w:p w14:paraId="1A89CA1C" w14:textId="77777777" w:rsidR="00C07EE9" w:rsidRPr="008F39F2" w:rsidRDefault="00C07EE9" w:rsidP="00C07EE9">
      <w:pPr>
        <w:ind w:firstLine="709"/>
        <w:jc w:val="both"/>
      </w:pPr>
      <w:r w:rsidRPr="008F39F2">
        <w:t>- модернизация овощехранилища в с. Кировское – 49,5 млн. рублей;</w:t>
      </w:r>
    </w:p>
    <w:p w14:paraId="331B5895" w14:textId="77777777" w:rsidR="00C07EE9" w:rsidRPr="008F39F2" w:rsidRDefault="00C07EE9" w:rsidP="00C07EE9">
      <w:pPr>
        <w:ind w:firstLine="709"/>
        <w:jc w:val="both"/>
      </w:pPr>
      <w:r w:rsidRPr="008F39F2">
        <w:t>- прочие виды деятельности - 40,0 млн. рублей;</w:t>
      </w:r>
    </w:p>
    <w:p w14:paraId="3B221FC0" w14:textId="77777777" w:rsidR="00C07EE9" w:rsidRPr="008F39F2" w:rsidRDefault="00C07EE9" w:rsidP="00C07EE9">
      <w:pPr>
        <w:ind w:firstLine="709"/>
        <w:jc w:val="both"/>
      </w:pPr>
      <w:r w:rsidRPr="008F39F2">
        <w:t xml:space="preserve">- привлеченные средства, из них за счет бюджетных средств – 37,080 млн. рублей; </w:t>
      </w:r>
    </w:p>
    <w:p w14:paraId="2728D780" w14:textId="77777777" w:rsidR="00C07EE9" w:rsidRPr="008F39F2" w:rsidRDefault="00C07EE9" w:rsidP="00C07EE9">
      <w:pPr>
        <w:ind w:firstLine="709"/>
        <w:jc w:val="both"/>
      </w:pPr>
      <w:r w:rsidRPr="008F39F2">
        <w:t>- привлеченные средства, из них за счет бюджета муниципального округа – 1,080 млн рублей.</w:t>
      </w:r>
    </w:p>
    <w:p w14:paraId="64E01FAA" w14:textId="77777777" w:rsidR="00C07EE9" w:rsidRPr="008F39F2" w:rsidRDefault="00C07EE9" w:rsidP="00C07EE9">
      <w:pPr>
        <w:ind w:firstLine="709"/>
        <w:jc w:val="both"/>
      </w:pPr>
      <w:r w:rsidRPr="008F39F2">
        <w:t>Средства бюджета прогнозируется направить на:</w:t>
      </w:r>
    </w:p>
    <w:p w14:paraId="052BB89E" w14:textId="77777777" w:rsidR="00C07EE9" w:rsidRPr="008F39F2" w:rsidRDefault="00C07EE9" w:rsidP="00C07EE9">
      <w:pPr>
        <w:ind w:firstLine="709"/>
        <w:jc w:val="both"/>
      </w:pPr>
      <w:r w:rsidRPr="008F39F2">
        <w:t>- приобретение жилых помещений (квартиры) для детей-сирот и детей, оставшихся без попечения родителей – 37,080 млн. рублей.</w:t>
      </w:r>
    </w:p>
    <w:p w14:paraId="79564289" w14:textId="77777777" w:rsidR="00C07EE9" w:rsidRPr="008F39F2" w:rsidRDefault="00C07EE9" w:rsidP="00C07EE9">
      <w:pPr>
        <w:ind w:firstLine="709"/>
        <w:jc w:val="both"/>
      </w:pPr>
    </w:p>
    <w:p w14:paraId="7D438A5C" w14:textId="77777777" w:rsidR="00C07EE9" w:rsidRPr="008F39F2" w:rsidRDefault="00C07EE9" w:rsidP="00C07EE9">
      <w:pPr>
        <w:ind w:firstLine="709"/>
        <w:jc w:val="both"/>
        <w:rPr>
          <w:b/>
        </w:rPr>
      </w:pPr>
      <w:r w:rsidRPr="008F39F2">
        <w:rPr>
          <w:b/>
        </w:rPr>
        <w:t xml:space="preserve">10. Финансы </w:t>
      </w:r>
    </w:p>
    <w:p w14:paraId="231FF0B9" w14:textId="77777777" w:rsidR="00C07EE9" w:rsidRPr="008F39F2" w:rsidRDefault="00C07EE9" w:rsidP="00C07EE9">
      <w:pPr>
        <w:ind w:firstLine="709"/>
        <w:jc w:val="both"/>
        <w:rPr>
          <w:b/>
        </w:rPr>
      </w:pPr>
    </w:p>
    <w:p w14:paraId="1B62A215" w14:textId="77777777" w:rsidR="00C07EE9" w:rsidRPr="008F39F2" w:rsidRDefault="00C07EE9" w:rsidP="00C07EE9">
      <w:pPr>
        <w:ind w:firstLine="709"/>
        <w:jc w:val="both"/>
      </w:pPr>
      <w:r w:rsidRPr="008F39F2">
        <w:t xml:space="preserve">В 2025 году финансовый результат предприятий (прибыль, убыток) до налогообложения организаций по официальным статистическим данным сложился в сумме – 120,373 млн. рублей, с ростом к уровню 2024 года на 36,310 млн. рублей. </w:t>
      </w:r>
    </w:p>
    <w:p w14:paraId="31F0ADF0" w14:textId="77777777" w:rsidR="00C07EE9" w:rsidRPr="008F39F2" w:rsidRDefault="00C07EE9" w:rsidP="00C07EE9">
      <w:pPr>
        <w:ind w:firstLine="709"/>
        <w:jc w:val="both"/>
      </w:pPr>
      <w:r w:rsidRPr="008F39F2">
        <w:t>Прибыль прибыльных предприятий составила 3,319 млн. рублей.</w:t>
      </w:r>
    </w:p>
    <w:p w14:paraId="794D8D67" w14:textId="77777777" w:rsidR="00C07EE9" w:rsidRPr="008F39F2" w:rsidRDefault="00C07EE9" w:rsidP="00C07EE9">
      <w:pPr>
        <w:ind w:firstLine="709"/>
        <w:jc w:val="both"/>
      </w:pPr>
      <w:r w:rsidRPr="008F39F2">
        <w:t xml:space="preserve">С прибылью 2025 год завершило предприятие АО «Тымовское ДРСУ» по виду: деятельность транспортная вспомогательная, в сумме 3,319 млн. рублей. </w:t>
      </w:r>
    </w:p>
    <w:p w14:paraId="2F36919E" w14:textId="77777777" w:rsidR="00C07EE9" w:rsidRPr="008F39F2" w:rsidRDefault="00C07EE9" w:rsidP="00C07EE9">
      <w:pPr>
        <w:ind w:firstLine="709"/>
        <w:jc w:val="both"/>
      </w:pPr>
      <w:r w:rsidRPr="008F39F2">
        <w:t>Убыток убыточных предприятий в 2025 году составил 123,692 млн. рублей и возрос к уровню 2024 года (84,477 млн. рублей) на 46,4% или на 39,215 млн. рублей.</w:t>
      </w:r>
    </w:p>
    <w:p w14:paraId="5B7D3523" w14:textId="77777777" w:rsidR="00C07EE9" w:rsidRPr="008F39F2" w:rsidRDefault="00C07EE9" w:rsidP="00C07EE9">
      <w:pPr>
        <w:ind w:firstLine="709"/>
        <w:jc w:val="both"/>
      </w:pPr>
      <w:r w:rsidRPr="008F39F2">
        <w:t>С убытком 2025 год завершили предприятия жилищно-коммунального хозяйства: МУП «Тепловик» по виду экономической деятельности «Обеспечение электрической энергией, газом и паром, кондиционирование воздуха» в сумме 121,213 млн. рублей,</w:t>
      </w:r>
      <w:r w:rsidRPr="008F39F2">
        <w:rPr>
          <w:color w:val="FF0000"/>
        </w:rPr>
        <w:t xml:space="preserve"> </w:t>
      </w:r>
      <w:r w:rsidRPr="008F39F2">
        <w:t xml:space="preserve">МУП «Жилищная коммунальная служба» по виду экономической деятельности «Операции с недвижимым имуществом» в сумме 2,479 млн. рублей. </w:t>
      </w:r>
    </w:p>
    <w:p w14:paraId="6D6C5847" w14:textId="77777777" w:rsidR="00C07EE9" w:rsidRPr="008F39F2" w:rsidRDefault="00C07EE9" w:rsidP="00C07EE9">
      <w:pPr>
        <w:ind w:firstLine="709"/>
        <w:jc w:val="both"/>
      </w:pPr>
      <w:r w:rsidRPr="008F39F2">
        <w:t xml:space="preserve">Основными причинами убыточности предприятия МУП «Тепловик» являются: перерасход топлива (сверхнормативные потери в сетях, отклонение фактического расхода топлива, подтвержденного результатами режимно-наладочных испытаний котельного оборудования), рост стоимости угля и газа, начисленная амортизация на объекты, приобретенные за счет бюджетных средств и переданные предприятию (газовые котельные). </w:t>
      </w:r>
    </w:p>
    <w:p w14:paraId="70839074" w14:textId="77777777" w:rsidR="00C07EE9" w:rsidRPr="008F39F2" w:rsidRDefault="00C07EE9" w:rsidP="00C07EE9">
      <w:pPr>
        <w:ind w:firstLine="709"/>
        <w:jc w:val="both"/>
      </w:pPr>
      <w:r w:rsidRPr="008F39F2">
        <w:t>Убыточность предприятия МУП «Жилищная коммунальная служба» связана с увеличением стоимости ГСМ и материалов на содержание и текущий ремонт жилфонда.</w:t>
      </w:r>
    </w:p>
    <w:p w14:paraId="0249AB4E" w14:textId="77777777" w:rsidR="00C07EE9" w:rsidRPr="008F39F2" w:rsidRDefault="00C07EE9" w:rsidP="00C07EE9">
      <w:pPr>
        <w:ind w:firstLine="709"/>
        <w:jc w:val="both"/>
      </w:pPr>
      <w:r w:rsidRPr="008F39F2">
        <w:t>По оценке 2026 года финансовый результат ожидается с положительным показателем в сумме 4,335 млн. рублей. Допущение убытка в 2026 году не планируется. Прибыль прибыльных предприятий по оценке 2026 года ожидается в сумме 4,335 млн. рублей. Прибыль планируется получить по предприятию МУП «Тепловик» по виду деятельности</w:t>
      </w:r>
      <w:r w:rsidRPr="008F39F2">
        <w:rPr>
          <w:color w:val="FF0000"/>
        </w:rPr>
        <w:t xml:space="preserve"> </w:t>
      </w:r>
      <w:r w:rsidRPr="008F39F2">
        <w:t xml:space="preserve">«Водоснабжение, водоотведение, организация сбора и утилизации отходов, деятельность по ликвидации загрязнений» в сумме 0,950 млн. рублей, АО «Тымовское ДРСУ» в сумме 3,385 млн. рублей. </w:t>
      </w:r>
    </w:p>
    <w:p w14:paraId="5F3D77DF" w14:textId="77777777" w:rsidR="00C07EE9" w:rsidRPr="008F39F2" w:rsidRDefault="00C07EE9" w:rsidP="00C07EE9">
      <w:pPr>
        <w:ind w:firstLine="709"/>
        <w:jc w:val="both"/>
      </w:pPr>
      <w:r w:rsidRPr="008F39F2">
        <w:t>В 2027-2029 годах по результатам работы всех предприятий планируется достичь положительного финансового результата, по консервативному варианту от 4,599 – 5,444 млн. рублей, базовому варианту от 4,666 – 5,665 млн. рублей.</w:t>
      </w:r>
    </w:p>
    <w:p w14:paraId="542C8A1E" w14:textId="77777777" w:rsidR="00C07EE9" w:rsidRPr="008F39F2" w:rsidRDefault="00C07EE9" w:rsidP="00C07EE9">
      <w:pPr>
        <w:ind w:firstLine="709"/>
        <w:jc w:val="both"/>
      </w:pPr>
      <w:r w:rsidRPr="008F39F2">
        <w:lastRenderedPageBreak/>
        <w:t>Также, планируется ежегодно получать прибыль от предприятий прочих видов экономической деятельности, не предусмотренных в разделе прогноза.</w:t>
      </w:r>
    </w:p>
    <w:p w14:paraId="4BBB8527" w14:textId="77777777" w:rsidR="00C07EE9" w:rsidRPr="008F39F2" w:rsidRDefault="00C07EE9" w:rsidP="00C07EE9">
      <w:pPr>
        <w:ind w:firstLine="709"/>
        <w:jc w:val="both"/>
      </w:pPr>
    </w:p>
    <w:p w14:paraId="73F0045A" w14:textId="77777777" w:rsidR="00C07EE9" w:rsidRPr="008F39F2" w:rsidRDefault="00C07EE9" w:rsidP="00C07EE9">
      <w:pPr>
        <w:ind w:firstLine="709"/>
        <w:jc w:val="both"/>
        <w:rPr>
          <w:b/>
        </w:rPr>
      </w:pPr>
      <w:r w:rsidRPr="008F39F2">
        <w:rPr>
          <w:b/>
        </w:rPr>
        <w:t>11. Труд</w:t>
      </w:r>
    </w:p>
    <w:p w14:paraId="59E3F312" w14:textId="77777777" w:rsidR="00C07EE9" w:rsidRPr="008F39F2" w:rsidRDefault="00C07EE9" w:rsidP="00C07EE9">
      <w:pPr>
        <w:ind w:firstLine="709"/>
        <w:jc w:val="both"/>
        <w:rPr>
          <w:b/>
          <w:highlight w:val="yellow"/>
        </w:rPr>
      </w:pPr>
    </w:p>
    <w:p w14:paraId="18F0D57B" w14:textId="77777777" w:rsidR="00C07EE9" w:rsidRPr="008F39F2" w:rsidRDefault="00C07EE9" w:rsidP="00C07EE9">
      <w:pPr>
        <w:ind w:firstLine="709"/>
        <w:jc w:val="both"/>
      </w:pPr>
      <w:r w:rsidRPr="008F39F2">
        <w:t xml:space="preserve">Среднесписочная численность работников по полному кругу организаций в 2025 году составила 4,0 тыс. человек, осталась на уровне показателя 2024 года. </w:t>
      </w:r>
    </w:p>
    <w:p w14:paraId="6A3A7E49" w14:textId="77777777" w:rsidR="00C07EE9" w:rsidRPr="008F39F2" w:rsidRDefault="00C07EE9" w:rsidP="00C07EE9">
      <w:pPr>
        <w:ind w:firstLine="709"/>
        <w:jc w:val="both"/>
      </w:pPr>
      <w:r w:rsidRPr="008F39F2">
        <w:t>Рост среднесписочной численности работающих наблюдается в следующих отраслях: пищевая промышленность (104,3%), отрасль услуг (103,7%), образование (101,2%), здравоохранение (100,5%) и прочих отраслях, не предусмотренных разделом прогноза: гостиницы и общественное питание (108,3%), деятельность в области права и бухгалтерского учета (102,3%).</w:t>
      </w:r>
    </w:p>
    <w:p w14:paraId="610BB5F9" w14:textId="77777777" w:rsidR="00C07EE9" w:rsidRPr="008F39F2" w:rsidRDefault="00C07EE9" w:rsidP="00C07EE9">
      <w:pPr>
        <w:ind w:firstLine="709"/>
        <w:jc w:val="both"/>
      </w:pPr>
      <w:r w:rsidRPr="008F39F2">
        <w:t>По оценке 2026 года среднесписочная численность ожидается в параметре значения 4,010 тыс. человек с ростом в 100,25%.</w:t>
      </w:r>
    </w:p>
    <w:p w14:paraId="1950EA2D" w14:textId="77777777" w:rsidR="00C07EE9" w:rsidRPr="008F39F2" w:rsidRDefault="00C07EE9" w:rsidP="00C07EE9">
      <w:pPr>
        <w:ind w:firstLine="709"/>
        <w:jc w:val="both"/>
      </w:pPr>
      <w:r w:rsidRPr="008F39F2">
        <w:t xml:space="preserve">В прогнозном периоде 2027 - 2029 годов значение показателя планируется: в консервативном варианте от 4,014 – 4,022 тыс. человек, в базовом варианте от 4,018 – 4,034 тыс. человек. </w:t>
      </w:r>
    </w:p>
    <w:p w14:paraId="50347638" w14:textId="77777777" w:rsidR="00C07EE9" w:rsidRPr="008F39F2" w:rsidRDefault="00C07EE9" w:rsidP="00C07EE9">
      <w:pPr>
        <w:ind w:firstLine="709"/>
        <w:jc w:val="both"/>
      </w:pPr>
      <w:r w:rsidRPr="008F39F2">
        <w:t>Увеличение среднесписочной численности работающих планируется достичь за счет сферы здравоохранения (102,7%), сферы торговли (100,5%), сельское хозяйство (110,6%) и отраслей, не входящих в показатели прогноза: переработка рыбной продукции (период путины), предоставление прочих видов услуг (досуговая), а также за счет проведения мероприятий, направленных на выявление и легализацию неформальной занятости граждан.</w:t>
      </w:r>
    </w:p>
    <w:p w14:paraId="07A83331" w14:textId="77777777" w:rsidR="00C07EE9" w:rsidRPr="008F39F2" w:rsidRDefault="00C07EE9" w:rsidP="00C07EE9">
      <w:pPr>
        <w:ind w:firstLine="709"/>
        <w:jc w:val="both"/>
        <w:textAlignment w:val="top"/>
      </w:pPr>
      <w:r w:rsidRPr="008F39F2">
        <w:t>Среднемесячная заработная плата в муниципальном округе в расчете на 1 работающего в 2025 году составила 94,697 тыс. рублей и возросла к уровню показателя 2024 года (86,821 тыс. рублей) на 9,07%.</w:t>
      </w:r>
    </w:p>
    <w:p w14:paraId="5AC0810B" w14:textId="77777777" w:rsidR="00C07EE9" w:rsidRPr="008F39F2" w:rsidRDefault="00C07EE9" w:rsidP="00C07EE9">
      <w:pPr>
        <w:ind w:firstLine="709"/>
        <w:jc w:val="both"/>
        <w:textAlignment w:val="top"/>
      </w:pPr>
      <w:r w:rsidRPr="008F39F2">
        <w:t>Рост среднемесячной заработной платы работников наблюдался во всех отраслях экономики: «Лесозаготовка», «Сельское хозяйство» (120,7%), «Рыболовство», «Пищевая промышленность» (105,1%), «Торговля» (113,3%), «Услуги» (114,0%), «Энергетика» (109,1%), «Жилищно-коммунальное хозяйство» (117,6%), «Строительство» (105,4%),</w:t>
      </w:r>
      <w:r w:rsidRPr="008F39F2">
        <w:rPr>
          <w:color w:val="FF0000"/>
        </w:rPr>
        <w:t xml:space="preserve"> </w:t>
      </w:r>
      <w:r w:rsidRPr="008F39F2">
        <w:t xml:space="preserve">«Транспорт, связь и дорожное хозяйство» (118,0%). </w:t>
      </w:r>
    </w:p>
    <w:p w14:paraId="26235D36" w14:textId="77777777" w:rsidR="00C07EE9" w:rsidRPr="008F39F2" w:rsidRDefault="00C07EE9" w:rsidP="00C07EE9">
      <w:pPr>
        <w:ind w:firstLine="709"/>
        <w:jc w:val="both"/>
        <w:textAlignment w:val="top"/>
      </w:pPr>
      <w:r w:rsidRPr="008F39F2">
        <w:t xml:space="preserve">В социальной сфере рост заработной платы в сфере образования 123,0%, здравоохранения 114,86%, в сфере культуры (105,8%). </w:t>
      </w:r>
    </w:p>
    <w:p w14:paraId="35BBAEC5" w14:textId="77777777" w:rsidR="00C07EE9" w:rsidRPr="008F39F2" w:rsidRDefault="00C07EE9" w:rsidP="00C07EE9">
      <w:pPr>
        <w:ind w:firstLine="709"/>
        <w:jc w:val="both"/>
        <w:textAlignment w:val="top"/>
      </w:pPr>
      <w:r w:rsidRPr="008F39F2">
        <w:t xml:space="preserve">Повышение заработной платы работников в социальной сфере достигнуто за счет выполнения мероприятий, обозначенных в Указе Президента Российской Федерации </w:t>
      </w:r>
      <w:r w:rsidRPr="008F39F2">
        <w:rPr>
          <w:rFonts w:eastAsia="Calibri"/>
        </w:rPr>
        <w:t xml:space="preserve">В.В. Путина от 07 мая 2018 года </w:t>
      </w:r>
      <w:r w:rsidRPr="008F39F2">
        <w:rPr>
          <w:rFonts w:eastAsia="Calibri"/>
          <w:bCs/>
        </w:rPr>
        <w:t>№ 597 «О мероприятиях по реализации государственной социальной политики»</w:t>
      </w:r>
      <w:r w:rsidRPr="008F39F2">
        <w:t xml:space="preserve">, в других отраслях экономики за счет повышения минимального размера оплаты труда. </w:t>
      </w:r>
    </w:p>
    <w:p w14:paraId="7C2C8059" w14:textId="77777777" w:rsidR="00C07EE9" w:rsidRPr="008F39F2" w:rsidRDefault="00C07EE9" w:rsidP="00C07EE9">
      <w:pPr>
        <w:ind w:firstLine="709"/>
        <w:jc w:val="both"/>
        <w:textAlignment w:val="top"/>
      </w:pPr>
      <w:r w:rsidRPr="008F39F2">
        <w:t xml:space="preserve">По оценке 2026 года среднемесячная заработная плата в расчете на 1 работающего ожидается в размере 99,526 тыс. рублей, с увеличением к уровню 2025 года в 105,1%. </w:t>
      </w:r>
    </w:p>
    <w:p w14:paraId="5244CCCB" w14:textId="77777777" w:rsidR="00C07EE9" w:rsidRPr="008F39F2" w:rsidRDefault="00C07EE9" w:rsidP="00C07EE9">
      <w:pPr>
        <w:ind w:firstLine="709"/>
        <w:jc w:val="both"/>
        <w:textAlignment w:val="top"/>
      </w:pPr>
      <w:r w:rsidRPr="008F39F2">
        <w:t>В прогнозный период 2027 – 2029 годов уровень среднемесячной заработной платы планируется: в консервативном от 103,507 – 111,953 тыс. рублей, в базовом варианте от 104,005 – 113,576 тыс. рублей.</w:t>
      </w:r>
    </w:p>
    <w:p w14:paraId="34716854" w14:textId="77777777" w:rsidR="00C07EE9" w:rsidRPr="008F39F2" w:rsidRDefault="00C07EE9" w:rsidP="00C07EE9">
      <w:pPr>
        <w:ind w:firstLine="709"/>
        <w:jc w:val="both"/>
      </w:pPr>
      <w:r w:rsidRPr="008F39F2">
        <w:t xml:space="preserve">Фонд заработной платы, в целом, по муниципальному округу в 2025 году сложился в сумме 4600,0 млн. рублей, с ростом к уровню показателя 2024 года (4167,39 млн. рублей) в 110,4% или на 432,61 тыс. рублей. </w:t>
      </w:r>
    </w:p>
    <w:p w14:paraId="7DBC3D85" w14:textId="77777777" w:rsidR="00C07EE9" w:rsidRPr="008F39F2" w:rsidRDefault="00C07EE9" w:rsidP="00C07EE9">
      <w:pPr>
        <w:ind w:firstLine="709"/>
        <w:jc w:val="both"/>
      </w:pPr>
      <w:r w:rsidRPr="008F39F2">
        <w:t>Увеличение фонда заработной платы обеспечили все предприятия, организации и учреждения муниципального округа.</w:t>
      </w:r>
    </w:p>
    <w:p w14:paraId="399123CF" w14:textId="77777777" w:rsidR="00C07EE9" w:rsidRPr="008F39F2" w:rsidRDefault="00C07EE9" w:rsidP="00C07EE9">
      <w:pPr>
        <w:ind w:firstLine="709"/>
        <w:jc w:val="both"/>
      </w:pPr>
      <w:r w:rsidRPr="008F39F2">
        <w:t>По оценке 2026 года фонд заработной платы ожидается в сумме 4789,19 млн. рублей, с ростом к уровню показателя 2025 года в 104,11% или на 189,19 тыс. рублей.</w:t>
      </w:r>
    </w:p>
    <w:p w14:paraId="101785DB" w14:textId="77777777" w:rsidR="00C07EE9" w:rsidRPr="008F39F2" w:rsidRDefault="00C07EE9" w:rsidP="00C07EE9">
      <w:pPr>
        <w:ind w:firstLine="709"/>
        <w:jc w:val="both"/>
      </w:pPr>
      <w:r w:rsidRPr="008F39F2">
        <w:lastRenderedPageBreak/>
        <w:t xml:space="preserve">В прогнозном периоде 2027 - 2029 годов значение показателя планируется в следующих параметрах: в консервативном от 4985,73 – 5403,30 млн. рублей, в базовом варианте от 5014,71 – 5497,99 млн. рублей. </w:t>
      </w:r>
    </w:p>
    <w:p w14:paraId="7176EB3D" w14:textId="77777777" w:rsidR="00C07EE9" w:rsidRPr="008F39F2" w:rsidRDefault="00C07EE9" w:rsidP="00C07EE9">
      <w:pPr>
        <w:ind w:firstLine="709"/>
        <w:jc w:val="both"/>
      </w:pPr>
    </w:p>
    <w:p w14:paraId="7A2B6457" w14:textId="77777777" w:rsidR="00C07EE9" w:rsidRPr="008F39F2" w:rsidRDefault="00C07EE9" w:rsidP="00C07EE9">
      <w:pPr>
        <w:ind w:firstLine="709"/>
        <w:rPr>
          <w:b/>
        </w:rPr>
      </w:pPr>
      <w:r w:rsidRPr="008F39F2">
        <w:rPr>
          <w:b/>
        </w:rPr>
        <w:t>12. Жилищно-коммунальное хозяйство</w:t>
      </w:r>
    </w:p>
    <w:p w14:paraId="6DB54E12" w14:textId="77777777" w:rsidR="00C07EE9" w:rsidRPr="008F39F2" w:rsidRDefault="00C07EE9" w:rsidP="00C07EE9">
      <w:pPr>
        <w:ind w:firstLine="709"/>
        <w:jc w:val="both"/>
        <w:rPr>
          <w:b/>
          <w:highlight w:val="yellow"/>
        </w:rPr>
      </w:pPr>
    </w:p>
    <w:p w14:paraId="5F80FB1A" w14:textId="77777777" w:rsidR="00C07EE9" w:rsidRPr="008F39F2" w:rsidRDefault="00C07EE9" w:rsidP="00C07EE9">
      <w:pPr>
        <w:ind w:firstLine="709"/>
        <w:jc w:val="both"/>
        <w:rPr>
          <w:rFonts w:eastAsiaTheme="minorHAnsi"/>
          <w:lang w:eastAsia="en-US"/>
        </w:rPr>
      </w:pPr>
      <w:r w:rsidRPr="008F39F2">
        <w:rPr>
          <w:rFonts w:eastAsiaTheme="minorHAnsi"/>
        </w:rPr>
        <w:t xml:space="preserve">В сфере жилищно-коммунального хозяйства в 2025 году среднесписочная численность работников составила 350 человек со снижением к уровню показателя 2024 года на 2,78% в связи с оптимизацией численности предприятий </w:t>
      </w:r>
      <w:proofErr w:type="spellStart"/>
      <w:r w:rsidRPr="008F39F2">
        <w:rPr>
          <w:rFonts w:eastAsiaTheme="minorHAnsi"/>
        </w:rPr>
        <w:t>жкх</w:t>
      </w:r>
      <w:proofErr w:type="spellEnd"/>
      <w:r w:rsidRPr="008F39F2">
        <w:rPr>
          <w:rFonts w:eastAsiaTheme="minorHAnsi"/>
        </w:rPr>
        <w:t>. По оценке 2026 года ожидается минимальный рост значения показателя + 1 человек (351 человек). В 2027 году, в связи с вводом в эксплуатацию объекта незавершенного строительства БОС 2 (Станция биологической очистки в пгт. Тымовское), среднесписочная численность планируется 353 человека. В прогнозируемом периоде 2027-2029 годов значение показателя не изменится (353 человека).</w:t>
      </w:r>
    </w:p>
    <w:p w14:paraId="722E0A4E" w14:textId="77777777" w:rsidR="00C07EE9" w:rsidRPr="008F39F2" w:rsidRDefault="00C07EE9" w:rsidP="00C07EE9">
      <w:pPr>
        <w:ind w:firstLine="709"/>
        <w:jc w:val="both"/>
        <w:rPr>
          <w:rFonts w:eastAsiaTheme="minorHAnsi"/>
        </w:rPr>
      </w:pPr>
      <w:r w:rsidRPr="008F39F2">
        <w:rPr>
          <w:rFonts w:eastAsiaTheme="minorHAnsi"/>
        </w:rPr>
        <w:t>Среднемесячная заработная плата в 2025 году составила 84,905 тыс. рублей, с ростом на 17,6% к уровню значения показателя 2024 года в связи с увеличением минимальной оплаты труда в Сахалинской области.</w:t>
      </w:r>
    </w:p>
    <w:p w14:paraId="6B4E47D2" w14:textId="77777777" w:rsidR="00C07EE9" w:rsidRPr="008F39F2" w:rsidRDefault="00C07EE9" w:rsidP="00C07EE9">
      <w:pPr>
        <w:ind w:firstLine="709"/>
        <w:jc w:val="both"/>
        <w:rPr>
          <w:rFonts w:eastAsiaTheme="minorHAnsi"/>
        </w:rPr>
      </w:pPr>
      <w:r w:rsidRPr="008F39F2">
        <w:rPr>
          <w:rFonts w:eastAsiaTheme="minorHAnsi"/>
        </w:rPr>
        <w:t>В 2026 году среднемесячная заработная плата ожидается в размере 93,395 тыс. рублей с ростом на 10,0%, также в связи с увеличением МРОТ.</w:t>
      </w:r>
    </w:p>
    <w:p w14:paraId="35263C4D" w14:textId="77777777" w:rsidR="00C07EE9" w:rsidRPr="008F39F2" w:rsidRDefault="00C07EE9" w:rsidP="00C07EE9">
      <w:pPr>
        <w:ind w:firstLine="709"/>
        <w:jc w:val="both"/>
        <w:rPr>
          <w:rFonts w:eastAsiaTheme="minorHAnsi"/>
        </w:rPr>
      </w:pPr>
      <w:r w:rsidRPr="008F39F2">
        <w:rPr>
          <w:rFonts w:eastAsiaTheme="minorHAnsi"/>
        </w:rPr>
        <w:t>В 2027-2029 годов среднемесячная заработная плата прогнозируется к увеличению на 4,0% ежегодно и планируется в следующих значениях: в консервативном варианте от 97,131 – 105,057 тыс. рублей, в базовом варианте от 98,065 – 106,068 тыс. рублей.</w:t>
      </w:r>
    </w:p>
    <w:p w14:paraId="16E416F0" w14:textId="77777777" w:rsidR="00C07EE9" w:rsidRPr="008F39F2" w:rsidRDefault="00C07EE9" w:rsidP="00C07EE9">
      <w:pPr>
        <w:ind w:firstLine="709"/>
        <w:jc w:val="both"/>
        <w:rPr>
          <w:rFonts w:eastAsiaTheme="minorHAnsi"/>
        </w:rPr>
      </w:pPr>
      <w:r w:rsidRPr="008F39F2">
        <w:rPr>
          <w:rFonts w:eastAsiaTheme="minorHAnsi"/>
        </w:rPr>
        <w:t>Полная стоимость предоставляемых жилищно-коммунальных услуг в 2025 году составила 237,471 млн. рублей, к уровню показателя 2024 года стоимость услуг возросла на 29,428 млн. рублей или на 14,1% за счет повышения тарифов на коммунальные услуги (теплоснабжение, водоснабжение и водоотведение) и увеличения обслуживаемой площади по вновь введенным в эксплуатацию жилым домам.</w:t>
      </w:r>
    </w:p>
    <w:p w14:paraId="4750BB2C" w14:textId="77777777" w:rsidR="00C07EE9" w:rsidRPr="008F39F2" w:rsidRDefault="00C07EE9" w:rsidP="00C07EE9">
      <w:pPr>
        <w:ind w:firstLine="709"/>
        <w:jc w:val="both"/>
      </w:pPr>
      <w:r w:rsidRPr="008F39F2">
        <w:t>В 2026 году значение показателя увеличится на 9,3%, в денежном выражении ожидается в сумме 259,555 млн. рублей за счет увеличения тарифов на услуги тепло, водоснабжения, водоотведения.</w:t>
      </w:r>
    </w:p>
    <w:p w14:paraId="7F29537C" w14:textId="77777777" w:rsidR="00C07EE9" w:rsidRPr="008F39F2" w:rsidRDefault="00C07EE9" w:rsidP="00C07EE9">
      <w:pPr>
        <w:ind w:firstLine="709"/>
        <w:jc w:val="both"/>
      </w:pPr>
      <w:r w:rsidRPr="008F39F2">
        <w:t xml:space="preserve">В прогнозный период 2027 - 2029 годов полная стоимость предоставляемых услуг предприятиями жилищно-коммунального хозяйства ожидается в консервативном варианте от 274,349 – 296,711 млн. рублей, в базовом варианте от 275,128 – 297,578 млн. рублей также за счет увеличения тарифов на коммунальные услуги. </w:t>
      </w:r>
    </w:p>
    <w:p w14:paraId="6F74A757" w14:textId="77777777" w:rsidR="00C07EE9" w:rsidRPr="008F39F2" w:rsidRDefault="00C07EE9" w:rsidP="00C07EE9">
      <w:pPr>
        <w:ind w:firstLine="709"/>
        <w:jc w:val="both"/>
      </w:pPr>
      <w:r w:rsidRPr="008F39F2">
        <w:t xml:space="preserve">Стоимость жилищно-коммунальных услуг, оплачиваемых населением, зависит от платежеспособности населения. В 2025 году показатель составил 229,634 млн. рублей, с ростом к уровню показателя 2024 год на 29,350 млн. рублей или на 14,65%. По оценке 2026 года стоимость возрастет на 9,4% за счет увеличения платежей населения за услуги ЖКХ в связи с ростом с 01.01.2026 года минимальной заработной платы на 20,7% и ожидается в сумме 251,250 млн. рублей. </w:t>
      </w:r>
    </w:p>
    <w:p w14:paraId="6944B900" w14:textId="77777777" w:rsidR="00C07EE9" w:rsidRPr="008F39F2" w:rsidRDefault="00C07EE9" w:rsidP="00C07EE9">
      <w:pPr>
        <w:ind w:firstLine="709"/>
        <w:jc w:val="both"/>
      </w:pPr>
      <w:r w:rsidRPr="008F39F2">
        <w:t xml:space="preserve">В прогнозный период 2027 – 2029 годов значение показателя ожидается: в консервативном варианте от 266,530 – 291,073 млн. рублей, в базовом варианте от 267,670 – 293,114 млн. руб. </w:t>
      </w:r>
    </w:p>
    <w:p w14:paraId="0C7A33B5" w14:textId="77777777" w:rsidR="00C07EE9" w:rsidRPr="008F39F2" w:rsidRDefault="00C07EE9" w:rsidP="00C07EE9">
      <w:pPr>
        <w:ind w:firstLine="709"/>
        <w:jc w:val="both"/>
        <w:rPr>
          <w:color w:val="FF0000"/>
        </w:rPr>
      </w:pPr>
      <w:r w:rsidRPr="008F39F2">
        <w:t>Доля стоимости услуг, оплачиваемых населением, в общей стоимости предоставляемых услуг в 2025 году составила 96,70%, с ростом к уровню показателя 2024 года на 0,43 процентных пункта.</w:t>
      </w:r>
      <w:r w:rsidRPr="008F39F2">
        <w:rPr>
          <w:color w:val="FF0000"/>
        </w:rPr>
        <w:t xml:space="preserve"> </w:t>
      </w:r>
    </w:p>
    <w:p w14:paraId="471E6026" w14:textId="77777777" w:rsidR="00C07EE9" w:rsidRPr="008F39F2" w:rsidRDefault="00C07EE9" w:rsidP="00C07EE9">
      <w:pPr>
        <w:ind w:firstLine="709"/>
        <w:jc w:val="both"/>
      </w:pPr>
      <w:r w:rsidRPr="008F39F2">
        <w:t xml:space="preserve">По оценке 2026 года доля стоимости жилищно-коммунальных услуг, оплачиваемых населением, ожидается 96,80%, с увеличением на 0,10 процентных пункта за счет проведения эффективной претензионной работы в отношении </w:t>
      </w:r>
      <w:proofErr w:type="spellStart"/>
      <w:r w:rsidRPr="008F39F2">
        <w:t>задолженников</w:t>
      </w:r>
      <w:proofErr w:type="spellEnd"/>
      <w:r w:rsidRPr="008F39F2">
        <w:t>.</w:t>
      </w:r>
    </w:p>
    <w:p w14:paraId="735B70E3" w14:textId="77777777" w:rsidR="00C07EE9" w:rsidRPr="008F39F2" w:rsidRDefault="00C07EE9" w:rsidP="00C07EE9">
      <w:pPr>
        <w:ind w:firstLine="709"/>
        <w:jc w:val="both"/>
      </w:pPr>
      <w:r w:rsidRPr="008F39F2">
        <w:lastRenderedPageBreak/>
        <w:t>В прогнозный период 2027 - 2029 годов доля стоимости услуг, оплачиваемых населением, планируется увеличивать: в консервативном варианте от 97,15% – 98,10%, в базовом варианте от 97,29% – 98,50%.</w:t>
      </w:r>
    </w:p>
    <w:p w14:paraId="1606A190" w14:textId="77777777" w:rsidR="00C07EE9" w:rsidRPr="008F39F2" w:rsidRDefault="00C07EE9" w:rsidP="00C07EE9">
      <w:pPr>
        <w:ind w:firstLine="709"/>
        <w:jc w:val="both"/>
      </w:pPr>
      <w:r w:rsidRPr="008F39F2">
        <w:t>Наличие жилищного фонда в 2025 году составило 458,130 тыс. кв. м. общей площади, снижение в сравнении с показателем 2024 года на 0,3% или на 1,374 тыс. кв. м. В 2025 году строительства многоквартирных домов не осуществлялось, ввод жилых площадей производился за счет индивидуальных застройщиков.</w:t>
      </w:r>
    </w:p>
    <w:p w14:paraId="1770D6C6" w14:textId="77777777" w:rsidR="00C07EE9" w:rsidRPr="008F39F2" w:rsidRDefault="00C07EE9" w:rsidP="00C07EE9">
      <w:pPr>
        <w:ind w:firstLine="709"/>
        <w:jc w:val="both"/>
      </w:pPr>
      <w:r w:rsidRPr="008F39F2">
        <w:t xml:space="preserve">В 2026 году наличие жилищного фонда увеличится на 1,487 тыс. кв. м. и ожидается в параметре значения 459,617 тыс. кв. м., ожидается ввести в эксплуатацию 3,000 тыс. кв. м. жилья за счет средств индивидуальных застройщиков. </w:t>
      </w:r>
    </w:p>
    <w:p w14:paraId="5EEC2C04" w14:textId="77777777" w:rsidR="00C07EE9" w:rsidRPr="008F39F2" w:rsidRDefault="00C07EE9" w:rsidP="00C07EE9">
      <w:pPr>
        <w:ind w:firstLine="709"/>
        <w:jc w:val="both"/>
      </w:pPr>
      <w:r w:rsidRPr="008F39F2">
        <w:t>На прогнозный период 2027 - 2029 годов значение показателя планируется увеличивать только за счет строительства жилья индивидуальными застройщиками, в связи с чем наличие жилищного фонда планируется в следующих параметрах значений: в консервативном варианте от 460,552 – 462,744 тыс. кв. м, в базовом варианте от 460,652 – 462,892 тыс. кв. м.</w:t>
      </w:r>
    </w:p>
    <w:p w14:paraId="2561773D" w14:textId="77777777" w:rsidR="00C07EE9" w:rsidRPr="008F39F2" w:rsidRDefault="00C07EE9" w:rsidP="00C07EE9">
      <w:pPr>
        <w:ind w:firstLine="709"/>
        <w:jc w:val="both"/>
      </w:pPr>
      <w:r w:rsidRPr="008F39F2">
        <w:t xml:space="preserve">В 2025 году выбытие жилищного фонда составило 1,513 тыс. кв. м., снос ветхого и аварийного жилищного фонда осуществлялся в пределах выделенных бюджетных ассигнований. </w:t>
      </w:r>
    </w:p>
    <w:p w14:paraId="27281436" w14:textId="77777777" w:rsidR="00C07EE9" w:rsidRPr="008F39F2" w:rsidRDefault="00C07EE9" w:rsidP="00C07EE9">
      <w:pPr>
        <w:ind w:firstLine="709"/>
        <w:jc w:val="both"/>
      </w:pPr>
      <w:r w:rsidRPr="008F39F2">
        <w:t xml:space="preserve">Выбытие жилищного фонда в 2026 году (снос жилых помещений непригодных для проживания в виду ветхости и аварийности, расселенный) в 2026 году планируется 1,565 тыс. кв. м. </w:t>
      </w:r>
    </w:p>
    <w:p w14:paraId="479C262C" w14:textId="77777777" w:rsidR="00C07EE9" w:rsidRPr="008F39F2" w:rsidRDefault="00C07EE9" w:rsidP="00C07EE9">
      <w:pPr>
        <w:ind w:firstLine="709"/>
        <w:jc w:val="both"/>
      </w:pPr>
      <w:r w:rsidRPr="008F39F2">
        <w:t xml:space="preserve">В 2027 - 2029 годах при наличии средств в бюджете муниципального округа на эти цели, выбытие жилищного фонда планируется в следующих параметрах значений: в консервативном варианте от 1,535 – 1,670 тыс. кв. м., в базовом варианте от 1,585 – 1,950 тыс. кв. м. </w:t>
      </w:r>
    </w:p>
    <w:p w14:paraId="4C71358F" w14:textId="77777777" w:rsidR="00C07EE9" w:rsidRPr="008F39F2" w:rsidRDefault="00C07EE9" w:rsidP="00C07EE9">
      <w:pPr>
        <w:ind w:firstLine="709"/>
        <w:rPr>
          <w:color w:val="FF0000"/>
        </w:rPr>
      </w:pPr>
    </w:p>
    <w:p w14:paraId="2E20850B" w14:textId="77777777" w:rsidR="00C07EE9" w:rsidRPr="008F39F2" w:rsidRDefault="00C07EE9" w:rsidP="00C07EE9">
      <w:pPr>
        <w:ind w:firstLine="709"/>
        <w:jc w:val="both"/>
        <w:rPr>
          <w:rFonts w:eastAsia="Georgia"/>
          <w:b/>
          <w:lang w:eastAsia="en-US" w:bidi="en-US"/>
        </w:rPr>
      </w:pPr>
      <w:r w:rsidRPr="008F39F2">
        <w:rPr>
          <w:b/>
        </w:rPr>
        <w:t>13. Социальная сфера</w:t>
      </w:r>
    </w:p>
    <w:p w14:paraId="309CC586" w14:textId="77777777" w:rsidR="00C07EE9" w:rsidRPr="008F39F2" w:rsidRDefault="00C07EE9" w:rsidP="00C07EE9">
      <w:pPr>
        <w:ind w:firstLine="709"/>
        <w:jc w:val="both"/>
        <w:rPr>
          <w:b/>
        </w:rPr>
      </w:pPr>
    </w:p>
    <w:p w14:paraId="095266F2" w14:textId="77777777" w:rsidR="00C07EE9" w:rsidRPr="008F39F2" w:rsidRDefault="00C07EE9" w:rsidP="00C07EE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8F39F2">
        <w:t xml:space="preserve">Деятельность учреждений общего, дошкольного и дополнительного образования в 2025 году осуществлялась в рамках реализации проектов и комплексов процессных мероприятий муниципальной программы «Развитие образования Тымовского муниципального округа Сахалинской области», на реализацию программы направлено 1 623,3 </w:t>
      </w:r>
      <w:r w:rsidRPr="008F39F2">
        <w:rPr>
          <w:rFonts w:eastAsia="Calibri"/>
        </w:rPr>
        <w:t>млн. рублей.</w:t>
      </w:r>
    </w:p>
    <w:p w14:paraId="39440D68" w14:textId="77777777" w:rsidR="00C07EE9" w:rsidRPr="008F39F2" w:rsidRDefault="00C07EE9" w:rsidP="00C07EE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8F39F2">
        <w:rPr>
          <w:rFonts w:eastAsia="Calibri"/>
        </w:rPr>
        <w:t>Численность работников образования в 2025 году составила 737 человек, среднемесячная заработная плата 110,983 тыс. рублей.</w:t>
      </w:r>
    </w:p>
    <w:p w14:paraId="02C3312B" w14:textId="77777777" w:rsidR="00C07EE9" w:rsidRPr="008F39F2" w:rsidRDefault="00C07EE9" w:rsidP="00C07EE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8F39F2">
        <w:rPr>
          <w:rFonts w:eastAsia="Calibri"/>
        </w:rPr>
        <w:t>По оценке 2026 года и на прогнозный период 2027 – 2029 годов численность работников не изменится.</w:t>
      </w:r>
    </w:p>
    <w:p w14:paraId="1541DEB1" w14:textId="77777777" w:rsidR="00C07EE9" w:rsidRPr="008F39F2" w:rsidRDefault="00C07EE9" w:rsidP="00C07EE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8F39F2">
        <w:rPr>
          <w:rFonts w:eastAsia="Calibri"/>
        </w:rPr>
        <w:t>Среднемесячная заработная плата по оценке 2026 года ожидается 114,867 тыс. рублей.</w:t>
      </w:r>
    </w:p>
    <w:p w14:paraId="1B08FC41" w14:textId="77777777" w:rsidR="00C07EE9" w:rsidRPr="008F39F2" w:rsidRDefault="00C07EE9" w:rsidP="00C07EE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8F39F2">
        <w:rPr>
          <w:rFonts w:eastAsia="Calibri"/>
        </w:rPr>
        <w:t>В прогнозный период 2027 - 2029 годов среднемесячная заработная плата по консервативному варианту планируется от 117,739 – 12,699 тыс. рублей, по базовому варианту от 119,117 – 128,095 тыс. рублей.</w:t>
      </w:r>
    </w:p>
    <w:p w14:paraId="42C20CD3" w14:textId="77777777" w:rsidR="00C07EE9" w:rsidRPr="008F39F2" w:rsidRDefault="00C07EE9" w:rsidP="00C07EE9">
      <w:pPr>
        <w:ind w:firstLine="709"/>
        <w:jc w:val="both"/>
        <w:rPr>
          <w:rFonts w:eastAsia="Georgia"/>
        </w:rPr>
      </w:pPr>
      <w:r w:rsidRPr="008F39F2">
        <w:t>Численность детей в дошкольных образовательных учреждениях в 2025 году составила</w:t>
      </w:r>
      <w:r w:rsidRPr="008F39F2">
        <w:rPr>
          <w:color w:val="FF0000"/>
        </w:rPr>
        <w:t xml:space="preserve"> </w:t>
      </w:r>
      <w:r w:rsidRPr="008F39F2">
        <w:t xml:space="preserve">0,658 тысяч человек и возросла к уровню 2024 года на 2,5% или на 16 человек. </w:t>
      </w:r>
    </w:p>
    <w:p w14:paraId="2972D1DF" w14:textId="77777777" w:rsidR="00C07EE9" w:rsidRPr="008F39F2" w:rsidRDefault="00C07EE9" w:rsidP="00C07EE9">
      <w:pPr>
        <w:ind w:firstLine="709"/>
        <w:jc w:val="both"/>
      </w:pPr>
      <w:r w:rsidRPr="008F39F2">
        <w:t xml:space="preserve">По оценке 2026 года численность детей ожидается в параметре значения 0,612 тыс. человек. </w:t>
      </w:r>
    </w:p>
    <w:p w14:paraId="34EA1BF9" w14:textId="77777777" w:rsidR="00C07EE9" w:rsidRPr="008F39F2" w:rsidRDefault="00C07EE9" w:rsidP="00C07EE9">
      <w:pPr>
        <w:ind w:firstLine="709"/>
        <w:jc w:val="both"/>
      </w:pPr>
      <w:r w:rsidRPr="008F39F2">
        <w:t>В прогнозный период 2027 - 2029 годов значение показателя планируется в консервативном и базовом вариантах от 0,665 - 0,666 тыс. человек.</w:t>
      </w:r>
    </w:p>
    <w:p w14:paraId="143FEFA2" w14:textId="77777777" w:rsidR="00C07EE9" w:rsidRPr="008F39F2" w:rsidRDefault="00C07EE9" w:rsidP="00C07EE9">
      <w:pPr>
        <w:ind w:firstLine="709"/>
        <w:jc w:val="both"/>
      </w:pPr>
      <w:r w:rsidRPr="008F39F2">
        <w:t xml:space="preserve">Численность обучающихся в общеобразовательных учреждениях муниципального округа в 2025 году составила 1600 человек, со снижением к уровню показателя 2024 года на 5,61% или на 95 человек. </w:t>
      </w:r>
    </w:p>
    <w:p w14:paraId="73D8DAF6" w14:textId="77777777" w:rsidR="00C07EE9" w:rsidRPr="008F39F2" w:rsidRDefault="00C07EE9" w:rsidP="00C07EE9">
      <w:pPr>
        <w:ind w:firstLine="709"/>
        <w:jc w:val="both"/>
      </w:pPr>
      <w:r w:rsidRPr="008F39F2">
        <w:lastRenderedPageBreak/>
        <w:t>По оценке 2026 года численность обучающихся останется на уровне 2025 года в параметре значения 1600 человек.</w:t>
      </w:r>
    </w:p>
    <w:p w14:paraId="615509A6" w14:textId="77777777" w:rsidR="00C07EE9" w:rsidRPr="008F39F2" w:rsidRDefault="00C07EE9" w:rsidP="00C07EE9">
      <w:pPr>
        <w:ind w:firstLine="709"/>
        <w:jc w:val="both"/>
      </w:pPr>
      <w:r w:rsidRPr="008F39F2">
        <w:t>В прогнозный период 2027 – 2029 годов, планируются следующие значения показателя: в консервативном варианте от 1674 – 1684 человек, в базовом варианте от 1675 - 1685 человек.</w:t>
      </w:r>
    </w:p>
    <w:p w14:paraId="16600FEE" w14:textId="77777777" w:rsidR="00C07EE9" w:rsidRPr="008F39F2" w:rsidRDefault="00C07EE9" w:rsidP="00C07EE9">
      <w:pPr>
        <w:ind w:firstLine="709"/>
        <w:jc w:val="both"/>
      </w:pPr>
      <w:r w:rsidRPr="008F39F2">
        <w:t xml:space="preserve">Численность учащихся профессионального образования, реализующих программы среднего профессионального образования в 2025 году составила 253 человека, выпускников по программам подготовки специалистов среднего звена не было. </w:t>
      </w:r>
    </w:p>
    <w:p w14:paraId="7E4FE324" w14:textId="77777777" w:rsidR="00C07EE9" w:rsidRPr="008F39F2" w:rsidRDefault="00C07EE9" w:rsidP="00C07EE9">
      <w:pPr>
        <w:ind w:firstLine="709"/>
        <w:jc w:val="both"/>
      </w:pPr>
      <w:r w:rsidRPr="008F39F2">
        <w:t xml:space="preserve">В 2026 году численность учащихся ожидается 244 человека, численность выпускников 10 человек. </w:t>
      </w:r>
    </w:p>
    <w:p w14:paraId="59C9D96F" w14:textId="77777777" w:rsidR="00C07EE9" w:rsidRPr="008F39F2" w:rsidRDefault="00C07EE9" w:rsidP="00C07EE9">
      <w:pPr>
        <w:ind w:firstLine="709"/>
        <w:jc w:val="both"/>
      </w:pPr>
      <w:r w:rsidRPr="008F39F2">
        <w:t>В прогнозный период 2027 - 2029 годов значение показателя планируется в следующих параметрах значений: в консервативном варианте от 258 – 262 человек, в базовом варианте от 260 – 264 человек, численность выпускников в консервативном варианте от 32 человек в 2027 году до 13 человек в 2029 году, в базовом варианте от 34 человек в 2027 году до 15 человек в 2029 году.</w:t>
      </w:r>
    </w:p>
    <w:p w14:paraId="2FA74CD2" w14:textId="77777777" w:rsidR="00C07EE9" w:rsidRPr="008F39F2" w:rsidRDefault="00C07EE9" w:rsidP="00C07EE9">
      <w:pPr>
        <w:ind w:firstLine="709"/>
        <w:jc w:val="both"/>
      </w:pPr>
      <w:r w:rsidRPr="008F39F2">
        <w:t xml:space="preserve">Численность обучающихся общеобразовательных учреждений в первую смену в общем числе обучающихся в 2025 году составила 97,06%. </w:t>
      </w:r>
    </w:p>
    <w:p w14:paraId="403AD16E" w14:textId="77777777" w:rsidR="00C07EE9" w:rsidRPr="008F39F2" w:rsidRDefault="00C07EE9" w:rsidP="00C07EE9">
      <w:pPr>
        <w:ind w:firstLine="709"/>
        <w:jc w:val="both"/>
        <w:rPr>
          <w:color w:val="FF0000"/>
        </w:rPr>
      </w:pPr>
      <w:r w:rsidRPr="008F39F2">
        <w:t xml:space="preserve">В 2026 году показатель ожидается в параметре значения 99,59%. </w:t>
      </w:r>
    </w:p>
    <w:p w14:paraId="2B814B32" w14:textId="77777777" w:rsidR="00C07EE9" w:rsidRPr="008F39F2" w:rsidRDefault="00C07EE9" w:rsidP="00C07EE9">
      <w:pPr>
        <w:ind w:firstLine="709"/>
        <w:jc w:val="both"/>
        <w:rPr>
          <w:color w:val="FF0000"/>
        </w:rPr>
      </w:pPr>
      <w:r w:rsidRPr="008F39F2">
        <w:t>В прогнозный период 2027 - 2029 годов значение показателя планируется в консервативном и базовом вариантах в параметре значения 99,59%.</w:t>
      </w:r>
      <w:r w:rsidRPr="008F39F2">
        <w:rPr>
          <w:color w:val="FF0000"/>
        </w:rPr>
        <w:t xml:space="preserve"> </w:t>
      </w:r>
    </w:p>
    <w:p w14:paraId="1A2E75AA" w14:textId="77777777" w:rsidR="00C07EE9" w:rsidRPr="008F39F2" w:rsidRDefault="00C07EE9" w:rsidP="00C07EE9">
      <w:pPr>
        <w:tabs>
          <w:tab w:val="left" w:pos="567"/>
        </w:tabs>
        <w:ind w:firstLine="709"/>
        <w:jc w:val="both"/>
      </w:pPr>
      <w:r w:rsidRPr="008F39F2">
        <w:t xml:space="preserve">Численность детей дошкольного возраста от 1 года до 6 лет в дошкольных образовательных учреждениях в 2054 году составила 658 человек и возросла к уровню показателя 2024 года на 2,5% (16 человек). </w:t>
      </w:r>
    </w:p>
    <w:p w14:paraId="0364AC97" w14:textId="77777777" w:rsidR="00C07EE9" w:rsidRPr="008F39F2" w:rsidRDefault="00C07EE9" w:rsidP="00C07EE9">
      <w:pPr>
        <w:pStyle w:val="ac"/>
        <w:spacing w:before="0" w:beforeAutospacing="0" w:after="0" w:afterAutospacing="0"/>
        <w:ind w:firstLine="709"/>
        <w:jc w:val="both"/>
      </w:pPr>
      <w:r w:rsidRPr="008F39F2">
        <w:t xml:space="preserve">По оценке 2026 года ожидается значения показателя 612 человек. </w:t>
      </w:r>
    </w:p>
    <w:p w14:paraId="483DC850" w14:textId="77777777" w:rsidR="00C07EE9" w:rsidRPr="008F39F2" w:rsidRDefault="00C07EE9" w:rsidP="00C07EE9">
      <w:pPr>
        <w:pStyle w:val="ac"/>
        <w:spacing w:before="0" w:beforeAutospacing="0" w:after="0" w:afterAutospacing="0"/>
        <w:ind w:firstLine="709"/>
        <w:jc w:val="both"/>
      </w:pPr>
      <w:r w:rsidRPr="008F39F2">
        <w:t xml:space="preserve">В прогнозный период 2027 - 2029 годов значение показателя планируется в следующих параметрах: в консервативном и базовом вариантах от 652 – 656 человек. </w:t>
      </w:r>
    </w:p>
    <w:p w14:paraId="053A8C64" w14:textId="77777777" w:rsidR="00C07EE9" w:rsidRPr="008F39F2" w:rsidRDefault="00C07EE9" w:rsidP="00C07EE9">
      <w:pPr>
        <w:pStyle w:val="ac"/>
        <w:spacing w:before="0" w:beforeAutospacing="0" w:after="0" w:afterAutospacing="0"/>
        <w:ind w:firstLine="709"/>
        <w:jc w:val="both"/>
      </w:pPr>
      <w:r w:rsidRPr="008F39F2">
        <w:t>Число дошкольных образовательных учреждений в отчетном 2025 году насчитывалось 7 единиц, снижение к уровню показателя 2024 года на 1 единицу, в связи с присоединением дошкольной группы к МБОУ СОШ с. Молодежное.</w:t>
      </w:r>
    </w:p>
    <w:p w14:paraId="32289E50" w14:textId="77777777" w:rsidR="00C07EE9" w:rsidRPr="008F39F2" w:rsidRDefault="00C07EE9" w:rsidP="00C07EE9">
      <w:pPr>
        <w:pStyle w:val="ac"/>
        <w:spacing w:before="0" w:beforeAutospacing="0" w:after="0" w:afterAutospacing="0"/>
        <w:ind w:firstLine="709"/>
        <w:jc w:val="both"/>
      </w:pPr>
      <w:r w:rsidRPr="008F39F2">
        <w:t xml:space="preserve"> По оценке 2026 года и на прогнозный период 2027-2029 годов значение показателя не изменится.</w:t>
      </w:r>
    </w:p>
    <w:p w14:paraId="5B4E2F90" w14:textId="77777777" w:rsidR="00C07EE9" w:rsidRPr="008F39F2" w:rsidRDefault="00C07EE9" w:rsidP="00C07EE9">
      <w:pPr>
        <w:pStyle w:val="ac"/>
        <w:spacing w:before="0" w:beforeAutospacing="0" w:after="0" w:afterAutospacing="0"/>
        <w:ind w:firstLine="709"/>
        <w:jc w:val="both"/>
      </w:pPr>
      <w:r w:rsidRPr="008F39F2">
        <w:t>Число мест в дошкольных образовательных учреждениях в отчетном 2025 году составило 843 и снизилась к уровню показателя 2024 года на 1,2%.</w:t>
      </w:r>
      <w:r w:rsidRPr="008F39F2">
        <w:rPr>
          <w:color w:val="FF0000"/>
        </w:rPr>
        <w:t xml:space="preserve"> </w:t>
      </w:r>
      <w:r w:rsidRPr="008F39F2">
        <w:t xml:space="preserve">По оценке 2026 года показатель составит 836 мест, в прогнозный период 2027 - 2029 годов в консервативном и базовом вариантах планируется значение показателя от 839 – 840 мест. </w:t>
      </w:r>
    </w:p>
    <w:p w14:paraId="6183929C" w14:textId="77777777" w:rsidR="00C07EE9" w:rsidRPr="008F39F2" w:rsidRDefault="00C07EE9" w:rsidP="00C07EE9">
      <w:pPr>
        <w:ind w:firstLine="709"/>
        <w:jc w:val="both"/>
      </w:pPr>
      <w:r w:rsidRPr="008F39F2">
        <w:t>В 2025 году в сфере здравоохранения трудились 404 человека, среднемесячная заработная плата в расчете на 1 работника составила 115,830 тыс. рублей и возросла к уровню показателя 2024 года (100,846 тыс. рублей) на 14,85%. По оценке 2026 года ожидается небольшой рост среднесписочной численности – 415 человек за счет привлечения медицинских специалистов (врачей), среднемесячная заработная плата в размере 122,005 тыс. рублей.</w:t>
      </w:r>
    </w:p>
    <w:p w14:paraId="0F9C48B6" w14:textId="77777777" w:rsidR="00C07EE9" w:rsidRPr="008F39F2" w:rsidRDefault="00C07EE9" w:rsidP="00C07EE9">
      <w:pPr>
        <w:ind w:firstLine="709"/>
        <w:jc w:val="both"/>
      </w:pPr>
      <w:r w:rsidRPr="008F39F2">
        <w:t>В прогнозный период 2027 – 2029 годов среднесписочная численность работников по базовому варианту останется на уровне значения показателя 415 человек, среднемесячная заработная плата в консервативном варианте от 127,400 – 137,800 рублей, в базовом варианте от 128,000 – 139,800 рублей.</w:t>
      </w:r>
    </w:p>
    <w:p w14:paraId="799E2004" w14:textId="77777777" w:rsidR="00C07EE9" w:rsidRPr="008F39F2" w:rsidRDefault="00C07EE9" w:rsidP="00C07EE9">
      <w:pPr>
        <w:ind w:firstLine="709"/>
        <w:jc w:val="both"/>
      </w:pPr>
      <w:r w:rsidRPr="008F39F2">
        <w:t>Число больничных коек в 2025 году составило 122 единицы. С 2026 года и на</w:t>
      </w:r>
      <w:r w:rsidRPr="008F39F2">
        <w:rPr>
          <w:color w:val="FF0000"/>
        </w:rPr>
        <w:t xml:space="preserve"> </w:t>
      </w:r>
      <w:r w:rsidRPr="008F39F2">
        <w:t>прогнозный период 2027 - 2029 годов число коек по базовому варианту не изменится и останется в параметре значения 122 единицы.</w:t>
      </w:r>
    </w:p>
    <w:p w14:paraId="423F389B" w14:textId="77777777" w:rsidR="00C07EE9" w:rsidRPr="008F39F2" w:rsidRDefault="00C07EE9" w:rsidP="00C07EE9">
      <w:pPr>
        <w:ind w:firstLine="709"/>
        <w:jc w:val="both"/>
      </w:pPr>
      <w:r w:rsidRPr="008F39F2">
        <w:t xml:space="preserve">Число врачей в 2025 году по Тымовскому структурному подразделению ГБУЗ «Сахалинская межрайонная больница № 1» составило 62 человека с увеличением к уровню показателя 2024 года (56 человек) на 10,07%. </w:t>
      </w:r>
    </w:p>
    <w:p w14:paraId="0E6B7598" w14:textId="77777777" w:rsidR="00C07EE9" w:rsidRPr="008F39F2" w:rsidRDefault="00C07EE9" w:rsidP="00C07EE9">
      <w:pPr>
        <w:ind w:firstLine="709"/>
        <w:jc w:val="both"/>
      </w:pPr>
      <w:r w:rsidRPr="008F39F2">
        <w:lastRenderedPageBreak/>
        <w:t>По оценке 2026 года показатель ожидается в параметре значения 62 человека.</w:t>
      </w:r>
    </w:p>
    <w:p w14:paraId="4B8AEF2E" w14:textId="77777777" w:rsidR="00C07EE9" w:rsidRPr="008F39F2" w:rsidRDefault="00C07EE9" w:rsidP="00C07EE9">
      <w:pPr>
        <w:ind w:firstLine="709"/>
        <w:jc w:val="both"/>
      </w:pPr>
      <w:r w:rsidRPr="008F39F2">
        <w:t xml:space="preserve">В прогнозный период 2027 - 2029 годов в рамках реализации мероприятий государственной программы здравоохранения планируется привлечь в район специалистов узких направлений, в связи с чем, к 2029 году планируется достичь значения показателя по базовому варианту 66 человек. Врачи общей практики в 2025 году составляли 3 единицы. Увеличение данного показателя в прогнозный период не планируется. </w:t>
      </w:r>
    </w:p>
    <w:p w14:paraId="2C06A2EF" w14:textId="77777777" w:rsidR="00C07EE9" w:rsidRPr="008F39F2" w:rsidRDefault="00C07EE9" w:rsidP="00C07EE9">
      <w:pPr>
        <w:ind w:firstLine="709"/>
        <w:jc w:val="both"/>
      </w:pPr>
      <w:r w:rsidRPr="008F39F2">
        <w:t xml:space="preserve">Количественный состав среднего медицинского персонала по структурному подразделению в отчетном периоде 2025 года составил 171 человек, численность возросла к уровню показателя 2024 года на 2,4% или на 4 человека, по оценке 2026 года численность персонала ожидается 172 человека. </w:t>
      </w:r>
    </w:p>
    <w:p w14:paraId="15A581E5" w14:textId="77777777" w:rsidR="00C07EE9" w:rsidRPr="008F39F2" w:rsidRDefault="00C07EE9" w:rsidP="00C07EE9">
      <w:pPr>
        <w:ind w:firstLine="709"/>
        <w:jc w:val="both"/>
      </w:pPr>
      <w:r w:rsidRPr="008F39F2">
        <w:t xml:space="preserve">В прогнозный период 2027 – 2029 годов число среднего медицинского персонала ожидается в следующих параметрах значений: в консервативном варианте 173 человека, в базовом варианте 175 человек. </w:t>
      </w:r>
    </w:p>
    <w:p w14:paraId="0974E438" w14:textId="77777777" w:rsidR="00C07EE9" w:rsidRPr="008F39F2" w:rsidRDefault="00C07EE9" w:rsidP="00C07EE9">
      <w:pPr>
        <w:ind w:firstLine="709"/>
        <w:jc w:val="both"/>
      </w:pPr>
      <w:r w:rsidRPr="008F39F2">
        <w:t>Культурная политика в 2025 году основывалась на реализации муниципальной программы «Развитие культуры в Тымовском муниципальном округе Сахалинской области», на выполнение муниципальных проектов и комплекса процессных мероприятий программы направлено 209,0 млн. рублей.</w:t>
      </w:r>
    </w:p>
    <w:p w14:paraId="6463EA65" w14:textId="77777777" w:rsidR="00C07EE9" w:rsidRPr="008F39F2" w:rsidRDefault="00C07EE9" w:rsidP="00C07EE9">
      <w:pPr>
        <w:ind w:firstLine="709"/>
        <w:jc w:val="both"/>
      </w:pPr>
      <w:r w:rsidRPr="008F39F2">
        <w:t xml:space="preserve"> В сфере культуры в 2025 году было занято 59 человек, среднемесячная заработная плата в расчете на 1 работника 100,107 тыс. рублей. В 2026 году численности ожидается 60 человек, среднемесячная заработная плата 106,814 тыс. рублей с ростом к уровню 2025 года на 6,7%. </w:t>
      </w:r>
    </w:p>
    <w:p w14:paraId="68240B6A" w14:textId="77777777" w:rsidR="00C07EE9" w:rsidRPr="008F39F2" w:rsidRDefault="00C07EE9" w:rsidP="00C07EE9">
      <w:pPr>
        <w:ind w:firstLine="709"/>
        <w:jc w:val="both"/>
      </w:pPr>
      <w:r w:rsidRPr="008F39F2">
        <w:t>Сеть учреждений культуры в 2025 году составляла 22 единицы, из них: 10 библиотек, 10 культурно - досуговых учреждений, краеведческий музей, Детская школа искусств. В 2025 году и</w:t>
      </w:r>
      <w:r w:rsidRPr="008F39F2">
        <w:rPr>
          <w:color w:val="FF0000"/>
        </w:rPr>
        <w:t xml:space="preserve"> </w:t>
      </w:r>
      <w:r w:rsidRPr="008F39F2">
        <w:t>прогнозном периоде 2027 - 2029 годов число общедоступных библиотек не изменится и составит 10 единиц.</w:t>
      </w:r>
    </w:p>
    <w:p w14:paraId="49D6E2D5" w14:textId="77777777" w:rsidR="00C07EE9" w:rsidRPr="008F39F2" w:rsidRDefault="00C07EE9" w:rsidP="00C07EE9">
      <w:pPr>
        <w:ind w:firstLine="709"/>
        <w:jc w:val="both"/>
      </w:pPr>
      <w:r w:rsidRPr="008F39F2">
        <w:t>Число учреждений культурно - досугового типа (дома культуры и клубы) также составит 10 единиц и до 2029 года останется без изменений.</w:t>
      </w:r>
    </w:p>
    <w:p w14:paraId="53C8F2D9" w14:textId="77777777" w:rsidR="00C07EE9" w:rsidRDefault="00C07EE9" w:rsidP="00C07EE9">
      <w:pPr>
        <w:ind w:firstLine="709"/>
        <w:jc w:val="both"/>
        <w:textAlignment w:val="top"/>
        <w:rPr>
          <w:sz w:val="28"/>
          <w:szCs w:val="28"/>
        </w:rPr>
      </w:pPr>
    </w:p>
    <w:p w14:paraId="5F195721" w14:textId="77777777" w:rsidR="00C07EE9" w:rsidRDefault="00C07EE9" w:rsidP="00C07EE9">
      <w:pPr>
        <w:ind w:firstLine="709"/>
        <w:jc w:val="both"/>
        <w:textAlignment w:val="top"/>
        <w:rPr>
          <w:color w:val="FF0000"/>
          <w:sz w:val="28"/>
          <w:szCs w:val="28"/>
        </w:rPr>
      </w:pPr>
    </w:p>
    <w:p w14:paraId="6A308732" w14:textId="77777777" w:rsidR="00C07EE9" w:rsidRDefault="00C07EE9" w:rsidP="00C07EE9">
      <w:pPr>
        <w:ind w:firstLine="709"/>
        <w:rPr>
          <w:sz w:val="28"/>
          <w:szCs w:val="28"/>
        </w:rPr>
      </w:pPr>
    </w:p>
    <w:p w14:paraId="62BF6CD1" w14:textId="77777777" w:rsidR="00C07EE9" w:rsidRDefault="00C07EE9" w:rsidP="00C07EE9">
      <w:pPr>
        <w:ind w:firstLine="709"/>
        <w:rPr>
          <w:sz w:val="28"/>
          <w:szCs w:val="28"/>
        </w:rPr>
      </w:pPr>
    </w:p>
    <w:p w14:paraId="64BE7E17" w14:textId="77777777" w:rsidR="00C07EE9" w:rsidRDefault="00C07EE9" w:rsidP="00C07EE9">
      <w:pPr>
        <w:ind w:firstLine="709"/>
        <w:rPr>
          <w:sz w:val="28"/>
          <w:szCs w:val="28"/>
        </w:rPr>
      </w:pPr>
    </w:p>
    <w:p w14:paraId="7AF83555" w14:textId="77777777" w:rsidR="00C07EE9" w:rsidRDefault="00C07EE9" w:rsidP="00C07EE9">
      <w:pPr>
        <w:tabs>
          <w:tab w:val="left" w:pos="4110"/>
        </w:tabs>
        <w:rPr>
          <w:sz w:val="28"/>
          <w:szCs w:val="28"/>
        </w:rPr>
      </w:pPr>
    </w:p>
    <w:p w14:paraId="7994844C" w14:textId="77777777" w:rsidR="00585B3B" w:rsidRPr="00875DFC" w:rsidRDefault="00585B3B" w:rsidP="00585B3B">
      <w:pPr>
        <w:spacing w:line="360" w:lineRule="auto"/>
        <w:ind w:firstLine="709"/>
        <w:jc w:val="both"/>
        <w:rPr>
          <w:sz w:val="28"/>
          <w:szCs w:val="28"/>
        </w:rPr>
      </w:pPr>
    </w:p>
    <w:p w14:paraId="0E76AFEF" w14:textId="0FD8F02B" w:rsidR="004D272B" w:rsidRDefault="004D272B" w:rsidP="00585B3B">
      <w:pPr>
        <w:jc w:val="both"/>
        <w:rPr>
          <w:sz w:val="28"/>
          <w:szCs w:val="28"/>
        </w:rPr>
      </w:pPr>
    </w:p>
    <w:p w14:paraId="108265CF" w14:textId="77777777" w:rsidR="00E01492" w:rsidRDefault="00E01492" w:rsidP="00585B3B">
      <w:pPr>
        <w:jc w:val="both"/>
        <w:rPr>
          <w:sz w:val="28"/>
          <w:szCs w:val="28"/>
        </w:rPr>
      </w:pPr>
    </w:p>
    <w:sectPr w:rsidR="00E01492" w:rsidSect="003F097C">
      <w:footerReference w:type="default" r:id="rId13"/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574411" w14:textId="77777777" w:rsidR="00E060E1" w:rsidRDefault="00E060E1" w:rsidP="002B277E">
      <w:r>
        <w:separator/>
      </w:r>
    </w:p>
  </w:endnote>
  <w:endnote w:type="continuationSeparator" w:id="0">
    <w:p w14:paraId="4165A0F3" w14:textId="77777777" w:rsidR="00E060E1" w:rsidRDefault="00E060E1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8F39F2" w:rsidRPr="000D7BE2" w:rsidRDefault="008F39F2" w:rsidP="008F39F2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106 (п</w:t>
    </w:r>
    <w:proofErr w:type="gramStart"/>
    <w:r>
      <w:rPr>
        <w:rFonts w:cs="Arial"/>
        <w:b/>
        <w:szCs w:val="18"/>
      </w:rPr>
      <w:t>)</w:t>
    </w:r>
    <w:r w:rsidRPr="00557607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1F1C67" w14:textId="77777777" w:rsidR="00E060E1" w:rsidRDefault="00E060E1" w:rsidP="002B277E">
      <w:r>
        <w:separator/>
      </w:r>
    </w:p>
  </w:footnote>
  <w:footnote w:type="continuationSeparator" w:id="0">
    <w:p w14:paraId="693257CF" w14:textId="77777777" w:rsidR="00E060E1" w:rsidRDefault="00E060E1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4101821"/>
      <w:docPartObj>
        <w:docPartGallery w:val="Page Numbers (Top of Page)"/>
        <w:docPartUnique/>
      </w:docPartObj>
    </w:sdtPr>
    <w:sdtContent>
      <w:p w14:paraId="765E4177" w14:textId="01A57354" w:rsidR="008F39F2" w:rsidRDefault="008F39F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5314">
          <w:rPr>
            <w:noProof/>
          </w:rPr>
          <w:t>19</w:t>
        </w:r>
        <w:r>
          <w:fldChar w:fldCharType="end"/>
        </w:r>
      </w:p>
    </w:sdtContent>
  </w:sdt>
  <w:p w14:paraId="190268B2" w14:textId="77777777" w:rsidR="008F39F2" w:rsidRDefault="008F39F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4E731C" w14:textId="77777777" w:rsidR="008F39F2" w:rsidRDefault="008F39F2">
    <w:pPr>
      <w:pStyle w:val="a3"/>
      <w:jc w:val="center"/>
    </w:pPr>
  </w:p>
  <w:p w14:paraId="03A2DF4E" w14:textId="77777777" w:rsidR="008F39F2" w:rsidRDefault="008F39F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1CAC"/>
    <w:multiLevelType w:val="hybridMultilevel"/>
    <w:tmpl w:val="AA2E4916"/>
    <w:lvl w:ilvl="0" w:tplc="09F8F2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F515FC"/>
    <w:multiLevelType w:val="multilevel"/>
    <w:tmpl w:val="3CC6E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AB54092"/>
    <w:multiLevelType w:val="hybridMultilevel"/>
    <w:tmpl w:val="918AFC02"/>
    <w:lvl w:ilvl="0" w:tplc="6F7EAECA">
      <w:start w:val="1"/>
      <w:numFmt w:val="decimal"/>
      <w:lvlText w:val="%1."/>
      <w:lvlJc w:val="left"/>
      <w:pPr>
        <w:ind w:left="433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2C225227"/>
    <w:multiLevelType w:val="hybridMultilevel"/>
    <w:tmpl w:val="2A427B0E"/>
    <w:lvl w:ilvl="0" w:tplc="CC5CA1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F0755A"/>
    <w:multiLevelType w:val="multilevel"/>
    <w:tmpl w:val="A9968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5E8B"/>
    <w:rsid w:val="000A7854"/>
    <w:rsid w:val="000A7AE7"/>
    <w:rsid w:val="000B3ADB"/>
    <w:rsid w:val="00110D98"/>
    <w:rsid w:val="00112407"/>
    <w:rsid w:val="0011649F"/>
    <w:rsid w:val="001276B4"/>
    <w:rsid w:val="001521AD"/>
    <w:rsid w:val="00167B06"/>
    <w:rsid w:val="001A5C50"/>
    <w:rsid w:val="001E3A2D"/>
    <w:rsid w:val="001F05A4"/>
    <w:rsid w:val="00226648"/>
    <w:rsid w:val="002317A3"/>
    <w:rsid w:val="00233AEA"/>
    <w:rsid w:val="00257CAA"/>
    <w:rsid w:val="00265F8A"/>
    <w:rsid w:val="00296AFA"/>
    <w:rsid w:val="002B277E"/>
    <w:rsid w:val="002E042E"/>
    <w:rsid w:val="002E26DD"/>
    <w:rsid w:val="00300E10"/>
    <w:rsid w:val="00314318"/>
    <w:rsid w:val="00346BB6"/>
    <w:rsid w:val="0036239E"/>
    <w:rsid w:val="003F097C"/>
    <w:rsid w:val="003F43F1"/>
    <w:rsid w:val="004452EF"/>
    <w:rsid w:val="004A6442"/>
    <w:rsid w:val="004D272B"/>
    <w:rsid w:val="00500DA7"/>
    <w:rsid w:val="00501868"/>
    <w:rsid w:val="0050255B"/>
    <w:rsid w:val="00510340"/>
    <w:rsid w:val="00585B3B"/>
    <w:rsid w:val="006139DF"/>
    <w:rsid w:val="00633072"/>
    <w:rsid w:val="00641ADA"/>
    <w:rsid w:val="00646A96"/>
    <w:rsid w:val="00656168"/>
    <w:rsid w:val="006D28A7"/>
    <w:rsid w:val="006E5D5D"/>
    <w:rsid w:val="00724761"/>
    <w:rsid w:val="00746C93"/>
    <w:rsid w:val="0076482E"/>
    <w:rsid w:val="00765F1E"/>
    <w:rsid w:val="007C2A32"/>
    <w:rsid w:val="007E6C74"/>
    <w:rsid w:val="007F7611"/>
    <w:rsid w:val="00807126"/>
    <w:rsid w:val="008460B7"/>
    <w:rsid w:val="00846826"/>
    <w:rsid w:val="008548E8"/>
    <w:rsid w:val="00856396"/>
    <w:rsid w:val="008A752A"/>
    <w:rsid w:val="008D42C9"/>
    <w:rsid w:val="008F39F2"/>
    <w:rsid w:val="00903270"/>
    <w:rsid w:val="0095170C"/>
    <w:rsid w:val="009571E2"/>
    <w:rsid w:val="0098771C"/>
    <w:rsid w:val="00995314"/>
    <w:rsid w:val="009A2756"/>
    <w:rsid w:val="009C642D"/>
    <w:rsid w:val="00A006F8"/>
    <w:rsid w:val="00A008AD"/>
    <w:rsid w:val="00A152E3"/>
    <w:rsid w:val="00A50B4D"/>
    <w:rsid w:val="00A70371"/>
    <w:rsid w:val="00A86BA2"/>
    <w:rsid w:val="00B10E21"/>
    <w:rsid w:val="00B1116B"/>
    <w:rsid w:val="00B259A4"/>
    <w:rsid w:val="00BD098D"/>
    <w:rsid w:val="00BF0C2A"/>
    <w:rsid w:val="00C07EE9"/>
    <w:rsid w:val="00C176EF"/>
    <w:rsid w:val="00C20303"/>
    <w:rsid w:val="00C247BA"/>
    <w:rsid w:val="00C61051"/>
    <w:rsid w:val="00C818A4"/>
    <w:rsid w:val="00C969C9"/>
    <w:rsid w:val="00CF4323"/>
    <w:rsid w:val="00D07E93"/>
    <w:rsid w:val="00D20844"/>
    <w:rsid w:val="00D2175C"/>
    <w:rsid w:val="00D21E34"/>
    <w:rsid w:val="00D248F9"/>
    <w:rsid w:val="00D57242"/>
    <w:rsid w:val="00D82F00"/>
    <w:rsid w:val="00D91689"/>
    <w:rsid w:val="00DE3384"/>
    <w:rsid w:val="00DF0C73"/>
    <w:rsid w:val="00DF4CA7"/>
    <w:rsid w:val="00E01492"/>
    <w:rsid w:val="00E060E1"/>
    <w:rsid w:val="00E35D0D"/>
    <w:rsid w:val="00E4057B"/>
    <w:rsid w:val="00E541DB"/>
    <w:rsid w:val="00E546CC"/>
    <w:rsid w:val="00EA6327"/>
    <w:rsid w:val="00EC46CE"/>
    <w:rsid w:val="00EE1938"/>
    <w:rsid w:val="00F26A48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 Indent" w:uiPriority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(Web)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3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List Paragraph"/>
    <w:basedOn w:val="a"/>
    <w:uiPriority w:val="34"/>
    <w:qFormat/>
    <w:rsid w:val="00C07EE9"/>
    <w:pPr>
      <w:ind w:left="720"/>
      <w:contextualSpacing/>
    </w:pPr>
  </w:style>
  <w:style w:type="character" w:customStyle="1" w:styleId="aa">
    <w:name w:val="Текст выноски Знак"/>
    <w:basedOn w:val="a0"/>
    <w:link w:val="ab"/>
    <w:uiPriority w:val="99"/>
    <w:rsid w:val="00C07EE9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a"/>
    <w:uiPriority w:val="99"/>
    <w:unhideWhenUsed/>
    <w:rsid w:val="00C07EE9"/>
    <w:rPr>
      <w:rFonts w:ascii="Tahoma" w:hAnsi="Tahoma" w:cs="Tahoma"/>
      <w:sz w:val="16"/>
      <w:szCs w:val="16"/>
    </w:rPr>
  </w:style>
  <w:style w:type="character" w:customStyle="1" w:styleId="1">
    <w:name w:val="Текст выноски Знак1"/>
    <w:basedOn w:val="a0"/>
    <w:uiPriority w:val="99"/>
    <w:rsid w:val="00C07EE9"/>
    <w:rPr>
      <w:rFonts w:ascii="Segoe UI" w:hAnsi="Segoe UI" w:cs="Segoe UI"/>
      <w:sz w:val="18"/>
      <w:szCs w:val="18"/>
    </w:rPr>
  </w:style>
  <w:style w:type="numbering" w:customStyle="1" w:styleId="10">
    <w:name w:val="Нет списка1"/>
    <w:next w:val="a2"/>
    <w:uiPriority w:val="99"/>
    <w:semiHidden/>
    <w:unhideWhenUsed/>
    <w:rsid w:val="00C07EE9"/>
  </w:style>
  <w:style w:type="table" w:customStyle="1" w:styleId="11">
    <w:name w:val="Сетка таблицы1"/>
    <w:basedOn w:val="a1"/>
    <w:next w:val="a8"/>
    <w:uiPriority w:val="39"/>
    <w:rsid w:val="00C07EE9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aliases w:val="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Обычный (веб) Знак1 Знак"/>
    <w:basedOn w:val="a"/>
    <w:link w:val="2"/>
    <w:uiPriority w:val="99"/>
    <w:unhideWhenUsed/>
    <w:qFormat/>
    <w:rsid w:val="00C07EE9"/>
    <w:pPr>
      <w:spacing w:before="100" w:beforeAutospacing="1" w:after="100" w:afterAutospacing="1"/>
    </w:pPr>
  </w:style>
  <w:style w:type="paragraph" w:styleId="ad">
    <w:name w:val="Body Text Indent"/>
    <w:basedOn w:val="a"/>
    <w:link w:val="ae"/>
    <w:rsid w:val="00C07EE9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C07EE9"/>
    <w:rPr>
      <w:sz w:val="24"/>
      <w:szCs w:val="24"/>
    </w:rPr>
  </w:style>
  <w:style w:type="paragraph" w:styleId="af">
    <w:name w:val="Body Text"/>
    <w:basedOn w:val="a"/>
    <w:link w:val="af0"/>
    <w:uiPriority w:val="99"/>
    <w:rsid w:val="00C07EE9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rsid w:val="00C07EE9"/>
    <w:rPr>
      <w:sz w:val="24"/>
      <w:szCs w:val="24"/>
    </w:rPr>
  </w:style>
  <w:style w:type="paragraph" w:styleId="af1">
    <w:name w:val="No Spacing"/>
    <w:link w:val="af2"/>
    <w:uiPriority w:val="1"/>
    <w:qFormat/>
    <w:rsid w:val="00C07EE9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styleId="af3">
    <w:name w:val="Hyperlink"/>
    <w:basedOn w:val="a0"/>
    <w:uiPriority w:val="99"/>
    <w:unhideWhenUsed/>
    <w:rsid w:val="00C07EE9"/>
    <w:rPr>
      <w:color w:val="0000FF"/>
      <w:u w:val="single"/>
    </w:rPr>
  </w:style>
  <w:style w:type="character" w:styleId="af4">
    <w:name w:val="FollowedHyperlink"/>
    <w:basedOn w:val="a0"/>
    <w:uiPriority w:val="99"/>
    <w:unhideWhenUsed/>
    <w:rsid w:val="00C07EE9"/>
    <w:rPr>
      <w:color w:val="800080"/>
      <w:u w:val="single"/>
    </w:rPr>
  </w:style>
  <w:style w:type="paragraph" w:customStyle="1" w:styleId="xl77">
    <w:name w:val="xl77"/>
    <w:basedOn w:val="a"/>
    <w:rsid w:val="00C07EE9"/>
    <w:pP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C07EE9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C07EE9"/>
    <w:pP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C07EE9"/>
    <w:pP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C07E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C07E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C07E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C07EE9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100" w:firstLine="100"/>
      <w:textAlignment w:val="center"/>
    </w:pPr>
  </w:style>
  <w:style w:type="paragraph" w:customStyle="1" w:styleId="xl85">
    <w:name w:val="xl85"/>
    <w:basedOn w:val="a"/>
    <w:rsid w:val="00C07EE9"/>
    <w:pPr>
      <w:pBdr>
        <w:top w:val="single" w:sz="4" w:space="0" w:color="000000"/>
        <w:left w:val="single" w:sz="4" w:space="18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200" w:firstLine="200"/>
      <w:textAlignment w:val="center"/>
    </w:pPr>
  </w:style>
  <w:style w:type="paragraph" w:customStyle="1" w:styleId="xl86">
    <w:name w:val="xl86"/>
    <w:basedOn w:val="a"/>
    <w:rsid w:val="00C07E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C07E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C07E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C07E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C07E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1">
    <w:name w:val="xl91"/>
    <w:basedOn w:val="a"/>
    <w:rsid w:val="00C07E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C07E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C07EE9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">
    <w:name w:val="xl94"/>
    <w:basedOn w:val="a"/>
    <w:rsid w:val="00C07E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character" w:customStyle="1" w:styleId="af2">
    <w:name w:val="Без интервала Знак"/>
    <w:link w:val="af1"/>
    <w:uiPriority w:val="1"/>
    <w:rsid w:val="00C07EE9"/>
    <w:rPr>
      <w:rFonts w:asciiTheme="minorHAnsi" w:eastAsiaTheme="minorHAnsi" w:hAnsiTheme="minorHAnsi" w:cstheme="minorBidi"/>
      <w:lang w:eastAsia="en-US"/>
    </w:rPr>
  </w:style>
  <w:style w:type="paragraph" w:customStyle="1" w:styleId="ConsPlusTitle">
    <w:name w:val="ConsPlusTitle"/>
    <w:rsid w:val="00C07EE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character" w:customStyle="1" w:styleId="2">
    <w:name w:val="Обычный (веб) Знак2"/>
    <w:aliases w:val="Обычный (Web) Знак,Обычный (веб)1 Знак,Обычный (веб) Знак Знак1,Обычный (веб) Знак1 Знак1,Обычный (веб) Знак Знак Знак,Обычный (веб) Знак2 Знак Знак,Обычный (веб) Знак Знак1 Знак Знак,Обычный (веб) Знак1 Знак Знак1 Знак"/>
    <w:link w:val="ac"/>
    <w:uiPriority w:val="99"/>
    <w:locked/>
    <w:rsid w:val="00C07EE9"/>
    <w:rPr>
      <w:sz w:val="24"/>
      <w:szCs w:val="24"/>
    </w:rPr>
  </w:style>
  <w:style w:type="paragraph" w:customStyle="1" w:styleId="Default">
    <w:name w:val="Default"/>
    <w:uiPriority w:val="99"/>
    <w:qFormat/>
    <w:rsid w:val="00C07EE9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ConsPlusNormal">
    <w:name w:val="ConsPlusNormal Знак"/>
    <w:link w:val="ConsPlusNormal0"/>
    <w:locked/>
    <w:rsid w:val="00C07EE9"/>
    <w:rPr>
      <w:rFonts w:ascii="Calibri" w:hAnsi="Calibri" w:cs="Calibri"/>
      <w:szCs w:val="20"/>
    </w:rPr>
  </w:style>
  <w:style w:type="paragraph" w:customStyle="1" w:styleId="ConsPlusNormal0">
    <w:name w:val="ConsPlusNormal"/>
    <w:link w:val="ConsPlusNormal"/>
    <w:qFormat/>
    <w:rsid w:val="00C07EE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paragraph" w:customStyle="1" w:styleId="xmsonormal">
    <w:name w:val="x_msonormal"/>
    <w:basedOn w:val="a"/>
    <w:uiPriority w:val="99"/>
    <w:qFormat/>
    <w:rsid w:val="00C07EE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D25DE"/>
    <w:rsid w:val="00240B15"/>
    <w:rsid w:val="00307FF1"/>
    <w:rsid w:val="00367B5F"/>
    <w:rsid w:val="005B41D0"/>
    <w:rsid w:val="00643C22"/>
    <w:rsid w:val="00AF38B5"/>
    <w:rsid w:val="00BC17E3"/>
    <w:rsid w:val="00BF0894"/>
    <w:rsid w:val="00C572B2"/>
    <w:rsid w:val="00D55B28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C572B2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Props1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15719</Words>
  <Characters>89604</Characters>
  <Application>Microsoft Office Word</Application>
  <DocSecurity>0</DocSecurity>
  <Lines>746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105113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6</cp:revision>
  <cp:lastPrinted>2026-07-01T00:00:00Z</cp:lastPrinted>
  <dcterms:created xsi:type="dcterms:W3CDTF">2025-01-28T04:24:00Z</dcterms:created>
  <dcterms:modified xsi:type="dcterms:W3CDTF">2026-07-01T00:16:00Z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