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6F9070EC" w14:textId="1D505965" w:rsidR="001E3A2D" w:rsidRDefault="001E3A2D" w:rsidP="001E3A2D">
      <w:pPr>
        <w:rPr>
          <w:sz w:val="28"/>
          <w:szCs w:val="28"/>
        </w:rPr>
      </w:pPr>
    </w:p>
    <w:p w14:paraId="2E8236EF" w14:textId="77777777" w:rsidR="00DC5F23" w:rsidRPr="0014780E" w:rsidRDefault="00DC5F23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DC5F23" w14:paraId="5BB7F93D" w14:textId="77777777" w:rsidTr="004A6442">
        <w:tc>
          <w:tcPr>
            <w:tcW w:w="4530" w:type="dxa"/>
          </w:tcPr>
          <w:p w14:paraId="6C64D918" w14:textId="67AF53D5" w:rsidR="004D272B" w:rsidRPr="00DC5F23" w:rsidRDefault="004D272B" w:rsidP="00DC5F23">
            <w:pPr>
              <w:ind w:left="-105"/>
              <w:rPr>
                <w:sz w:val="28"/>
                <w:szCs w:val="28"/>
              </w:rPr>
            </w:pPr>
            <w:r w:rsidRPr="00DC5F23">
              <w:rPr>
                <w:sz w:val="28"/>
                <w:szCs w:val="28"/>
              </w:rPr>
              <w:t xml:space="preserve">от </w:t>
            </w:r>
            <w:r w:rsidR="006C1B39">
              <w:rPr>
                <w:sz w:val="28"/>
                <w:szCs w:val="28"/>
              </w:rPr>
              <w:t xml:space="preserve">9 апреля </w:t>
            </w:r>
            <w:r>
              <w:rPr>
                <w:sz w:val="28"/>
                <w:szCs w:val="28"/>
              </w:rPr>
              <w:t>2025</w:t>
            </w:r>
            <w:r w:rsidR="006C1B3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DC5F23" w:rsidRDefault="004D272B" w:rsidP="006C1B39">
            <w:pPr>
              <w:jc w:val="center"/>
              <w:rPr>
                <w:sz w:val="28"/>
                <w:szCs w:val="28"/>
              </w:rPr>
            </w:pPr>
            <w:r w:rsidRPr="00DC5F23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47</w:t>
            </w:r>
          </w:p>
        </w:tc>
      </w:tr>
    </w:tbl>
    <w:p w14:paraId="5F0E6AF0" w14:textId="0B7BEEBD" w:rsidR="001E3A2D" w:rsidRDefault="001E3A2D" w:rsidP="001E3A2D">
      <w:pPr>
        <w:jc w:val="both"/>
        <w:rPr>
          <w:sz w:val="28"/>
          <w:szCs w:val="28"/>
        </w:rPr>
      </w:pPr>
    </w:p>
    <w:p w14:paraId="2C828820" w14:textId="77777777" w:rsidR="00DC5F23" w:rsidRPr="00DC5F23" w:rsidRDefault="00DC5F23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DC5F23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2130D17" w:rsidR="001E3A2D" w:rsidRPr="00DC5F23" w:rsidRDefault="00DC5F23" w:rsidP="00DC5F23">
            <w:pPr>
              <w:ind w:left="-105"/>
              <w:jc w:val="both"/>
              <w:rPr>
                <w:sz w:val="28"/>
                <w:szCs w:val="28"/>
              </w:rPr>
            </w:pPr>
            <w:r w:rsidRPr="00DC5F23">
              <w:rPr>
                <w:sz w:val="28"/>
                <w:szCs w:val="28"/>
                <w:lang w:eastAsia="en-US"/>
              </w:rPr>
              <w:t>Об отмене некоторых муниципальных нормативных правовых актов администрации МО «Тымовский городской округ»</w:t>
            </w:r>
          </w:p>
        </w:tc>
      </w:tr>
    </w:tbl>
    <w:p w14:paraId="6E583086" w14:textId="5894B086" w:rsidR="001E3A2D" w:rsidRDefault="001E3A2D" w:rsidP="001E3A2D">
      <w:pPr>
        <w:jc w:val="both"/>
        <w:rPr>
          <w:sz w:val="28"/>
          <w:szCs w:val="28"/>
        </w:rPr>
      </w:pPr>
    </w:p>
    <w:p w14:paraId="5B44FCB7" w14:textId="77777777" w:rsidR="00DC5F23" w:rsidRPr="00DC5F23" w:rsidRDefault="00DC5F23" w:rsidP="001E3A2D">
      <w:pPr>
        <w:jc w:val="both"/>
        <w:rPr>
          <w:sz w:val="28"/>
          <w:szCs w:val="28"/>
        </w:rPr>
      </w:pPr>
    </w:p>
    <w:p w14:paraId="0A7D6F2B" w14:textId="77777777" w:rsidR="00DC5F23" w:rsidRPr="00DC5F23" w:rsidRDefault="00DC5F23" w:rsidP="00DC5F23">
      <w:pPr>
        <w:ind w:firstLine="709"/>
        <w:jc w:val="both"/>
        <w:rPr>
          <w:sz w:val="28"/>
          <w:szCs w:val="28"/>
        </w:rPr>
      </w:pPr>
      <w:r w:rsidRPr="00DC5F23">
        <w:rPr>
          <w:sz w:val="28"/>
          <w:szCs w:val="28"/>
        </w:rPr>
        <w:t>Руководствуясь статьей 48 Федерального закона от 6 октября 2003 г. № 131-ФЗ «Об общих принципах организации местного самоуправления в Российской Федерации», администрация Тымовского муниципального округа Сахалинской области ПОСТАНОВЛЯЕТ:</w:t>
      </w:r>
    </w:p>
    <w:p w14:paraId="091E7627" w14:textId="77777777" w:rsidR="00DC5F23" w:rsidRPr="00DC5F23" w:rsidRDefault="00DC5F23" w:rsidP="00DC5F23">
      <w:pPr>
        <w:ind w:firstLine="709"/>
        <w:jc w:val="both"/>
        <w:rPr>
          <w:sz w:val="28"/>
          <w:szCs w:val="28"/>
        </w:rPr>
      </w:pPr>
      <w:r w:rsidRPr="00DC5F23">
        <w:rPr>
          <w:sz w:val="28"/>
          <w:szCs w:val="28"/>
        </w:rPr>
        <w:t>1. Отменить следующие постановления администрации МО «Тымовский городской округ»:</w:t>
      </w:r>
    </w:p>
    <w:p w14:paraId="70A76C1D" w14:textId="39AC131D" w:rsidR="00DC5F23" w:rsidRPr="00DC5F23" w:rsidRDefault="00B01915" w:rsidP="00DC5F23">
      <w:pPr>
        <w:ind w:firstLine="70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- от </w:t>
      </w:r>
      <w:r w:rsidR="00DC5F23" w:rsidRPr="00DC5F23">
        <w:rPr>
          <w:sz w:val="28"/>
          <w:szCs w:val="28"/>
        </w:rPr>
        <w:t>5 мая 2022 г. № 63 «О внесении изменений в Порядок</w:t>
      </w:r>
      <w:r w:rsidR="00DC5F23" w:rsidRPr="00DC5F23">
        <w:rPr>
          <w:spacing w:val="-6"/>
          <w:sz w:val="28"/>
          <w:szCs w:val="28"/>
        </w:rPr>
        <w:t xml:space="preserve"> предоставления</w:t>
      </w:r>
      <w:r w:rsidR="00DC5F23" w:rsidRPr="00DC5F23">
        <w:rPr>
          <w:sz w:val="28"/>
          <w:szCs w:val="28"/>
        </w:rPr>
        <w:t xml:space="preserve"> из бюджета МО «Тымовский городской округ» </w:t>
      </w:r>
      <w:r w:rsidR="00DC5F23" w:rsidRPr="00DC5F23">
        <w:rPr>
          <w:spacing w:val="-6"/>
          <w:sz w:val="28"/>
          <w:szCs w:val="28"/>
        </w:rPr>
        <w:t xml:space="preserve">юридическим лицам (за исключением субсидий государственным (муниципальным) учреждениям) и индивидуальным предпринимателям – производителям товаров, работ, услуг </w:t>
      </w:r>
      <w:r w:rsidR="00DC5F23" w:rsidRPr="00DC5F23">
        <w:rPr>
          <w:sz w:val="28"/>
          <w:szCs w:val="28"/>
        </w:rPr>
        <w:t>субсидии</w:t>
      </w:r>
      <w:r w:rsidR="00DC5F23" w:rsidRPr="00DC5F23">
        <w:rPr>
          <w:spacing w:val="-6"/>
          <w:sz w:val="28"/>
          <w:szCs w:val="28"/>
        </w:rPr>
        <w:t xml:space="preserve"> в целях возмещения недополученных доходов в связи с оказанием услуг по перевозке населения автомобильным транспортом на внутри муниципальных пригородных маршрутах МО «Тымовский городской округ», утвержденный постановлением администрации МО «Тымовский городской округ» от 03 декабря 2021 № 136»;</w:t>
      </w:r>
    </w:p>
    <w:p w14:paraId="61EB8C58" w14:textId="77777777" w:rsidR="00DC5F23" w:rsidRPr="00DC5F23" w:rsidRDefault="00DC5F23" w:rsidP="00DC5F23">
      <w:pPr>
        <w:ind w:firstLine="709"/>
        <w:jc w:val="both"/>
        <w:rPr>
          <w:spacing w:val="-6"/>
          <w:sz w:val="28"/>
          <w:szCs w:val="28"/>
        </w:rPr>
      </w:pPr>
      <w:r w:rsidRPr="00DC5F23">
        <w:rPr>
          <w:sz w:val="28"/>
          <w:szCs w:val="28"/>
        </w:rPr>
        <w:t>- от 11 января 2023 г. № 2 «О внесении изменений в Порядок</w:t>
      </w:r>
      <w:r w:rsidRPr="00DC5F23">
        <w:rPr>
          <w:spacing w:val="-6"/>
          <w:sz w:val="28"/>
          <w:szCs w:val="28"/>
        </w:rPr>
        <w:t xml:space="preserve"> предоставления</w:t>
      </w:r>
      <w:r w:rsidRPr="00DC5F23">
        <w:rPr>
          <w:sz w:val="28"/>
          <w:szCs w:val="28"/>
        </w:rPr>
        <w:t xml:space="preserve"> из бюджета МО «Тымовский городской округ» </w:t>
      </w:r>
      <w:r w:rsidRPr="00DC5F23">
        <w:rPr>
          <w:spacing w:val="-6"/>
          <w:sz w:val="28"/>
          <w:szCs w:val="28"/>
        </w:rPr>
        <w:t xml:space="preserve">юридическим лицам (за исключением субсидий государственным (муниципальным) учреждениям) и индивидуальным предпринимателям – производителям товаров, работ, услуг </w:t>
      </w:r>
      <w:r w:rsidRPr="00DC5F23">
        <w:rPr>
          <w:sz w:val="28"/>
          <w:szCs w:val="28"/>
        </w:rPr>
        <w:t>субсидии</w:t>
      </w:r>
      <w:r w:rsidRPr="00DC5F23">
        <w:rPr>
          <w:spacing w:val="-6"/>
          <w:sz w:val="28"/>
          <w:szCs w:val="28"/>
        </w:rPr>
        <w:t xml:space="preserve"> в целях возмещения недополученных доходов в связи с оказанием услуг по перевозке населения автомобильным транспортом на внутри муниципальных пригородных маршрутах МО «Тымовский городской округ», утвержденный постановлением администрации МО «Тымовский городской округ» от 3 декабря 2021 г. № 136».</w:t>
      </w:r>
    </w:p>
    <w:p w14:paraId="2473F6E5" w14:textId="77777777" w:rsidR="00DC5F23" w:rsidRPr="00DC5F23" w:rsidRDefault="00DC5F23" w:rsidP="00DC5F23">
      <w:pPr>
        <w:ind w:firstLine="709"/>
        <w:jc w:val="both"/>
        <w:rPr>
          <w:sz w:val="28"/>
          <w:szCs w:val="28"/>
        </w:rPr>
      </w:pPr>
      <w:r w:rsidRPr="00DC5F23">
        <w:rPr>
          <w:spacing w:val="-6"/>
          <w:sz w:val="28"/>
          <w:szCs w:val="28"/>
        </w:rPr>
        <w:lastRenderedPageBreak/>
        <w:t xml:space="preserve">2. </w:t>
      </w:r>
      <w:r w:rsidRPr="00DC5F23">
        <w:rPr>
          <w:sz w:val="28"/>
          <w:szCs w:val="28"/>
        </w:rPr>
        <w:t xml:space="preserve">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DC5F23">
        <w:rPr>
          <w:sz w:val="28"/>
          <w:szCs w:val="28"/>
          <w:lang w:val="en-US"/>
        </w:rPr>
        <w:t>TYMNEWS</w:t>
      </w:r>
      <w:r w:rsidRPr="00DC5F23">
        <w:rPr>
          <w:sz w:val="28"/>
          <w:szCs w:val="28"/>
        </w:rPr>
        <w:t>.</w:t>
      </w:r>
      <w:r w:rsidRPr="00DC5F23">
        <w:rPr>
          <w:sz w:val="28"/>
          <w:szCs w:val="28"/>
          <w:lang w:val="en-US"/>
        </w:rPr>
        <w:t>RU</w:t>
      </w:r>
      <w:r w:rsidRPr="00DC5F23">
        <w:rPr>
          <w:sz w:val="28"/>
          <w:szCs w:val="28"/>
        </w:rPr>
        <w:t>) и на официальном сайте администрации Тымовского муниципального округа Сахалинской области.</w:t>
      </w:r>
    </w:p>
    <w:p w14:paraId="484A6B08" w14:textId="71DE5630" w:rsidR="001E3A2D" w:rsidRDefault="001E3A2D" w:rsidP="001E3A2D">
      <w:pPr>
        <w:jc w:val="both"/>
        <w:rPr>
          <w:sz w:val="28"/>
          <w:szCs w:val="28"/>
        </w:rPr>
      </w:pPr>
    </w:p>
    <w:p w14:paraId="799D5111" w14:textId="21CD5C4C" w:rsidR="00B01915" w:rsidRDefault="00B01915" w:rsidP="001E3A2D">
      <w:pPr>
        <w:jc w:val="both"/>
        <w:rPr>
          <w:sz w:val="28"/>
          <w:szCs w:val="28"/>
        </w:rPr>
      </w:pPr>
    </w:p>
    <w:p w14:paraId="5E5A8A20" w14:textId="77777777" w:rsidR="00B01915" w:rsidRPr="00DC5F23" w:rsidRDefault="00B01915" w:rsidP="001E3A2D">
      <w:pPr>
        <w:jc w:val="both"/>
        <w:rPr>
          <w:sz w:val="28"/>
          <w:szCs w:val="28"/>
        </w:rPr>
      </w:pPr>
    </w:p>
    <w:p w14:paraId="108265CF" w14:textId="7C557B9B" w:rsidR="00E01492" w:rsidRPr="00DC5F23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DC5F23" w14:paraId="25199E29" w14:textId="77777777" w:rsidTr="00E01492">
        <w:tc>
          <w:tcPr>
            <w:tcW w:w="4530" w:type="dxa"/>
          </w:tcPr>
          <w:p w14:paraId="409B9BF7" w14:textId="23D09258" w:rsidR="00E01492" w:rsidRPr="00DC5F23" w:rsidRDefault="00DC5F23" w:rsidP="00C87860">
            <w:pPr>
              <w:ind w:left="-110"/>
              <w:jc w:val="both"/>
              <w:rPr>
                <w:sz w:val="28"/>
                <w:szCs w:val="28"/>
              </w:rPr>
            </w:pPr>
            <w:r w:rsidRPr="00DC5F23">
              <w:rPr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2CBB3629" w14:textId="13BA002C" w:rsidR="00E01492" w:rsidRPr="00DC5F23" w:rsidRDefault="00DC5F23" w:rsidP="00C87860">
            <w:pPr>
              <w:ind w:right="-120"/>
              <w:jc w:val="center"/>
              <w:rPr>
                <w:sz w:val="28"/>
                <w:szCs w:val="28"/>
              </w:rPr>
            </w:pPr>
            <w:r w:rsidRPr="00DC5F23"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 xml:space="preserve">                       </w:t>
            </w:r>
            <w:r w:rsidR="00C87860">
              <w:rPr>
                <w:sz w:val="28"/>
                <w:szCs w:val="28"/>
              </w:rPr>
              <w:t xml:space="preserve">    </w:t>
            </w:r>
            <w:r w:rsidRPr="00DC5F23">
              <w:rPr>
                <w:sz w:val="28"/>
                <w:szCs w:val="28"/>
              </w:rPr>
              <w:t>Ю.В. Долгая</w:t>
            </w:r>
          </w:p>
        </w:tc>
      </w:tr>
    </w:tbl>
    <w:p w14:paraId="07C4D2A1" w14:textId="77777777" w:rsidR="00E01492" w:rsidRPr="00DC5F23" w:rsidRDefault="00E01492" w:rsidP="00585B3B">
      <w:pPr>
        <w:jc w:val="both"/>
        <w:rPr>
          <w:sz w:val="28"/>
          <w:szCs w:val="28"/>
        </w:rPr>
      </w:pPr>
      <w:bookmarkStart w:id="0" w:name="_GoBack"/>
      <w:bookmarkEnd w:id="0"/>
    </w:p>
    <w:sectPr w:rsidR="00E01492" w:rsidRPr="00DC5F23" w:rsidSect="00DC5F23">
      <w:headerReference w:type="default" r:id="rId10"/>
      <w:footerReference w:type="default" r:id="rId11"/>
      <w:pgSz w:w="11906" w:h="16838"/>
      <w:pgMar w:top="1560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91705" w14:textId="77777777" w:rsidR="00C94171" w:rsidRDefault="00C94171" w:rsidP="002B277E">
      <w:r>
        <w:separator/>
      </w:r>
    </w:p>
  </w:endnote>
  <w:endnote w:type="continuationSeparator" w:id="0">
    <w:p w14:paraId="1BE8FDCF" w14:textId="77777777" w:rsidR="00C94171" w:rsidRDefault="00C9417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8786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74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88690" w14:textId="77777777" w:rsidR="00C94171" w:rsidRDefault="00C94171" w:rsidP="002B277E">
      <w:r>
        <w:separator/>
      </w:r>
    </w:p>
  </w:footnote>
  <w:footnote w:type="continuationSeparator" w:id="0">
    <w:p w14:paraId="24A08602" w14:textId="77777777" w:rsidR="00C94171" w:rsidRDefault="00C9417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7700074"/>
      <w:docPartObj>
        <w:docPartGallery w:val="Page Numbers (Top of Page)"/>
        <w:docPartUnique/>
      </w:docPartObj>
    </w:sdtPr>
    <w:sdtEndPr/>
    <w:sdtContent>
      <w:p w14:paraId="30898EAE" w14:textId="3A3DC0A3" w:rsidR="00DC5F23" w:rsidRDefault="00DC5F2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B39">
          <w:rPr>
            <w:noProof/>
          </w:rPr>
          <w:t>2</w:t>
        </w:r>
        <w:r>
          <w:fldChar w:fldCharType="end"/>
        </w:r>
      </w:p>
    </w:sdtContent>
  </w:sdt>
  <w:p w14:paraId="31729D11" w14:textId="77777777" w:rsidR="00DC5F23" w:rsidRDefault="00DC5F2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D4DE1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C1B39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01915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87860"/>
    <w:rsid w:val="00C94171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C5F23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6C1B3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6C1B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5C2785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2025-04-09T01:29:00Z</cp:lastPrinted>
  <dcterms:created xsi:type="dcterms:W3CDTF">2025-04-09T01:42:00Z</dcterms:created>
  <dcterms:modified xsi:type="dcterms:W3CDTF">2025-04-09T01:42:00Z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