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00F5" w:rsidRDefault="00087BA6">
      <w:pPr>
        <w:pStyle w:val="1"/>
        <w:shd w:val="clear" w:color="auto" w:fill="auto"/>
        <w:spacing w:line="259" w:lineRule="auto"/>
        <w:ind w:firstLine="0"/>
        <w:jc w:val="center"/>
      </w:pPr>
      <w:r>
        <w:t>Сахалинская область</w:t>
      </w:r>
    </w:p>
    <w:p w:rsidR="00E900F5" w:rsidRDefault="00087BA6">
      <w:pPr>
        <w:pStyle w:val="1"/>
        <w:shd w:val="clear" w:color="auto" w:fill="auto"/>
        <w:spacing w:line="259" w:lineRule="auto"/>
        <w:ind w:firstLine="0"/>
        <w:jc w:val="center"/>
      </w:pPr>
      <w:r>
        <w:t>МО «Тымовский городской округ»</w:t>
      </w:r>
    </w:p>
    <w:p w:rsidR="00E900F5" w:rsidRDefault="00087BA6">
      <w:pPr>
        <w:pStyle w:val="1"/>
        <w:shd w:val="clear" w:color="auto" w:fill="auto"/>
        <w:spacing w:after="540" w:line="259" w:lineRule="auto"/>
        <w:ind w:firstLine="0"/>
        <w:jc w:val="center"/>
      </w:pPr>
      <w:r>
        <w:t>Управление культуры и спорта МО «Тымовский городской округ»</w:t>
      </w:r>
    </w:p>
    <w:p w:rsidR="00E900F5" w:rsidRDefault="00087BA6">
      <w:pPr>
        <w:pStyle w:val="1"/>
        <w:shd w:val="clear" w:color="auto" w:fill="auto"/>
        <w:spacing w:after="540" w:line="259" w:lineRule="auto"/>
        <w:ind w:firstLine="0"/>
        <w:jc w:val="center"/>
      </w:pPr>
      <w:r>
        <w:rPr>
          <w:b/>
          <w:bCs/>
        </w:rPr>
        <w:t>ПРИКАЗ</w:t>
      </w:r>
    </w:p>
    <w:p w:rsidR="00E900F5" w:rsidRDefault="00087BA6">
      <w:pPr>
        <w:pStyle w:val="1"/>
        <w:shd w:val="clear" w:color="auto" w:fill="auto"/>
        <w:tabs>
          <w:tab w:val="left" w:pos="8622"/>
        </w:tabs>
        <w:spacing w:after="540" w:line="259" w:lineRule="auto"/>
        <w:ind w:firstLine="0"/>
        <w:jc w:val="both"/>
      </w:pPr>
      <w:r>
        <w:t>от 20 декабря 2024 года</w:t>
      </w:r>
      <w:r>
        <w:tab/>
        <w:t>№</w:t>
      </w:r>
      <w:r w:rsidR="007535A2">
        <w:t xml:space="preserve"> </w:t>
      </w:r>
      <w:r>
        <w:t>100</w:t>
      </w:r>
    </w:p>
    <w:p w:rsidR="00E900F5" w:rsidRDefault="00087BA6">
      <w:pPr>
        <w:pStyle w:val="1"/>
        <w:shd w:val="clear" w:color="auto" w:fill="auto"/>
        <w:spacing w:after="540" w:line="264" w:lineRule="auto"/>
        <w:ind w:firstLine="0"/>
        <w:jc w:val="center"/>
      </w:pPr>
      <w:r>
        <w:rPr>
          <w:b/>
          <w:bCs/>
        </w:rPr>
        <w:t>О внесении изменений в устав муниципального бюджетного учреждения культуры</w:t>
      </w:r>
      <w:r>
        <w:rPr>
          <w:b/>
          <w:bCs/>
        </w:rPr>
        <w:br/>
        <w:t xml:space="preserve">«Тымовская </w:t>
      </w:r>
      <w:r>
        <w:rPr>
          <w:b/>
          <w:bCs/>
        </w:rPr>
        <w:t>централизованная клубная система», утвержденный приказом</w:t>
      </w:r>
      <w:r>
        <w:rPr>
          <w:b/>
          <w:bCs/>
        </w:rPr>
        <w:br/>
        <w:t>управления культуры и спорта МО «Тымовский городской округ»</w:t>
      </w:r>
      <w:r>
        <w:rPr>
          <w:b/>
          <w:bCs/>
        </w:rPr>
        <w:br/>
        <w:t>от 28.07.2011 г. № 128</w:t>
      </w:r>
    </w:p>
    <w:p w:rsidR="00E900F5" w:rsidRDefault="00087BA6">
      <w:pPr>
        <w:pStyle w:val="1"/>
        <w:shd w:val="clear" w:color="auto" w:fill="auto"/>
        <w:spacing w:after="260" w:line="259" w:lineRule="auto"/>
        <w:ind w:firstLine="740"/>
        <w:jc w:val="both"/>
      </w:pPr>
      <w:r>
        <w:t>Руководствуясь частью 2 статьи 2 Федерального закона от 1 мая 2019 года № 87-ФЗ</w:t>
      </w:r>
      <w:r>
        <w:br/>
        <w:t>«О внесении изменений в Федеральный закон «Об общих принципах организации местного</w:t>
      </w:r>
      <w:r>
        <w:br/>
        <w:t>самоуправления в Российской Федерации», законом Сахалинской области от 14 ноября</w:t>
      </w:r>
      <w:r>
        <w:br/>
        <w:t>2024 года № 96-30 «О статусе и границах муниципальных образований в Сахалинской</w:t>
      </w:r>
      <w:r>
        <w:br/>
        <w:t>области»</w:t>
      </w:r>
    </w:p>
    <w:p w:rsidR="00E900F5" w:rsidRDefault="00087BA6">
      <w:pPr>
        <w:pStyle w:val="1"/>
        <w:shd w:val="clear" w:color="auto" w:fill="auto"/>
        <w:spacing w:after="260" w:line="259" w:lineRule="auto"/>
        <w:ind w:firstLine="740"/>
        <w:jc w:val="both"/>
      </w:pPr>
      <w:r>
        <w:t>ПРИКАЗЫВАЮ:</w:t>
      </w:r>
    </w:p>
    <w:p w:rsidR="00E900F5" w:rsidRDefault="00087BA6">
      <w:pPr>
        <w:pStyle w:val="1"/>
        <w:numPr>
          <w:ilvl w:val="0"/>
          <w:numId w:val="1"/>
        </w:numPr>
        <w:shd w:val="clear" w:color="auto" w:fill="auto"/>
        <w:tabs>
          <w:tab w:val="left" w:pos="1040"/>
        </w:tabs>
        <w:spacing w:line="259" w:lineRule="auto"/>
        <w:ind w:firstLine="740"/>
        <w:jc w:val="both"/>
      </w:pPr>
      <w:r>
        <w:t>Внести следующие изменения в устав муниципального бюджетного учреждения</w:t>
      </w:r>
      <w:r>
        <w:br/>
        <w:t>культуры «Тымовская централизованная клубная система», утвержденный приказом</w:t>
      </w:r>
      <w:r>
        <w:br/>
        <w:t>управления культуры и спорта МО «Тымовский городской округ» от 28.07.2011 г. № 128:</w:t>
      </w:r>
    </w:p>
    <w:p w:rsidR="00E900F5" w:rsidRDefault="00087BA6">
      <w:pPr>
        <w:pStyle w:val="1"/>
        <w:numPr>
          <w:ilvl w:val="1"/>
          <w:numId w:val="1"/>
        </w:numPr>
        <w:shd w:val="clear" w:color="auto" w:fill="auto"/>
        <w:tabs>
          <w:tab w:val="left" w:pos="1222"/>
        </w:tabs>
        <w:spacing w:line="259" w:lineRule="auto"/>
        <w:ind w:firstLine="740"/>
        <w:jc w:val="both"/>
      </w:pPr>
      <w:r>
        <w:t>В разделе 1 «Общие положения»:</w:t>
      </w:r>
    </w:p>
    <w:p w:rsidR="00E900F5" w:rsidRDefault="00087BA6">
      <w:pPr>
        <w:pStyle w:val="1"/>
        <w:numPr>
          <w:ilvl w:val="2"/>
          <w:numId w:val="1"/>
        </w:numPr>
        <w:shd w:val="clear" w:color="auto" w:fill="auto"/>
        <w:tabs>
          <w:tab w:val="left" w:pos="1322"/>
        </w:tabs>
        <w:spacing w:line="259" w:lineRule="auto"/>
        <w:ind w:firstLine="740"/>
        <w:jc w:val="both"/>
      </w:pPr>
      <w:r>
        <w:t xml:space="preserve">в пункте 1.5. </w:t>
      </w:r>
      <w:r>
        <w:t>аббревиатуру, слова и знаки препинания «МО «Тымовский</w:t>
      </w:r>
      <w:r>
        <w:br/>
        <w:t>городской округ»» заменить словами «Тымовского муниципального округа Сахалинской</w:t>
      </w:r>
      <w:r>
        <w:br/>
        <w:t>области»;</w:t>
      </w:r>
    </w:p>
    <w:p w:rsidR="00E900F5" w:rsidRDefault="00087BA6">
      <w:pPr>
        <w:pStyle w:val="1"/>
        <w:numPr>
          <w:ilvl w:val="2"/>
          <w:numId w:val="1"/>
        </w:numPr>
        <w:shd w:val="clear" w:color="auto" w:fill="auto"/>
        <w:tabs>
          <w:tab w:val="left" w:pos="1339"/>
        </w:tabs>
        <w:spacing w:line="259" w:lineRule="auto"/>
        <w:ind w:firstLine="740"/>
        <w:jc w:val="both"/>
      </w:pPr>
      <w:r>
        <w:t>в пункте 1.6. аббревиатуру, слова и знаки препинания «МО «Тымовский</w:t>
      </w:r>
      <w:r>
        <w:br/>
        <w:t>городской округ»» заменить словами «Тымовского муниципального округа Сахалинской</w:t>
      </w:r>
      <w:r>
        <w:br/>
        <w:t>области»;</w:t>
      </w:r>
    </w:p>
    <w:p w:rsidR="00E900F5" w:rsidRDefault="00087BA6">
      <w:pPr>
        <w:pStyle w:val="1"/>
        <w:numPr>
          <w:ilvl w:val="2"/>
          <w:numId w:val="1"/>
        </w:numPr>
        <w:shd w:val="clear" w:color="auto" w:fill="auto"/>
        <w:tabs>
          <w:tab w:val="left" w:pos="1342"/>
        </w:tabs>
        <w:spacing w:line="259" w:lineRule="auto"/>
        <w:ind w:firstLine="740"/>
        <w:jc w:val="both"/>
      </w:pPr>
      <w:r>
        <w:t>в пункте 1.8. слова и знаки препинания «муниципального образования</w:t>
      </w:r>
      <w:r>
        <w:br/>
        <w:t>«Тымовский городской округ»» заменить словами «Тымовского муниципального округа</w:t>
      </w:r>
      <w:r>
        <w:br/>
        <w:t>Сахалинской области».</w:t>
      </w:r>
    </w:p>
    <w:p w:rsidR="00E900F5" w:rsidRDefault="00087BA6">
      <w:pPr>
        <w:pStyle w:val="1"/>
        <w:numPr>
          <w:ilvl w:val="1"/>
          <w:numId w:val="1"/>
        </w:numPr>
        <w:shd w:val="clear" w:color="auto" w:fill="auto"/>
        <w:tabs>
          <w:tab w:val="left" w:pos="1222"/>
        </w:tabs>
        <w:spacing w:line="259" w:lineRule="auto"/>
        <w:ind w:firstLine="740"/>
        <w:jc w:val="both"/>
      </w:pPr>
      <w:r>
        <w:t>В разделе 2 «Предмет и цели деятельности ЦКС»:</w:t>
      </w:r>
    </w:p>
    <w:p w:rsidR="00E900F5" w:rsidRDefault="00087BA6">
      <w:pPr>
        <w:pStyle w:val="1"/>
        <w:numPr>
          <w:ilvl w:val="2"/>
          <w:numId w:val="1"/>
        </w:numPr>
        <w:shd w:val="clear" w:color="auto" w:fill="auto"/>
        <w:tabs>
          <w:tab w:val="left" w:pos="1322"/>
        </w:tabs>
        <w:spacing w:line="259" w:lineRule="auto"/>
        <w:ind w:firstLine="720"/>
        <w:jc w:val="both"/>
      </w:pPr>
      <w:r>
        <w:t>пункт 2.1. изложить в следующей редакции:</w:t>
      </w:r>
    </w:p>
    <w:p w:rsidR="00E900F5" w:rsidRDefault="00087BA6">
      <w:pPr>
        <w:pStyle w:val="1"/>
        <w:shd w:val="clear" w:color="auto" w:fill="auto"/>
        <w:spacing w:line="259" w:lineRule="auto"/>
        <w:ind w:firstLine="720"/>
        <w:jc w:val="both"/>
      </w:pPr>
      <w:r>
        <w:t>«2.1. ЦКС создана в целях:</w:t>
      </w:r>
    </w:p>
    <w:p w:rsidR="00E900F5" w:rsidRDefault="00087BA6">
      <w:pPr>
        <w:pStyle w:val="1"/>
        <w:numPr>
          <w:ilvl w:val="0"/>
          <w:numId w:val="2"/>
        </w:numPr>
        <w:shd w:val="clear" w:color="auto" w:fill="auto"/>
        <w:tabs>
          <w:tab w:val="left" w:pos="950"/>
        </w:tabs>
        <w:spacing w:line="276" w:lineRule="auto"/>
        <w:ind w:firstLine="740"/>
        <w:jc w:val="both"/>
      </w:pPr>
      <w:r>
        <w:t>удовлетворения общественных потребностей в сохранении и развитии народной</w:t>
      </w:r>
      <w:r>
        <w:br/>
        <w:t>традиционной культуры в Тымовском муниципальном округе Сахалинской области;</w:t>
      </w:r>
    </w:p>
    <w:p w:rsidR="00E900F5" w:rsidRDefault="00087BA6">
      <w:pPr>
        <w:pStyle w:val="1"/>
        <w:shd w:val="clear" w:color="auto" w:fill="auto"/>
        <w:spacing w:line="276" w:lineRule="auto"/>
        <w:ind w:firstLine="560"/>
        <w:jc w:val="both"/>
      </w:pPr>
      <w:r>
        <w:t xml:space="preserve">- поддержки </w:t>
      </w:r>
      <w:r>
        <w:t>любительского художественного творчества, другой самодеятельной</w:t>
      </w:r>
      <w:r>
        <w:br/>
        <w:t>творческой инициативы и социально-культурной активности населения;</w:t>
      </w:r>
    </w:p>
    <w:p w:rsidR="00E900F5" w:rsidRDefault="00087BA6">
      <w:pPr>
        <w:pStyle w:val="1"/>
        <w:numPr>
          <w:ilvl w:val="0"/>
          <w:numId w:val="2"/>
        </w:numPr>
        <w:shd w:val="clear" w:color="auto" w:fill="auto"/>
        <w:tabs>
          <w:tab w:val="left" w:pos="898"/>
        </w:tabs>
        <w:spacing w:line="276" w:lineRule="auto"/>
        <w:ind w:firstLine="680"/>
        <w:jc w:val="both"/>
      </w:pPr>
      <w:r>
        <w:t>организации досуга и отдыха населения, приобщения жителей к творчеству,</w:t>
      </w:r>
      <w:r>
        <w:br/>
        <w:t>культурному развитию и самообразованию, любительскому искусству и ремеслам;</w:t>
      </w:r>
    </w:p>
    <w:p w:rsidR="00E900F5" w:rsidRDefault="00087BA6" w:rsidP="00087BA6">
      <w:pPr>
        <w:pStyle w:val="1"/>
        <w:numPr>
          <w:ilvl w:val="0"/>
          <w:numId w:val="2"/>
        </w:numPr>
        <w:shd w:val="clear" w:color="auto" w:fill="auto"/>
        <w:tabs>
          <w:tab w:val="left" w:pos="899"/>
        </w:tabs>
        <w:spacing w:after="140" w:line="240" w:lineRule="auto"/>
        <w:ind w:firstLine="680"/>
        <w:jc w:val="both"/>
      </w:pPr>
      <w:r>
        <w:t>создания условий для обеспечения сельских округов, входящих в состав</w:t>
      </w:r>
      <w:r>
        <w:br/>
        <w:t>Тымовского муниципального округа Сахалинской области, услугами по организации</w:t>
      </w:r>
      <w:r>
        <w:br/>
        <w:t>досуга и услугами организаций культуры;</w:t>
      </w:r>
    </w:p>
    <w:p w:rsidR="00E900F5" w:rsidRDefault="00087BA6" w:rsidP="00087BA6">
      <w:pPr>
        <w:pStyle w:val="1"/>
        <w:shd w:val="clear" w:color="auto" w:fill="auto"/>
        <w:spacing w:line="240" w:lineRule="auto"/>
        <w:ind w:firstLine="1100"/>
        <w:jc w:val="both"/>
      </w:pPr>
      <w:r>
        <w:t>создания условий для развития местного традиционного народного</w:t>
      </w:r>
      <w:r>
        <w:br/>
        <w:t>художественного творчества в сельских округах, входящих в состав Тымовского</w:t>
      </w:r>
      <w:r>
        <w:br/>
      </w:r>
      <w:r>
        <w:lastRenderedPageBreak/>
        <w:t>муниципального округа Сахалинской области.».</w:t>
      </w:r>
    </w:p>
    <w:p w:rsidR="00E900F5" w:rsidRDefault="00087BA6">
      <w:pPr>
        <w:pStyle w:val="1"/>
        <w:numPr>
          <w:ilvl w:val="1"/>
          <w:numId w:val="1"/>
        </w:numPr>
        <w:shd w:val="clear" w:color="auto" w:fill="auto"/>
        <w:tabs>
          <w:tab w:val="left" w:pos="1228"/>
        </w:tabs>
        <w:ind w:firstLine="760"/>
        <w:jc w:val="both"/>
      </w:pPr>
      <w:r>
        <w:t>В разделе 3 «Виды деятельности»:</w:t>
      </w:r>
    </w:p>
    <w:p w:rsidR="00E900F5" w:rsidRDefault="00087BA6">
      <w:pPr>
        <w:pStyle w:val="1"/>
        <w:numPr>
          <w:ilvl w:val="2"/>
          <w:numId w:val="1"/>
        </w:numPr>
        <w:shd w:val="clear" w:color="auto" w:fill="auto"/>
        <w:tabs>
          <w:tab w:val="left" w:pos="1285"/>
        </w:tabs>
        <w:ind w:firstLine="760"/>
        <w:jc w:val="both"/>
      </w:pPr>
      <w:r>
        <w:t>в подпункте 3.1.2. пункта 3.1. аббревиатуру, слова и знаки препинания «МО</w:t>
      </w:r>
      <w:r>
        <w:br/>
        <w:t>«Тымовский городской округ»» заменить словами «Тымовского муниципального округа</w:t>
      </w:r>
      <w:r>
        <w:br/>
        <w:t>Сахалинской области»;</w:t>
      </w:r>
    </w:p>
    <w:p w:rsidR="00E900F5" w:rsidRDefault="00087BA6">
      <w:pPr>
        <w:pStyle w:val="1"/>
        <w:numPr>
          <w:ilvl w:val="2"/>
          <w:numId w:val="1"/>
        </w:numPr>
        <w:shd w:val="clear" w:color="auto" w:fill="auto"/>
        <w:tabs>
          <w:tab w:val="left" w:pos="1310"/>
        </w:tabs>
        <w:ind w:firstLine="760"/>
        <w:jc w:val="both"/>
      </w:pPr>
      <w:r>
        <w:t>в пункте 3.2. слова и знаки препинания «муниципального образования</w:t>
      </w:r>
      <w:r>
        <w:br/>
        <w:t>«Тымовский городской округ»» заменить словами «Тымовского муниципального округа</w:t>
      </w:r>
      <w:r>
        <w:br/>
        <w:t>Сахалинской области».</w:t>
      </w:r>
    </w:p>
    <w:p w:rsidR="00E900F5" w:rsidRDefault="00087BA6">
      <w:pPr>
        <w:pStyle w:val="1"/>
        <w:numPr>
          <w:ilvl w:val="1"/>
          <w:numId w:val="1"/>
        </w:numPr>
        <w:shd w:val="clear" w:color="auto" w:fill="auto"/>
        <w:tabs>
          <w:tab w:val="left" w:pos="1228"/>
        </w:tabs>
        <w:ind w:firstLine="760"/>
        <w:jc w:val="both"/>
      </w:pPr>
      <w:r>
        <w:t>В разделе 5 «Управление ЦКС»:</w:t>
      </w:r>
    </w:p>
    <w:p w:rsidR="00E900F5" w:rsidRDefault="00087BA6">
      <w:pPr>
        <w:pStyle w:val="1"/>
        <w:numPr>
          <w:ilvl w:val="0"/>
          <w:numId w:val="3"/>
        </w:numPr>
        <w:shd w:val="clear" w:color="auto" w:fill="auto"/>
        <w:tabs>
          <w:tab w:val="left" w:pos="1364"/>
        </w:tabs>
        <w:ind w:firstLine="760"/>
        <w:jc w:val="both"/>
      </w:pPr>
      <w:r>
        <w:t>в подпункте 5.6.8 пункта 5.6. аббревиатуру, слова и знаки препинания «МО</w:t>
      </w:r>
      <w:r>
        <w:br/>
        <w:t>«Тымовский городской округ»» заменить словами «Тымовского муниципального округа</w:t>
      </w:r>
      <w:r>
        <w:br/>
        <w:t>Сахалинской области».</w:t>
      </w:r>
    </w:p>
    <w:p w:rsidR="00E900F5" w:rsidRDefault="00087BA6">
      <w:pPr>
        <w:pStyle w:val="1"/>
        <w:numPr>
          <w:ilvl w:val="1"/>
          <w:numId w:val="3"/>
        </w:numPr>
        <w:shd w:val="clear" w:color="auto" w:fill="auto"/>
        <w:tabs>
          <w:tab w:val="left" w:pos="1228"/>
        </w:tabs>
        <w:ind w:firstLine="760"/>
        <w:jc w:val="both"/>
      </w:pPr>
      <w:r>
        <w:t xml:space="preserve">Раздел 6 «Структура ЦКС» изложить в </w:t>
      </w:r>
      <w:r>
        <w:t>следующей редакции:</w:t>
      </w:r>
    </w:p>
    <w:p w:rsidR="00E900F5" w:rsidRDefault="00087BA6">
      <w:pPr>
        <w:pStyle w:val="1"/>
        <w:shd w:val="clear" w:color="auto" w:fill="auto"/>
        <w:ind w:firstLine="760"/>
        <w:jc w:val="both"/>
      </w:pPr>
      <w:r>
        <w:t>«Раздел 6 «Структура ЦКС»</w:t>
      </w:r>
    </w:p>
    <w:p w:rsidR="00E900F5" w:rsidRDefault="00087BA6">
      <w:pPr>
        <w:pStyle w:val="1"/>
        <w:numPr>
          <w:ilvl w:val="0"/>
          <w:numId w:val="4"/>
        </w:numPr>
        <w:shd w:val="clear" w:color="auto" w:fill="auto"/>
        <w:tabs>
          <w:tab w:val="left" w:pos="1350"/>
        </w:tabs>
        <w:spacing w:after="260"/>
        <w:ind w:firstLine="760"/>
        <w:jc w:val="both"/>
      </w:pPr>
      <w:r>
        <w:t>Структуру ЦКС составляют головное учреждение и обособленные</w:t>
      </w:r>
      <w:r>
        <w:br/>
        <w:t>подразделения, которыми являются сельские культурно-досуговые учреждения (далее</w:t>
      </w:r>
      <w:r>
        <w:br/>
        <w:t>КДУ), представляющие ЦКС во внешних отношениях, расположенные вне места</w:t>
      </w:r>
      <w:r>
        <w:br/>
        <w:t>нахождения головного учреждения ЦКС и осуществляющие часть видов деятельности</w:t>
      </w:r>
      <w:r>
        <w:br/>
        <w:t>ЦКС, предусмотренных настоящим Уставом: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5"/>
        <w:gridCol w:w="4262"/>
        <w:gridCol w:w="4640"/>
      </w:tblGrid>
      <w:tr w:rsidR="00E900F5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0F5" w:rsidRDefault="00087BA6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№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0F5" w:rsidRDefault="00087BA6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Наименование учреждения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00F5" w:rsidRDefault="00087BA6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Местонахождение учреждения</w:t>
            </w:r>
          </w:p>
        </w:tc>
      </w:tr>
      <w:tr w:rsidR="00E900F5">
        <w:tblPrEx>
          <w:tblCellMar>
            <w:top w:w="0" w:type="dxa"/>
            <w:bottom w:w="0" w:type="dxa"/>
          </w:tblCellMar>
        </w:tblPrEx>
        <w:trPr>
          <w:trHeight w:hRule="exact" w:val="565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00F5" w:rsidRDefault="00087BA6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1.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0F5" w:rsidRDefault="00087BA6">
            <w:pPr>
              <w:pStyle w:val="a5"/>
              <w:shd w:val="clear" w:color="auto" w:fill="auto"/>
              <w:spacing w:line="266" w:lineRule="auto"/>
              <w:ind w:firstLine="0"/>
            </w:pPr>
            <w:r>
              <w:t>Центральный районный Дом культуры</w:t>
            </w:r>
            <w:r>
              <w:br/>
              <w:t>«Юбилейный» - головное учреждение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00F5" w:rsidRDefault="00087BA6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 xml:space="preserve">пгт. </w:t>
            </w:r>
            <w:r>
              <w:t>Тымовское, ул. Кировская, 68 «а»</w:t>
            </w:r>
          </w:p>
        </w:tc>
      </w:tr>
      <w:tr w:rsidR="00E900F5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0F5" w:rsidRDefault="00087BA6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2.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0F5" w:rsidRDefault="00087BA6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 xml:space="preserve">Дом культуры с. </w:t>
            </w:r>
            <w:proofErr w:type="spellStart"/>
            <w:r>
              <w:t>Адо</w:t>
            </w:r>
            <w:proofErr w:type="spellEnd"/>
            <w:r>
              <w:t>-Тымово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00F5" w:rsidRDefault="00087BA6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 xml:space="preserve">с. </w:t>
            </w:r>
            <w:proofErr w:type="spellStart"/>
            <w:r>
              <w:t>Адо</w:t>
            </w:r>
            <w:proofErr w:type="spellEnd"/>
            <w:r>
              <w:t>-Тымово, ул. Советская, д. 7 «а»</w:t>
            </w:r>
          </w:p>
        </w:tc>
      </w:tr>
      <w:tr w:rsidR="00E900F5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0F5" w:rsidRDefault="00087BA6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3.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0F5" w:rsidRDefault="00087BA6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 xml:space="preserve">Клуб с. </w:t>
            </w:r>
            <w:proofErr w:type="spellStart"/>
            <w:r>
              <w:t>Арги-Паги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00F5" w:rsidRDefault="00087BA6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 xml:space="preserve">с. </w:t>
            </w:r>
            <w:proofErr w:type="spellStart"/>
            <w:r>
              <w:t>Арги-Паги</w:t>
            </w:r>
            <w:proofErr w:type="spellEnd"/>
            <w:r>
              <w:t>, ул. Комсомольская, д. 1</w:t>
            </w:r>
          </w:p>
        </w:tc>
      </w:tr>
      <w:tr w:rsidR="00E900F5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0F5" w:rsidRDefault="00087BA6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4.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0F5" w:rsidRDefault="00087BA6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Этнокультурный центр с. Чир-</w:t>
            </w:r>
            <w:proofErr w:type="spellStart"/>
            <w:r>
              <w:t>Унвд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00F5" w:rsidRDefault="00087BA6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с. Чир-</w:t>
            </w:r>
            <w:proofErr w:type="spellStart"/>
            <w:r>
              <w:t>Унвд</w:t>
            </w:r>
            <w:proofErr w:type="spellEnd"/>
            <w:r>
              <w:t>, ул. Советская, д. 4 «а»</w:t>
            </w:r>
          </w:p>
        </w:tc>
      </w:tr>
      <w:tr w:rsidR="00E900F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0F5" w:rsidRDefault="00087BA6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5.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0F5" w:rsidRDefault="00087BA6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 xml:space="preserve">Дом </w:t>
            </w:r>
            <w:r>
              <w:t>культуры с. Воскресеновка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00F5" w:rsidRDefault="00087BA6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с. Воскресеновка, ул. Школьная, д. 9</w:t>
            </w:r>
          </w:p>
        </w:tc>
      </w:tr>
      <w:tr w:rsidR="00E900F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0F5" w:rsidRDefault="00087BA6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6.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0F5" w:rsidRDefault="00087BA6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Клуб с. Восход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00F5" w:rsidRDefault="00087BA6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с. Восход, ул. Космическая, д. 2 «а»</w:t>
            </w:r>
          </w:p>
        </w:tc>
      </w:tr>
      <w:tr w:rsidR="00E900F5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0F5" w:rsidRDefault="00087BA6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7.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0F5" w:rsidRDefault="00087BA6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Дом культуры с. Зональное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00F5" w:rsidRDefault="00087BA6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с. Зональное, ул. Школьная, д. 12</w:t>
            </w:r>
          </w:p>
        </w:tc>
      </w:tr>
      <w:tr w:rsidR="00E900F5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0F5" w:rsidRDefault="00087BA6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8.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0F5" w:rsidRDefault="00087BA6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Дом культуры с. Кировское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00F5" w:rsidRDefault="00087BA6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с. Кировское, ул. Центральная, д. 73</w:t>
            </w:r>
          </w:p>
        </w:tc>
      </w:tr>
      <w:tr w:rsidR="00E900F5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0F5" w:rsidRDefault="00087BA6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9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0F5" w:rsidRDefault="00087BA6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Дом культуры с. Молодежное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00F5" w:rsidRDefault="00087BA6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с. Молодежное, ул. Советская, д. 14 «а»</w:t>
            </w:r>
          </w:p>
        </w:tc>
      </w:tr>
      <w:tr w:rsidR="00E900F5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00F5" w:rsidRDefault="00087BA6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10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00F5" w:rsidRDefault="00087BA6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Дом культуры с. Ясное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00F5" w:rsidRDefault="00087BA6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с. Ясное, ул. Титова, 2</w:t>
            </w:r>
          </w:p>
        </w:tc>
      </w:tr>
    </w:tbl>
    <w:p w:rsidR="00E900F5" w:rsidRDefault="00E900F5">
      <w:pPr>
        <w:spacing w:after="259" w:line="1" w:lineRule="exact"/>
      </w:pPr>
    </w:p>
    <w:p w:rsidR="00E900F5" w:rsidRDefault="00087BA6">
      <w:pPr>
        <w:pStyle w:val="1"/>
        <w:numPr>
          <w:ilvl w:val="0"/>
          <w:numId w:val="4"/>
        </w:numPr>
        <w:shd w:val="clear" w:color="auto" w:fill="auto"/>
        <w:tabs>
          <w:tab w:val="left" w:pos="1228"/>
        </w:tabs>
        <w:spacing w:line="259" w:lineRule="auto"/>
        <w:ind w:firstLine="760"/>
        <w:jc w:val="both"/>
      </w:pPr>
      <w:r>
        <w:t>Сельские КДУ не приобретают статуса юридического лица, у них имеется</w:t>
      </w:r>
      <w:r>
        <w:br/>
        <w:t xml:space="preserve">имущество, закрепленное на праве оперативного управления за ЦКС, </w:t>
      </w:r>
      <w:r>
        <w:t>которым они</w:t>
      </w:r>
      <w:r>
        <w:br/>
        <w:t>пользуются в соответствии с Положением о сельских учреждениях клубного типа ЦКС. По</w:t>
      </w:r>
      <w:r>
        <w:br/>
        <w:t>всем обязательствам, возникшим из деятельности обособленных подразделений ЦКС,</w:t>
      </w:r>
      <w:r>
        <w:br/>
      </w:r>
      <w:proofErr w:type="spellStart"/>
      <w:r>
        <w:t>гражданско</w:t>
      </w:r>
      <w:proofErr w:type="spellEnd"/>
      <w:r>
        <w:t xml:space="preserve"> - правовую ответственность несет ЦКС.</w:t>
      </w:r>
    </w:p>
    <w:p w:rsidR="00E900F5" w:rsidRDefault="00087BA6">
      <w:pPr>
        <w:pStyle w:val="1"/>
        <w:numPr>
          <w:ilvl w:val="0"/>
          <w:numId w:val="4"/>
        </w:numPr>
        <w:shd w:val="clear" w:color="auto" w:fill="auto"/>
        <w:tabs>
          <w:tab w:val="left" w:pos="1228"/>
        </w:tabs>
        <w:spacing w:line="259" w:lineRule="auto"/>
        <w:ind w:firstLine="760"/>
        <w:jc w:val="both"/>
      </w:pPr>
      <w:r>
        <w:t>Ответственным за деятельность сельского КДУ является заведующий, который</w:t>
      </w:r>
      <w:r>
        <w:br/>
        <w:t>назначается директором ЦКС, в соответствии со штатным расписанием ЦКС и действуют</w:t>
      </w:r>
      <w:r>
        <w:br/>
        <w:t>на основании приказа о приеме на работу работника.</w:t>
      </w:r>
    </w:p>
    <w:p w:rsidR="00E900F5" w:rsidRDefault="00087BA6">
      <w:pPr>
        <w:pStyle w:val="1"/>
        <w:numPr>
          <w:ilvl w:val="0"/>
          <w:numId w:val="4"/>
        </w:numPr>
        <w:shd w:val="clear" w:color="auto" w:fill="auto"/>
        <w:tabs>
          <w:tab w:val="left" w:pos="1228"/>
        </w:tabs>
        <w:spacing w:line="259" w:lineRule="auto"/>
        <w:ind w:firstLine="760"/>
        <w:jc w:val="both"/>
      </w:pPr>
      <w:r>
        <w:t>Все заведующие сельских КДУ выступают от имени и в интересах ЦКС на</w:t>
      </w:r>
      <w:r>
        <w:br/>
        <w:t>основании Положения о сельских учреждениях клубного типа ЦКС.</w:t>
      </w:r>
    </w:p>
    <w:p w:rsidR="00E900F5" w:rsidRDefault="00087BA6">
      <w:pPr>
        <w:pStyle w:val="1"/>
        <w:numPr>
          <w:ilvl w:val="0"/>
          <w:numId w:val="5"/>
        </w:numPr>
        <w:shd w:val="clear" w:color="auto" w:fill="auto"/>
        <w:tabs>
          <w:tab w:val="left" w:pos="1228"/>
        </w:tabs>
        <w:spacing w:line="259" w:lineRule="auto"/>
        <w:ind w:firstLine="760"/>
        <w:jc w:val="both"/>
      </w:pPr>
      <w:r>
        <w:t>Заведующие сельских КДУ отвечают за соблюдение правил и нормативных</w:t>
      </w:r>
      <w:r>
        <w:br/>
        <w:t>требований охраны труда, разрабатывают антитеррористические паспорта безопасности и</w:t>
      </w:r>
      <w:r>
        <w:br/>
        <w:t>антитеррористической защищенности своих учреждений, обеспечивают соблюдение</w:t>
      </w:r>
      <w:r>
        <w:br/>
        <w:t>техники безопасности, противопожарной безопасности, электробезопасности,</w:t>
      </w:r>
      <w:r>
        <w:br/>
        <w:t>предупреждение производственного травматизма, соблюдение санитарно-гигиенического</w:t>
      </w:r>
      <w:r>
        <w:br/>
        <w:t>режима.</w:t>
      </w:r>
      <w:r>
        <w:br w:type="page"/>
      </w:r>
    </w:p>
    <w:p w:rsidR="00E900F5" w:rsidRDefault="00087BA6">
      <w:pPr>
        <w:pStyle w:val="1"/>
        <w:numPr>
          <w:ilvl w:val="0"/>
          <w:numId w:val="5"/>
        </w:numPr>
        <w:shd w:val="clear" w:color="auto" w:fill="auto"/>
        <w:tabs>
          <w:tab w:val="left" w:pos="1243"/>
        </w:tabs>
        <w:spacing w:line="264" w:lineRule="auto"/>
        <w:ind w:firstLine="760"/>
        <w:jc w:val="both"/>
      </w:pPr>
      <w:r>
        <w:lastRenderedPageBreak/>
        <w:t>Изменения структуры ЦКС производятся директором ЦКС по согласованию с</w:t>
      </w:r>
      <w:r>
        <w:br/>
        <w:t>Учредителем».</w:t>
      </w:r>
    </w:p>
    <w:p w:rsidR="00E900F5" w:rsidRDefault="00087BA6">
      <w:pPr>
        <w:pStyle w:val="1"/>
        <w:numPr>
          <w:ilvl w:val="1"/>
          <w:numId w:val="3"/>
        </w:numPr>
        <w:shd w:val="clear" w:color="auto" w:fill="auto"/>
        <w:tabs>
          <w:tab w:val="left" w:pos="1287"/>
        </w:tabs>
        <w:spacing w:line="264" w:lineRule="auto"/>
        <w:ind w:firstLine="760"/>
        <w:jc w:val="both"/>
      </w:pPr>
      <w:r>
        <w:t>В разделе 7 «Имущество и финансовое обеспечение ЦКС»</w:t>
      </w:r>
    </w:p>
    <w:p w:rsidR="00E900F5" w:rsidRDefault="00087BA6">
      <w:pPr>
        <w:pStyle w:val="1"/>
        <w:numPr>
          <w:ilvl w:val="2"/>
          <w:numId w:val="3"/>
        </w:numPr>
        <w:shd w:val="clear" w:color="auto" w:fill="auto"/>
        <w:tabs>
          <w:tab w:val="left" w:pos="1445"/>
        </w:tabs>
        <w:spacing w:line="264" w:lineRule="auto"/>
        <w:ind w:firstLine="760"/>
        <w:jc w:val="both"/>
      </w:pPr>
      <w:r>
        <w:t>пункт 7.14. изложить в следующей редакции:</w:t>
      </w:r>
    </w:p>
    <w:p w:rsidR="00E900F5" w:rsidRDefault="00087BA6">
      <w:pPr>
        <w:pStyle w:val="1"/>
        <w:shd w:val="clear" w:color="auto" w:fill="auto"/>
        <w:spacing w:line="264" w:lineRule="auto"/>
        <w:ind w:firstLine="760"/>
        <w:jc w:val="both"/>
      </w:pPr>
      <w:r>
        <w:t>«7.14. Контроль над финансово-хозяйственной деятельностью ЦКС осуществляет</w:t>
      </w:r>
      <w:r>
        <w:br/>
        <w:t xml:space="preserve">финансовое управление Тымовского муниципального округа </w:t>
      </w:r>
      <w:r>
        <w:t>Сахалинской области и иные</w:t>
      </w:r>
      <w:r>
        <w:br/>
        <w:t>государственные органы в соответствии с законодательством Российской Федерации».</w:t>
      </w:r>
    </w:p>
    <w:p w:rsidR="00E900F5" w:rsidRDefault="00087BA6">
      <w:pPr>
        <w:pStyle w:val="1"/>
        <w:numPr>
          <w:ilvl w:val="1"/>
          <w:numId w:val="3"/>
        </w:numPr>
        <w:shd w:val="clear" w:color="auto" w:fill="auto"/>
        <w:tabs>
          <w:tab w:val="left" w:pos="1287"/>
        </w:tabs>
        <w:spacing w:line="264" w:lineRule="auto"/>
        <w:ind w:firstLine="760"/>
        <w:jc w:val="both"/>
      </w:pPr>
      <w:r>
        <w:t>В разделе 8 «Крупные сделки, конфликт интересов»:</w:t>
      </w:r>
    </w:p>
    <w:p w:rsidR="00E900F5" w:rsidRDefault="00087BA6">
      <w:pPr>
        <w:pStyle w:val="1"/>
        <w:shd w:val="clear" w:color="auto" w:fill="auto"/>
        <w:spacing w:line="264" w:lineRule="auto"/>
        <w:ind w:firstLine="760"/>
        <w:jc w:val="both"/>
      </w:pPr>
      <w:r>
        <w:t>1.7.1 в пункте 8.5. слова «и его заместители» - исключить.</w:t>
      </w:r>
    </w:p>
    <w:p w:rsidR="00E900F5" w:rsidRDefault="00087BA6">
      <w:pPr>
        <w:pStyle w:val="1"/>
        <w:numPr>
          <w:ilvl w:val="1"/>
          <w:numId w:val="3"/>
        </w:numPr>
        <w:shd w:val="clear" w:color="auto" w:fill="auto"/>
        <w:tabs>
          <w:tab w:val="left" w:pos="1287"/>
        </w:tabs>
        <w:spacing w:line="264" w:lineRule="auto"/>
        <w:ind w:firstLine="760"/>
        <w:jc w:val="both"/>
      </w:pPr>
      <w:r>
        <w:t>В разделе 9 «Реорганизация и ликвидация ЦКС»:</w:t>
      </w:r>
    </w:p>
    <w:p w:rsidR="00E900F5" w:rsidRDefault="00087BA6">
      <w:pPr>
        <w:pStyle w:val="1"/>
        <w:numPr>
          <w:ilvl w:val="2"/>
          <w:numId w:val="3"/>
        </w:numPr>
        <w:shd w:val="clear" w:color="auto" w:fill="auto"/>
        <w:tabs>
          <w:tab w:val="left" w:pos="1423"/>
        </w:tabs>
        <w:spacing w:line="264" w:lineRule="auto"/>
        <w:ind w:firstLine="760"/>
        <w:jc w:val="both"/>
      </w:pPr>
      <w:r>
        <w:t>в пункте 9.5. аббревиатуру, слова и знаки препинания «МО «Тымовский</w:t>
      </w:r>
      <w:r>
        <w:br/>
        <w:t>городской округ»» заменить словами «Тымовского муниципального округа Сахалинской</w:t>
      </w:r>
      <w:r>
        <w:br/>
        <w:t>области».</w:t>
      </w:r>
    </w:p>
    <w:p w:rsidR="00E900F5" w:rsidRDefault="00087BA6">
      <w:pPr>
        <w:pStyle w:val="1"/>
        <w:numPr>
          <w:ilvl w:val="0"/>
          <w:numId w:val="1"/>
        </w:numPr>
        <w:shd w:val="clear" w:color="auto" w:fill="auto"/>
        <w:tabs>
          <w:tab w:val="left" w:pos="1114"/>
        </w:tabs>
        <w:spacing w:line="264" w:lineRule="auto"/>
        <w:ind w:firstLine="760"/>
        <w:jc w:val="both"/>
      </w:pPr>
      <w:r>
        <w:t>Настоящий приказ вступает в силу с 1 января 2025 года.</w:t>
      </w:r>
    </w:p>
    <w:p w:rsidR="00E900F5" w:rsidRDefault="00087BA6">
      <w:pPr>
        <w:pStyle w:val="1"/>
        <w:numPr>
          <w:ilvl w:val="0"/>
          <w:numId w:val="1"/>
        </w:numPr>
        <w:shd w:val="clear" w:color="auto" w:fill="auto"/>
        <w:tabs>
          <w:tab w:val="left" w:pos="1071"/>
        </w:tabs>
        <w:spacing w:line="264" w:lineRule="auto"/>
        <w:ind w:firstLine="760"/>
        <w:jc w:val="both"/>
      </w:pPr>
      <w:r>
        <w:t>Муниципальному бюджетному учреждению культуры «Тымовская</w:t>
      </w:r>
      <w:r>
        <w:br/>
        <w:t>централизованная клубная система» (Юрченко Н.Л.) зарегистрировать изменения в устав</w:t>
      </w:r>
      <w:r>
        <w:br/>
        <w:t>муниципального бюджетного учреждения культуры «Тымовская централизованная</w:t>
      </w:r>
      <w:r>
        <w:br/>
        <w:t>клубная система» в порядке, установленном законодательством Российской Федерации.</w:t>
      </w:r>
    </w:p>
    <w:p w:rsidR="00E900F5" w:rsidRDefault="00087BA6">
      <w:pPr>
        <w:pStyle w:val="1"/>
        <w:numPr>
          <w:ilvl w:val="0"/>
          <w:numId w:val="1"/>
        </w:numPr>
        <w:shd w:val="clear" w:color="auto" w:fill="auto"/>
        <w:tabs>
          <w:tab w:val="left" w:pos="1114"/>
        </w:tabs>
        <w:spacing w:after="1080" w:line="264" w:lineRule="auto"/>
        <w:ind w:firstLine="760"/>
        <w:jc w:val="both"/>
      </w:pPr>
      <w:r>
        <w:t>Контроль за исполнением настоящего приказа оставляю за собой.</w:t>
      </w:r>
    </w:p>
    <w:p w:rsidR="00E900F5" w:rsidRDefault="00087BA6">
      <w:pPr>
        <w:pStyle w:val="1"/>
        <w:shd w:val="clear" w:color="auto" w:fill="auto"/>
        <w:spacing w:line="264" w:lineRule="auto"/>
        <w:ind w:firstLine="0"/>
        <w:jc w:val="both"/>
      </w:pPr>
      <w:r>
        <w:rPr>
          <w:noProof/>
        </w:rPr>
        <mc:AlternateContent>
          <mc:Choice Requires="wps">
            <w:drawing>
              <wp:anchor distT="521335" distB="1062990" distL="2153285" distR="0" simplePos="0" relativeHeight="125829379" behindDoc="0" locked="0" layoutInCell="1" allowOverlap="1">
                <wp:simplePos x="0" y="0"/>
                <wp:positionH relativeFrom="page">
                  <wp:posOffset>6016625</wp:posOffset>
                </wp:positionH>
                <wp:positionV relativeFrom="margin">
                  <wp:posOffset>4240530</wp:posOffset>
                </wp:positionV>
                <wp:extent cx="1021715" cy="18732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715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00F5" w:rsidRDefault="00087BA6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А.А. Ежовкина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73.75pt;margin-top:333.9pt;width:80.45pt;height:14.75pt;z-index:125829379;visibility:visible;mso-wrap-style:none;mso-wrap-distance-left:169.55pt;mso-wrap-distance-top:41.05pt;mso-wrap-distance-right:0;mso-wrap-distance-bottom:83.7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" filled="f" stroked="f">
                <v:textbox inset="0,0,0,0">
                  <w:txbxContent>
                    <w:p w:rsidR="00E900F5" w:rsidRDefault="00087BA6">
                      <w:pPr>
                        <w:pStyle w:val="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А.А. Ежовкина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>Начальник управления культуры и спорта</w:t>
      </w:r>
      <w:r>
        <w:br/>
        <w:t>МО «Тымовский городской округ»</w:t>
      </w:r>
    </w:p>
    <w:sectPr w:rsidR="00E900F5">
      <w:pgSz w:w="11900" w:h="16840"/>
      <w:pgMar w:top="1165" w:right="746" w:bottom="1216" w:left="1692" w:header="737" w:footer="78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7BA6" w:rsidRDefault="00087BA6">
      <w:r>
        <w:separator/>
      </w:r>
    </w:p>
  </w:endnote>
  <w:endnote w:type="continuationSeparator" w:id="0">
    <w:p w:rsidR="00087BA6" w:rsidRDefault="0008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00F5" w:rsidRDefault="00E900F5"/>
  </w:footnote>
  <w:footnote w:type="continuationSeparator" w:id="0">
    <w:p w:rsidR="00E900F5" w:rsidRDefault="00E900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55C51"/>
    <w:multiLevelType w:val="multilevel"/>
    <w:tmpl w:val="C52EEE34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AD73F8"/>
    <w:multiLevelType w:val="multilevel"/>
    <w:tmpl w:val="73564A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DA0EC9"/>
    <w:multiLevelType w:val="multilevel"/>
    <w:tmpl w:val="E3E41C9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6D066D5"/>
    <w:multiLevelType w:val="multilevel"/>
    <w:tmpl w:val="90A44F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7247DC1"/>
    <w:multiLevelType w:val="multilevel"/>
    <w:tmpl w:val="432200AC"/>
    <w:lvl w:ilvl="0">
      <w:start w:val="4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13116417">
    <w:abstractNumId w:val="3"/>
  </w:num>
  <w:num w:numId="2" w16cid:durableId="1490636510">
    <w:abstractNumId w:val="1"/>
  </w:num>
  <w:num w:numId="3" w16cid:durableId="1526482309">
    <w:abstractNumId w:val="0"/>
  </w:num>
  <w:num w:numId="4" w16cid:durableId="2018074975">
    <w:abstractNumId w:val="2"/>
  </w:num>
  <w:num w:numId="5" w16cid:durableId="243413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0F5"/>
    <w:rsid w:val="00087BA6"/>
    <w:rsid w:val="007535A2"/>
    <w:rsid w:val="00DD46FD"/>
    <w:rsid w:val="00E9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3E9E2"/>
  <w15:docId w15:val="{6012E53D-9AFE-4BAA-A794-852B4484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62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Другое"/>
    <w:basedOn w:val="a"/>
    <w:link w:val="a4"/>
    <w:pPr>
      <w:shd w:val="clear" w:color="auto" w:fill="FFFFFF"/>
      <w:spacing w:line="262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961</Words>
  <Characters>5482</Characters>
  <Application>Microsoft Office Word</Application>
  <DocSecurity>0</DocSecurity>
  <Lines>45</Lines>
  <Paragraphs>12</Paragraphs>
  <ScaleCrop>false</ScaleCrop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 Мосевнин</cp:lastModifiedBy>
  <cp:revision>3</cp:revision>
  <dcterms:created xsi:type="dcterms:W3CDTF">2025-05-05T03:35:00Z</dcterms:created>
  <dcterms:modified xsi:type="dcterms:W3CDTF">2025-05-05T03:38:00Z</dcterms:modified>
</cp:coreProperties>
</file>