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582A5FF9" w:rsidR="004D272B" w:rsidRDefault="004D272B" w:rsidP="009238C8">
            <w:pPr>
              <w:rPr>
                <w:sz w:val="28"/>
                <w:szCs w:val="28"/>
              </w:rPr>
            </w:pPr>
            <w:r w:rsidRPr="00314318">
              <w:rPr>
                <w:sz w:val="28"/>
                <w:szCs w:val="28"/>
              </w:rPr>
              <w:t xml:space="preserve">от </w:t>
            </w:r>
            <w:r>
              <w:rPr>
                <w:sz w:val="28"/>
                <w:szCs w:val="28"/>
              </w:rPr>
              <w:t>16</w:t>
            </w:r>
            <w:r w:rsidR="009238C8">
              <w:rPr>
                <w:sz w:val="28"/>
                <w:szCs w:val="28"/>
              </w:rPr>
              <w:t xml:space="preserve"> апреля </w:t>
            </w:r>
            <w:r>
              <w:rPr>
                <w:sz w:val="28"/>
                <w:szCs w:val="28"/>
              </w:rPr>
              <w:t>2025</w:t>
            </w:r>
            <w:r w:rsidR="009238C8">
              <w:rPr>
                <w:sz w:val="28"/>
                <w:szCs w:val="28"/>
              </w:rPr>
              <w:t xml:space="preserve"> г.</w:t>
            </w:r>
          </w:p>
        </w:tc>
        <w:tc>
          <w:tcPr>
            <w:tcW w:w="4530" w:type="dxa"/>
          </w:tcPr>
          <w:p w14:paraId="73E96441" w14:textId="2CBC4FCA" w:rsidR="004D272B" w:rsidRDefault="004D272B" w:rsidP="009238C8">
            <w:pPr>
              <w:rPr>
                <w:sz w:val="28"/>
                <w:szCs w:val="28"/>
              </w:rPr>
            </w:pPr>
            <w:r w:rsidRPr="00314318">
              <w:rPr>
                <w:sz w:val="28"/>
                <w:szCs w:val="28"/>
              </w:rPr>
              <w:t xml:space="preserve">№ </w:t>
            </w:r>
            <w:r>
              <w:rPr>
                <w:sz w:val="28"/>
                <w:szCs w:val="28"/>
                <w:lang w:val="en-US"/>
              </w:rPr>
              <w:t>55</w:t>
            </w:r>
          </w:p>
        </w:tc>
      </w:tr>
    </w:tbl>
    <w:p w14:paraId="525D4434" w14:textId="77777777" w:rsidR="001E3A2D" w:rsidRPr="0014780E" w:rsidRDefault="001E3A2D" w:rsidP="001E3A2D">
      <w:pPr>
        <w:jc w:val="both"/>
        <w:rPr>
          <w:sz w:val="28"/>
          <w:szCs w:val="28"/>
        </w:rPr>
      </w:pPr>
    </w:p>
    <w:p w14:paraId="03C7E3C2" w14:textId="77854DA0" w:rsidR="00734047" w:rsidRPr="00613C4B" w:rsidRDefault="00734047" w:rsidP="00734047">
      <w:pPr>
        <w:jc w:val="both"/>
        <w:rPr>
          <w:sz w:val="28"/>
          <w:szCs w:val="28"/>
        </w:rPr>
      </w:pPr>
    </w:p>
    <w:tbl>
      <w:tblPr>
        <w:tblW w:w="0" w:type="auto"/>
        <w:tblLook w:val="04A0" w:firstRow="1" w:lastRow="0" w:firstColumn="1" w:lastColumn="0" w:noHBand="0" w:noVBand="1"/>
      </w:tblPr>
      <w:tblGrid>
        <w:gridCol w:w="4536"/>
      </w:tblGrid>
      <w:tr w:rsidR="00734047" w:rsidRPr="00613C4B" w14:paraId="1429EE0F" w14:textId="77777777" w:rsidTr="009238C8">
        <w:trPr>
          <w:trHeight w:val="547"/>
        </w:trPr>
        <w:tc>
          <w:tcPr>
            <w:tcW w:w="4536" w:type="dxa"/>
            <w:hideMark/>
          </w:tcPr>
          <w:p w14:paraId="26793D1B" w14:textId="6A2EE90B" w:rsidR="00734047" w:rsidRPr="00613C4B" w:rsidRDefault="00734047" w:rsidP="009238C8">
            <w:pPr>
              <w:pStyle w:val="Standard"/>
              <w:jc w:val="both"/>
              <w:rPr>
                <w:color w:val="000000"/>
                <w:sz w:val="28"/>
                <w:szCs w:val="28"/>
              </w:rPr>
            </w:pPr>
            <w:r w:rsidRPr="00613C4B">
              <w:rPr>
                <w:sz w:val="28"/>
                <w:szCs w:val="28"/>
              </w:rPr>
              <w:t xml:space="preserve">Об утверждении Порядка </w:t>
            </w:r>
            <w:r w:rsidRPr="00613C4B">
              <w:rPr>
                <w:color w:val="000000"/>
                <w:sz w:val="28"/>
                <w:szCs w:val="28"/>
              </w:rPr>
              <w:t>предоставления компенсационных выплат, связанных с возмещением расходов по выполненным и оплаченным работам в период 20</w:t>
            </w:r>
            <w:r>
              <w:rPr>
                <w:color w:val="000000"/>
                <w:sz w:val="28"/>
                <w:szCs w:val="28"/>
              </w:rPr>
              <w:t>18</w:t>
            </w:r>
            <w:r w:rsidRPr="00613C4B">
              <w:rPr>
                <w:color w:val="000000"/>
                <w:sz w:val="28"/>
                <w:szCs w:val="28"/>
              </w:rPr>
              <w:t xml:space="preserve">-2030 годов гражданами Тымовского муниципального округа Сахалинской области по переоборудованию личного </w:t>
            </w:r>
            <w:r>
              <w:rPr>
                <w:color w:val="000000"/>
                <w:sz w:val="28"/>
                <w:szCs w:val="28"/>
              </w:rPr>
              <w:t>автотранспорта</w:t>
            </w:r>
            <w:r w:rsidRPr="00613C4B">
              <w:rPr>
                <w:color w:val="000000"/>
                <w:sz w:val="28"/>
                <w:szCs w:val="28"/>
              </w:rPr>
              <w:t xml:space="preserve"> </w:t>
            </w:r>
            <w:r>
              <w:rPr>
                <w:color w:val="000000"/>
                <w:sz w:val="28"/>
                <w:szCs w:val="28"/>
              </w:rPr>
              <w:t>для работы на  газомоторном топливе</w:t>
            </w:r>
          </w:p>
        </w:tc>
      </w:tr>
    </w:tbl>
    <w:p w14:paraId="279E603C" w14:textId="77777777" w:rsidR="00734047" w:rsidRDefault="00734047" w:rsidP="00734047">
      <w:pPr>
        <w:jc w:val="both"/>
      </w:pPr>
    </w:p>
    <w:p w14:paraId="01DEACC7" w14:textId="77777777" w:rsidR="00734047" w:rsidRPr="00613C4B" w:rsidRDefault="00734047" w:rsidP="00734047">
      <w:pPr>
        <w:jc w:val="both"/>
      </w:pPr>
    </w:p>
    <w:p w14:paraId="64B1494A" w14:textId="77777777" w:rsidR="004E63EA" w:rsidRPr="00613C4B" w:rsidRDefault="004E63EA" w:rsidP="004E63EA">
      <w:pPr>
        <w:pStyle w:val="a9"/>
        <w:tabs>
          <w:tab w:val="left" w:pos="851"/>
        </w:tabs>
        <w:ind w:left="0" w:firstLine="567"/>
        <w:jc w:val="both"/>
        <w:rPr>
          <w:sz w:val="28"/>
          <w:szCs w:val="28"/>
        </w:rPr>
      </w:pPr>
      <w:r w:rsidRPr="00485740">
        <w:rPr>
          <w:sz w:val="28"/>
          <w:szCs w:val="28"/>
        </w:rPr>
        <w:t xml:space="preserve">В соответствии с </w:t>
      </w:r>
      <w:hyperlink r:id="rId11" w:tooltip="Постановление Правительства Сахалинской области от 07.07.2023 N 361 (ред. от 27.02.2025) &quot;Об утверждении государственной программы Сахалинской области &quot;Развитие энергетики Сахалинской области&quot; и признании утратившими силу некоторых нормативных правовых актов П">
        <w:r w:rsidRPr="00285CC7">
          <w:rPr>
            <w:sz w:val="28"/>
            <w:szCs w:val="28"/>
          </w:rPr>
          <w:t>постановлением</w:t>
        </w:r>
      </w:hyperlink>
      <w:r w:rsidRPr="00485740">
        <w:rPr>
          <w:sz w:val="28"/>
          <w:szCs w:val="28"/>
        </w:rPr>
        <w:t xml:space="preserve"> Правительства Сахалинской области от 07.07.2023 </w:t>
      </w:r>
      <w:r>
        <w:rPr>
          <w:sz w:val="28"/>
          <w:szCs w:val="28"/>
        </w:rPr>
        <w:t>№</w:t>
      </w:r>
      <w:r w:rsidRPr="00485740">
        <w:rPr>
          <w:sz w:val="28"/>
          <w:szCs w:val="28"/>
        </w:rPr>
        <w:t xml:space="preserve"> 361 </w:t>
      </w:r>
      <w:r>
        <w:rPr>
          <w:sz w:val="28"/>
          <w:szCs w:val="28"/>
        </w:rPr>
        <w:t>«</w:t>
      </w:r>
      <w:r w:rsidRPr="00485740">
        <w:rPr>
          <w:sz w:val="28"/>
          <w:szCs w:val="28"/>
        </w:rPr>
        <w:t xml:space="preserve">Об утверждении государственной программы Сахалинской области </w:t>
      </w:r>
      <w:r>
        <w:rPr>
          <w:sz w:val="28"/>
          <w:szCs w:val="28"/>
        </w:rPr>
        <w:t>«</w:t>
      </w:r>
      <w:r w:rsidRPr="00485740">
        <w:rPr>
          <w:sz w:val="28"/>
          <w:szCs w:val="28"/>
        </w:rPr>
        <w:t>Развитие</w:t>
      </w:r>
      <w:r>
        <w:rPr>
          <w:sz w:val="28"/>
          <w:szCs w:val="28"/>
        </w:rPr>
        <w:t xml:space="preserve"> энергетики Сахалинской области»</w:t>
      </w:r>
      <w:r w:rsidRPr="00485740">
        <w:rPr>
          <w:sz w:val="28"/>
          <w:szCs w:val="28"/>
        </w:rPr>
        <w:t xml:space="preserve">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Сахалинской области от 17.03.2023 </w:t>
      </w:r>
      <w:r>
        <w:rPr>
          <w:sz w:val="28"/>
          <w:szCs w:val="28"/>
        </w:rPr>
        <w:t>№ 103»</w:t>
      </w:r>
      <w:r>
        <w:t xml:space="preserve">, </w:t>
      </w:r>
      <w:r w:rsidRPr="00613C4B">
        <w:rPr>
          <w:sz w:val="28"/>
          <w:szCs w:val="28"/>
        </w:rPr>
        <w:t xml:space="preserve">приказом министерства энергетики Сахалинской области от 28.10.2020 № 3.20-19-нп «Об установлении предельных компенсационных выплат гражданам на газификацию одного домовладения в Сахалинской области и переоборудование одной единицы автотранспорта для работы на газомоторном топливе в Сахалинской области и признании утратившими силу отдельных нормативных правовых актов министерства энергетики Сахалинской области», муниципальной программой «Комплексное развитие систем коммунальной инфраструктуры </w:t>
      </w:r>
      <w:r>
        <w:rPr>
          <w:sz w:val="28"/>
          <w:szCs w:val="28"/>
        </w:rPr>
        <w:t>Тымовского муниципального округа</w:t>
      </w:r>
      <w:r w:rsidRPr="00613C4B">
        <w:rPr>
          <w:sz w:val="28"/>
          <w:szCs w:val="28"/>
        </w:rPr>
        <w:t xml:space="preserve"> Сахалинской области на 2025-2030 годы», утвержденной постановлением администрации МО «Тымовский городской округ» от 25.10.2024</w:t>
      </w:r>
      <w:r>
        <w:rPr>
          <w:sz w:val="28"/>
          <w:szCs w:val="28"/>
        </w:rPr>
        <w:t xml:space="preserve"> № 184, </w:t>
      </w:r>
      <w:r w:rsidRPr="00613C4B">
        <w:rPr>
          <w:sz w:val="28"/>
          <w:szCs w:val="28"/>
        </w:rPr>
        <w:t>администрация Тымовского муниципального округа Сахалинской области ПОСТАНОВЛЯЕТ:</w:t>
      </w:r>
    </w:p>
    <w:p w14:paraId="00558DEE" w14:textId="77777777" w:rsidR="004E63EA" w:rsidRPr="00613C4B" w:rsidRDefault="004E63EA" w:rsidP="004E63EA">
      <w:pPr>
        <w:numPr>
          <w:ilvl w:val="0"/>
          <w:numId w:val="1"/>
        </w:numPr>
        <w:tabs>
          <w:tab w:val="clear" w:pos="1695"/>
          <w:tab w:val="left" w:pos="851"/>
          <w:tab w:val="num" w:pos="1080"/>
          <w:tab w:val="num" w:pos="1826"/>
        </w:tabs>
        <w:ind w:left="0" w:firstLine="709"/>
        <w:jc w:val="both"/>
        <w:rPr>
          <w:sz w:val="28"/>
          <w:szCs w:val="28"/>
        </w:rPr>
      </w:pPr>
      <w:r w:rsidRPr="00613C4B">
        <w:rPr>
          <w:sz w:val="28"/>
          <w:szCs w:val="28"/>
        </w:rPr>
        <w:lastRenderedPageBreak/>
        <w:t xml:space="preserve">Утвердить Порядок </w:t>
      </w:r>
      <w:r w:rsidRPr="00613C4B">
        <w:rPr>
          <w:color w:val="000000"/>
          <w:sz w:val="28"/>
          <w:szCs w:val="28"/>
        </w:rPr>
        <w:t>предоставления компенсационных выплат, связанных с возмещением расходов по выполненным и оплаченным работам в период 20</w:t>
      </w:r>
      <w:r>
        <w:rPr>
          <w:color w:val="000000"/>
          <w:sz w:val="28"/>
          <w:szCs w:val="28"/>
        </w:rPr>
        <w:t>18</w:t>
      </w:r>
      <w:r w:rsidRPr="00613C4B">
        <w:rPr>
          <w:color w:val="000000"/>
          <w:sz w:val="28"/>
          <w:szCs w:val="28"/>
        </w:rPr>
        <w:t xml:space="preserve">-2030 годов гражданами Тымовского муниципального округа Сахалинской области по переоборудованию личного </w:t>
      </w:r>
      <w:r>
        <w:rPr>
          <w:color w:val="000000"/>
          <w:sz w:val="28"/>
          <w:szCs w:val="28"/>
        </w:rPr>
        <w:t>автотранспорта</w:t>
      </w:r>
      <w:r w:rsidRPr="00613C4B">
        <w:rPr>
          <w:color w:val="000000"/>
          <w:sz w:val="28"/>
          <w:szCs w:val="28"/>
        </w:rPr>
        <w:t xml:space="preserve"> </w:t>
      </w:r>
      <w:r>
        <w:rPr>
          <w:color w:val="000000"/>
          <w:sz w:val="28"/>
          <w:szCs w:val="28"/>
        </w:rPr>
        <w:t>для работы на газомоторном топливе</w:t>
      </w:r>
      <w:r w:rsidRPr="00613C4B">
        <w:rPr>
          <w:color w:val="000000"/>
          <w:sz w:val="28"/>
          <w:szCs w:val="28"/>
        </w:rPr>
        <w:t xml:space="preserve"> (прилагается)</w:t>
      </w:r>
      <w:r w:rsidRPr="00613C4B">
        <w:rPr>
          <w:sz w:val="28"/>
          <w:szCs w:val="28"/>
        </w:rPr>
        <w:t>.</w:t>
      </w:r>
    </w:p>
    <w:p w14:paraId="6D32991B" w14:textId="77777777" w:rsidR="004E63EA" w:rsidRPr="00613C4B" w:rsidRDefault="004E63EA" w:rsidP="004E63EA">
      <w:pPr>
        <w:pStyle w:val="a9"/>
        <w:tabs>
          <w:tab w:val="left" w:pos="5529"/>
        </w:tabs>
        <w:ind w:left="0" w:firstLine="709"/>
        <w:jc w:val="both"/>
        <w:rPr>
          <w:color w:val="FF0000"/>
          <w:sz w:val="28"/>
          <w:szCs w:val="28"/>
        </w:rPr>
      </w:pPr>
      <w:r w:rsidRPr="00613C4B">
        <w:rPr>
          <w:color w:val="000000" w:themeColor="text1"/>
          <w:sz w:val="28"/>
          <w:szCs w:val="28"/>
        </w:rPr>
        <w:t>2. Отменить следующие</w:t>
      </w:r>
      <w:r w:rsidRPr="00613C4B">
        <w:rPr>
          <w:b/>
          <w:color w:val="000000" w:themeColor="text1"/>
          <w:sz w:val="28"/>
          <w:szCs w:val="28"/>
        </w:rPr>
        <w:t xml:space="preserve"> </w:t>
      </w:r>
      <w:r w:rsidRPr="00613C4B">
        <w:rPr>
          <w:color w:val="000000" w:themeColor="text1"/>
          <w:sz w:val="28"/>
          <w:szCs w:val="28"/>
        </w:rPr>
        <w:t>постановления администрации МО «Тымовский городской округ»:</w:t>
      </w:r>
    </w:p>
    <w:p w14:paraId="4928A31C" w14:textId="77777777" w:rsidR="004E63EA" w:rsidRPr="00613C4B" w:rsidRDefault="004E63EA" w:rsidP="004E63EA">
      <w:pPr>
        <w:pStyle w:val="a9"/>
        <w:tabs>
          <w:tab w:val="left" w:pos="5529"/>
        </w:tabs>
        <w:ind w:left="0" w:firstLine="709"/>
        <w:jc w:val="both"/>
        <w:rPr>
          <w:color w:val="FF0000"/>
          <w:sz w:val="28"/>
          <w:szCs w:val="28"/>
        </w:rPr>
      </w:pPr>
      <w:r w:rsidRPr="00613C4B">
        <w:rPr>
          <w:color w:val="000000" w:themeColor="text1"/>
          <w:sz w:val="28"/>
          <w:szCs w:val="28"/>
        </w:rPr>
        <w:t>- от 03.11.2020 № 130</w:t>
      </w:r>
      <w:r w:rsidRPr="00613C4B">
        <w:rPr>
          <w:color w:val="FF0000"/>
          <w:sz w:val="28"/>
          <w:szCs w:val="28"/>
        </w:rPr>
        <w:t xml:space="preserve"> </w:t>
      </w:r>
      <w:r w:rsidRPr="00613C4B">
        <w:rPr>
          <w:color w:val="000000" w:themeColor="text1"/>
          <w:sz w:val="28"/>
          <w:szCs w:val="28"/>
        </w:rPr>
        <w:t xml:space="preserve">«Об утверждении Порядка предоставления компенсационных выплат </w:t>
      </w:r>
      <w:r w:rsidRPr="00613C4B">
        <w:rPr>
          <w:color w:val="000000"/>
          <w:sz w:val="28"/>
          <w:szCs w:val="28"/>
        </w:rPr>
        <w:t>связанных с возмещением расходов по выполненным в период 2018-2025 годов гражданами муниципального образования «Тымовский городской округ» работам по переоборудованию личного автотранспорта для работы на газомоторном топливе</w:t>
      </w:r>
      <w:r w:rsidRPr="00613C4B">
        <w:rPr>
          <w:color w:val="000000" w:themeColor="text1"/>
          <w:sz w:val="28"/>
          <w:szCs w:val="28"/>
        </w:rPr>
        <w:t>.</w:t>
      </w:r>
    </w:p>
    <w:p w14:paraId="37064C9A" w14:textId="77777777" w:rsidR="004E63EA" w:rsidRPr="00613C4B" w:rsidRDefault="004E63EA" w:rsidP="004E63EA">
      <w:pPr>
        <w:pStyle w:val="a9"/>
        <w:tabs>
          <w:tab w:val="left" w:pos="5529"/>
        </w:tabs>
        <w:ind w:left="0" w:firstLine="709"/>
        <w:jc w:val="both"/>
        <w:rPr>
          <w:color w:val="FF0000"/>
          <w:sz w:val="28"/>
          <w:szCs w:val="28"/>
        </w:rPr>
      </w:pPr>
      <w:r w:rsidRPr="00613C4B">
        <w:rPr>
          <w:color w:val="000000" w:themeColor="text1"/>
          <w:sz w:val="28"/>
          <w:szCs w:val="28"/>
        </w:rPr>
        <w:t>- от 18.06.2021 № 79 «</w:t>
      </w:r>
      <w:r w:rsidRPr="00613C4B">
        <w:rPr>
          <w:sz w:val="28"/>
          <w:szCs w:val="28"/>
        </w:rPr>
        <w:t xml:space="preserve">О внесении изменений и дополнений в Порядок </w:t>
      </w:r>
      <w:r w:rsidRPr="00613C4B">
        <w:rPr>
          <w:color w:val="000000"/>
          <w:sz w:val="28"/>
          <w:szCs w:val="28"/>
        </w:rPr>
        <w:t>предоставления компенсационных выплат, связанных с возмещением расходов по выполненным в период 2018-2025 годов гражданами муниципального образования «Тымовский городской округ» работам по переоборудованию личного автотранспорта для работы на газомоторном топливе, утвержденный постановлением администрации МО «Тымовский горо</w:t>
      </w:r>
      <w:r>
        <w:rPr>
          <w:color w:val="000000"/>
          <w:sz w:val="28"/>
          <w:szCs w:val="28"/>
        </w:rPr>
        <w:t>дской округ» от 03.11. 2020</w:t>
      </w:r>
      <w:r w:rsidRPr="00613C4B">
        <w:rPr>
          <w:color w:val="000000"/>
          <w:sz w:val="28"/>
          <w:szCs w:val="28"/>
        </w:rPr>
        <w:t xml:space="preserve"> № 130».</w:t>
      </w:r>
    </w:p>
    <w:p w14:paraId="07B58B36" w14:textId="77777777" w:rsidR="004E63EA" w:rsidRPr="00613C4B" w:rsidRDefault="004E63EA" w:rsidP="004E63EA">
      <w:pPr>
        <w:pStyle w:val="a9"/>
        <w:ind w:left="0" w:firstLine="709"/>
        <w:jc w:val="both"/>
        <w:rPr>
          <w:sz w:val="28"/>
          <w:szCs w:val="28"/>
        </w:rPr>
      </w:pPr>
      <w:r w:rsidRPr="00613C4B">
        <w:rPr>
          <w:sz w:val="28"/>
          <w:szCs w:val="28"/>
        </w:rPr>
        <w:t>3.</w:t>
      </w:r>
      <w:r>
        <w:rPr>
          <w:sz w:val="28"/>
          <w:szCs w:val="28"/>
        </w:rPr>
        <w:t xml:space="preserve"> </w:t>
      </w:r>
      <w:r w:rsidRPr="00613C4B">
        <w:rPr>
          <w:sz w:val="28"/>
          <w:szCs w:val="28"/>
        </w:rPr>
        <w:t>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5AAA533C" w14:textId="77777777" w:rsidR="004E63EA" w:rsidRPr="00613C4B" w:rsidRDefault="004E63EA" w:rsidP="004E63EA">
      <w:pPr>
        <w:tabs>
          <w:tab w:val="left" w:pos="851"/>
          <w:tab w:val="left" w:pos="1134"/>
        </w:tabs>
        <w:ind w:firstLine="851"/>
        <w:jc w:val="both"/>
        <w:rPr>
          <w:sz w:val="28"/>
          <w:szCs w:val="28"/>
        </w:rPr>
      </w:pPr>
      <w:r w:rsidRPr="00613C4B">
        <w:rPr>
          <w:sz w:val="28"/>
          <w:szCs w:val="28"/>
        </w:rPr>
        <w:t>4.</w:t>
      </w:r>
      <w:r>
        <w:rPr>
          <w:sz w:val="28"/>
          <w:szCs w:val="28"/>
        </w:rPr>
        <w:t xml:space="preserve"> </w:t>
      </w:r>
      <w:r w:rsidRPr="00613C4B">
        <w:rPr>
          <w:sz w:val="28"/>
          <w:szCs w:val="28"/>
        </w:rPr>
        <w:t>Контроль за исполнением настоящего постановления оставляю за собой.</w:t>
      </w:r>
    </w:p>
    <w:p w14:paraId="5347FC9D" w14:textId="77777777" w:rsidR="004E63EA" w:rsidRPr="00613C4B" w:rsidRDefault="004E63EA" w:rsidP="004E63EA">
      <w:pPr>
        <w:tabs>
          <w:tab w:val="left" w:pos="851"/>
          <w:tab w:val="left" w:pos="1134"/>
        </w:tabs>
        <w:jc w:val="both"/>
        <w:rPr>
          <w:sz w:val="28"/>
          <w:szCs w:val="28"/>
        </w:rPr>
      </w:pPr>
    </w:p>
    <w:p w14:paraId="0BB2E862" w14:textId="77777777" w:rsidR="004E63EA" w:rsidRPr="00613C4B" w:rsidRDefault="004E63EA" w:rsidP="004E63EA">
      <w:pPr>
        <w:tabs>
          <w:tab w:val="left" w:pos="1134"/>
        </w:tabs>
        <w:jc w:val="both"/>
        <w:rPr>
          <w:sz w:val="28"/>
          <w:szCs w:val="28"/>
        </w:rPr>
      </w:pPr>
    </w:p>
    <w:p w14:paraId="6989A6CE" w14:textId="77777777" w:rsidR="004E63EA" w:rsidRPr="00613C4B" w:rsidRDefault="004E63EA" w:rsidP="004E63EA">
      <w:pPr>
        <w:tabs>
          <w:tab w:val="left" w:pos="1134"/>
        </w:tabs>
        <w:jc w:val="both"/>
        <w:rPr>
          <w:spacing w:val="-2"/>
        </w:rPr>
      </w:pPr>
    </w:p>
    <w:p w14:paraId="60D1174F" w14:textId="77777777" w:rsidR="004E63EA" w:rsidRPr="00613C4B" w:rsidRDefault="004E63EA" w:rsidP="004E63EA">
      <w:pPr>
        <w:tabs>
          <w:tab w:val="left" w:pos="1134"/>
        </w:tabs>
        <w:jc w:val="both"/>
        <w:rPr>
          <w:sz w:val="28"/>
          <w:szCs w:val="28"/>
        </w:rPr>
      </w:pPr>
      <w:r w:rsidRPr="00613C4B">
        <w:rPr>
          <w:sz w:val="28"/>
          <w:szCs w:val="28"/>
        </w:rPr>
        <w:t>Исполняющий обязанности</w:t>
      </w:r>
    </w:p>
    <w:p w14:paraId="50780FCF" w14:textId="57E16A42" w:rsidR="004E63EA" w:rsidRPr="00613C4B" w:rsidRDefault="004E63EA" w:rsidP="004E63EA">
      <w:pPr>
        <w:tabs>
          <w:tab w:val="left" w:pos="1134"/>
        </w:tabs>
        <w:jc w:val="both"/>
        <w:rPr>
          <w:sz w:val="28"/>
          <w:szCs w:val="28"/>
        </w:rPr>
      </w:pPr>
      <w:r>
        <w:rPr>
          <w:sz w:val="28"/>
          <w:szCs w:val="28"/>
        </w:rPr>
        <w:t>м</w:t>
      </w:r>
      <w:r w:rsidRPr="00613C4B">
        <w:rPr>
          <w:sz w:val="28"/>
          <w:szCs w:val="28"/>
        </w:rPr>
        <w:t>эра Тымовского муниципального</w:t>
      </w:r>
    </w:p>
    <w:p w14:paraId="2903576F" w14:textId="07EBBC78" w:rsidR="004E63EA" w:rsidRDefault="004E63EA" w:rsidP="004E63EA">
      <w:pPr>
        <w:tabs>
          <w:tab w:val="left" w:pos="1134"/>
        </w:tabs>
        <w:jc w:val="both"/>
        <w:rPr>
          <w:sz w:val="28"/>
          <w:szCs w:val="28"/>
        </w:rPr>
        <w:sectPr w:rsidR="004E63EA" w:rsidSect="00C33042">
          <w:headerReference w:type="default" r:id="rId12"/>
          <w:headerReference w:type="first" r:id="rId13"/>
          <w:pgSz w:w="11906" w:h="16838"/>
          <w:pgMar w:top="1134" w:right="850" w:bottom="1134" w:left="1701" w:header="708" w:footer="708" w:gutter="0"/>
          <w:pgNumType w:start="1"/>
          <w:cols w:space="708"/>
          <w:titlePg/>
          <w:docGrid w:linePitch="360"/>
        </w:sectPr>
      </w:pPr>
      <w:r w:rsidRPr="00613C4B">
        <w:rPr>
          <w:sz w:val="28"/>
          <w:szCs w:val="28"/>
        </w:rPr>
        <w:t xml:space="preserve">округа Сахалинской области            </w:t>
      </w:r>
      <w:r w:rsidRPr="00613C4B">
        <w:rPr>
          <w:sz w:val="28"/>
          <w:szCs w:val="28"/>
        </w:rPr>
        <w:tab/>
        <w:t xml:space="preserve">                              </w:t>
      </w:r>
      <w:r>
        <w:rPr>
          <w:sz w:val="28"/>
          <w:szCs w:val="28"/>
        </w:rPr>
        <w:t xml:space="preserve">          Ю. В. Долга</w:t>
      </w:r>
      <w:r w:rsidR="009238C8">
        <w:rPr>
          <w:sz w:val="28"/>
          <w:szCs w:val="28"/>
        </w:rPr>
        <w:t>я</w:t>
      </w:r>
    </w:p>
    <w:tbl>
      <w:tblPr>
        <w:tblStyle w:val="a8"/>
        <w:tblW w:w="5040" w:type="dxa"/>
        <w:tblInd w:w="4395" w:type="dxa"/>
        <w:tblLook w:val="04A0" w:firstRow="1" w:lastRow="0" w:firstColumn="1" w:lastColumn="0" w:noHBand="0" w:noVBand="1"/>
      </w:tblPr>
      <w:tblGrid>
        <w:gridCol w:w="5040"/>
      </w:tblGrid>
      <w:tr w:rsidR="004E63EA" w:rsidRPr="004E63EA" w14:paraId="09586839" w14:textId="77777777" w:rsidTr="009238C8">
        <w:trPr>
          <w:trHeight w:val="2144"/>
        </w:trPr>
        <w:tc>
          <w:tcPr>
            <w:tcW w:w="5040" w:type="dxa"/>
            <w:tcBorders>
              <w:top w:val="nil"/>
              <w:left w:val="nil"/>
              <w:bottom w:val="nil"/>
              <w:right w:val="nil"/>
            </w:tcBorders>
          </w:tcPr>
          <w:p w14:paraId="462B6DB7" w14:textId="77777777" w:rsidR="004E63EA" w:rsidRPr="009238C8" w:rsidRDefault="004E63EA" w:rsidP="00C90815">
            <w:pPr>
              <w:widowControl w:val="0"/>
              <w:autoSpaceDE w:val="0"/>
              <w:autoSpaceDN w:val="0"/>
              <w:jc w:val="center"/>
            </w:pPr>
            <w:r w:rsidRPr="009238C8">
              <w:lastRenderedPageBreak/>
              <w:t>УТВЕРЖДЕН</w:t>
            </w:r>
          </w:p>
          <w:p w14:paraId="7F375E0A" w14:textId="77777777" w:rsidR="009238C8" w:rsidRPr="009238C8" w:rsidRDefault="004E63EA" w:rsidP="00C90815">
            <w:pPr>
              <w:widowControl w:val="0"/>
              <w:autoSpaceDE w:val="0"/>
              <w:autoSpaceDN w:val="0"/>
              <w:jc w:val="center"/>
            </w:pPr>
            <w:r w:rsidRPr="009238C8">
              <w:t>постановлением администрации</w:t>
            </w:r>
            <w:r w:rsidR="009238C8" w:rsidRPr="009238C8">
              <w:t xml:space="preserve"> </w:t>
            </w:r>
            <w:r w:rsidRPr="009238C8">
              <w:t xml:space="preserve">Тымовского муниципального округа </w:t>
            </w:r>
          </w:p>
          <w:p w14:paraId="6E93343E" w14:textId="71986A6A" w:rsidR="004E63EA" w:rsidRPr="009238C8" w:rsidRDefault="004E63EA" w:rsidP="00C90815">
            <w:pPr>
              <w:widowControl w:val="0"/>
              <w:autoSpaceDE w:val="0"/>
              <w:autoSpaceDN w:val="0"/>
              <w:jc w:val="center"/>
            </w:pPr>
            <w:r w:rsidRPr="009238C8">
              <w:t>Сахалинской области</w:t>
            </w:r>
          </w:p>
          <w:p w14:paraId="20481B9F" w14:textId="4E148706" w:rsidR="004E63EA" w:rsidRPr="004E63EA" w:rsidRDefault="004E63EA" w:rsidP="009238C8">
            <w:pPr>
              <w:widowControl w:val="0"/>
              <w:autoSpaceDE w:val="0"/>
              <w:autoSpaceDN w:val="0"/>
              <w:jc w:val="center"/>
              <w:rPr>
                <w:sz w:val="28"/>
                <w:szCs w:val="28"/>
              </w:rPr>
            </w:pPr>
            <w:r w:rsidRPr="009238C8">
              <w:t>от</w:t>
            </w:r>
            <w:r w:rsidR="009238C8" w:rsidRPr="009238C8">
              <w:t xml:space="preserve"> 16 апреля</w:t>
            </w:r>
            <w:r w:rsidRPr="009238C8">
              <w:rPr>
                <w:u w:val="single"/>
              </w:rPr>
              <w:t xml:space="preserve"> </w:t>
            </w:r>
            <w:r w:rsidRPr="009238C8">
              <w:t>2025 г. №</w:t>
            </w:r>
            <w:r w:rsidR="009238C8" w:rsidRPr="009238C8">
              <w:t xml:space="preserve"> 55</w:t>
            </w:r>
          </w:p>
        </w:tc>
      </w:tr>
    </w:tbl>
    <w:p w14:paraId="1FA314CC" w14:textId="77777777" w:rsidR="004E63EA" w:rsidRPr="004E63EA" w:rsidRDefault="004E63EA" w:rsidP="004E63EA">
      <w:pPr>
        <w:pStyle w:val="ConsPlusTitle"/>
        <w:rPr>
          <w:sz w:val="28"/>
          <w:szCs w:val="28"/>
        </w:rPr>
      </w:pPr>
    </w:p>
    <w:p w14:paraId="1018C375" w14:textId="77777777" w:rsidR="004E63EA" w:rsidRPr="009238C8" w:rsidRDefault="004E63EA" w:rsidP="004E63EA">
      <w:pPr>
        <w:pStyle w:val="ConsPlusTitle"/>
        <w:jc w:val="center"/>
        <w:rPr>
          <w:color w:val="000000" w:themeColor="text1"/>
        </w:rPr>
      </w:pPr>
      <w:r w:rsidRPr="009238C8">
        <w:rPr>
          <w:color w:val="000000" w:themeColor="text1"/>
        </w:rPr>
        <w:t>ПОРЯДОК</w:t>
      </w:r>
    </w:p>
    <w:p w14:paraId="210F2A0F" w14:textId="77777777" w:rsidR="004E63EA" w:rsidRPr="009238C8" w:rsidRDefault="004E63EA" w:rsidP="004E63EA">
      <w:pPr>
        <w:pStyle w:val="ConsPlusTitle"/>
        <w:ind w:firstLine="709"/>
        <w:jc w:val="center"/>
        <w:rPr>
          <w:color w:val="000000" w:themeColor="text1"/>
        </w:rPr>
      </w:pPr>
      <w:r w:rsidRPr="009238C8">
        <w:rPr>
          <w:color w:val="000000" w:themeColor="text1"/>
        </w:rPr>
        <w:t>предоставления компенсационных выплат, связанных с возмещением расходов по выполненным и оплаченным в период 2018 -2030 годов гражданами Тымовского муниципального округа работам по переоборудованию личного автотранспорта для работы</w:t>
      </w:r>
    </w:p>
    <w:p w14:paraId="5DCD5106" w14:textId="77777777" w:rsidR="004E63EA" w:rsidRPr="009238C8" w:rsidRDefault="004E63EA" w:rsidP="004E63EA">
      <w:pPr>
        <w:pStyle w:val="ConsPlusTitle"/>
        <w:ind w:firstLine="709"/>
        <w:jc w:val="center"/>
        <w:rPr>
          <w:color w:val="000000" w:themeColor="text1"/>
        </w:rPr>
      </w:pPr>
      <w:r w:rsidRPr="009238C8">
        <w:rPr>
          <w:color w:val="000000" w:themeColor="text1"/>
        </w:rPr>
        <w:t>на газомоторном топливе</w:t>
      </w:r>
    </w:p>
    <w:p w14:paraId="22FE30F5" w14:textId="77777777" w:rsidR="004E63EA" w:rsidRPr="009238C8" w:rsidRDefault="004E63EA" w:rsidP="004E63EA">
      <w:pPr>
        <w:pStyle w:val="ConsPlusNormal"/>
        <w:ind w:firstLine="709"/>
        <w:jc w:val="center"/>
        <w:rPr>
          <w:rFonts w:ascii="Times New Roman" w:hAnsi="Times New Roman" w:cs="Times New Roman"/>
          <w:color w:val="000000" w:themeColor="text1"/>
          <w:sz w:val="24"/>
          <w:szCs w:val="24"/>
        </w:rPr>
      </w:pPr>
    </w:p>
    <w:p w14:paraId="0CA8E845" w14:textId="77777777" w:rsidR="004E63EA" w:rsidRPr="009238C8" w:rsidRDefault="004E63EA" w:rsidP="004E63EA">
      <w:pPr>
        <w:pStyle w:val="ConsPlusTitle"/>
        <w:ind w:firstLine="709"/>
        <w:jc w:val="center"/>
        <w:rPr>
          <w:color w:val="000000" w:themeColor="text1"/>
        </w:rPr>
      </w:pPr>
      <w:r w:rsidRPr="009238C8">
        <w:rPr>
          <w:color w:val="000000" w:themeColor="text1"/>
        </w:rPr>
        <w:t>1. Общие положения</w:t>
      </w:r>
    </w:p>
    <w:p w14:paraId="46E35A8F" w14:textId="77777777" w:rsidR="004E63EA" w:rsidRPr="009238C8" w:rsidRDefault="004E63EA" w:rsidP="004E63EA">
      <w:pPr>
        <w:pStyle w:val="ConsPlusNormal"/>
        <w:ind w:firstLine="709"/>
        <w:jc w:val="center"/>
        <w:rPr>
          <w:rFonts w:ascii="Times New Roman" w:hAnsi="Times New Roman" w:cs="Times New Roman"/>
          <w:color w:val="000000" w:themeColor="text1"/>
          <w:sz w:val="24"/>
          <w:szCs w:val="24"/>
        </w:rPr>
      </w:pPr>
    </w:p>
    <w:p w14:paraId="1B160255"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1.1. Настоящий Порядок разработан в соответствии со </w:t>
      </w:r>
      <w:hyperlink r:id="rId14"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КонсультантПлюс}">
        <w:r w:rsidRPr="009238C8">
          <w:rPr>
            <w:rFonts w:ascii="Times New Roman" w:hAnsi="Times New Roman" w:cs="Times New Roman"/>
            <w:color w:val="000000" w:themeColor="text1"/>
            <w:sz w:val="24"/>
            <w:szCs w:val="24"/>
          </w:rPr>
          <w:t>статьей 16</w:t>
        </w:r>
      </w:hyperlink>
      <w:r w:rsidRPr="009238C8">
        <w:rPr>
          <w:rFonts w:ascii="Times New Roman" w:hAnsi="Times New Roman" w:cs="Times New Roman"/>
          <w:color w:val="000000" w:themeColor="text1"/>
          <w:sz w:val="24"/>
          <w:szCs w:val="24"/>
        </w:rPr>
        <w:t xml:space="preserve"> Федерального закона от 06.10.2003 № 131-ФЗ «Об общих принципах организации местного самоуправления в Российской Федерации», </w:t>
      </w:r>
      <w:hyperlink r:id="rId15" w:tooltip="Постановление Правительства Сахалинской области от 07.07.2023 N 361 (ред. от 27.02.2025) &quot;Об утверждении государственной программы Сахалинской области &quot;Развитие энергетики Сахалинской области&quot; и признании утратившими силу некоторых нормативных правовых актов П">
        <w:r w:rsidRPr="009238C8">
          <w:rPr>
            <w:rFonts w:ascii="Times New Roman" w:hAnsi="Times New Roman" w:cs="Times New Roman"/>
            <w:color w:val="000000" w:themeColor="text1"/>
            <w:sz w:val="24"/>
            <w:szCs w:val="24"/>
          </w:rPr>
          <w:t>постановлением</w:t>
        </w:r>
      </w:hyperlink>
      <w:r w:rsidRPr="009238C8">
        <w:rPr>
          <w:rFonts w:ascii="Times New Roman" w:hAnsi="Times New Roman" w:cs="Times New Roman"/>
          <w:color w:val="000000" w:themeColor="text1"/>
          <w:sz w:val="24"/>
          <w:szCs w:val="24"/>
        </w:rPr>
        <w:t xml:space="preserve"> Правительства Сахалинской области от 07.07.2023 № 361 «Об утверждении государственной программы Сахалинской области «Развитие энергетики Сахалинской области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Сахалинской области от 17.03.2023 №103», Устава Тымовского муниципального округа Сахалинской области,</w:t>
      </w:r>
      <w:r w:rsidRPr="009238C8">
        <w:rPr>
          <w:rFonts w:ascii="Times New Roman" w:hAnsi="Times New Roman" w:cs="Times New Roman"/>
          <w:sz w:val="24"/>
          <w:szCs w:val="24"/>
        </w:rPr>
        <w:t xml:space="preserve"> муниципальной программой «Комплексное развитие систем коммунальной инфраструктуры Тымовского муниципального округа Сахалинской области на 2025-2030 годы», утвержденной постановлением администрации МО «Тымовский городской округ» от 25.10.2024 № 184</w:t>
      </w:r>
      <w:r w:rsidRPr="009238C8">
        <w:rPr>
          <w:rFonts w:ascii="Times New Roman" w:hAnsi="Times New Roman" w:cs="Times New Roman"/>
          <w:color w:val="000000" w:themeColor="text1"/>
          <w:sz w:val="24"/>
          <w:szCs w:val="24"/>
        </w:rPr>
        <w:t>.</w:t>
      </w:r>
    </w:p>
    <w:p w14:paraId="36643D5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1.2. Порядок определяет правовой механизм возмещения расходов граждан по выполненным и оплаченным гражданином в период 2018 - 2030 годов работам по переоборудованию личного автотранспорта на газомоторное топливо путем предоставления компенсационных выплат.</w:t>
      </w:r>
    </w:p>
    <w:p w14:paraId="3E90F603" w14:textId="77777777" w:rsidR="004E63EA" w:rsidRPr="009238C8" w:rsidRDefault="004E63EA" w:rsidP="004E63EA">
      <w:pPr>
        <w:pStyle w:val="ConsPlusNormal"/>
        <w:ind w:firstLine="709"/>
        <w:jc w:val="both"/>
        <w:rPr>
          <w:rFonts w:ascii="Times New Roman" w:hAnsi="Times New Roman" w:cs="Times New Roman"/>
          <w:sz w:val="24"/>
          <w:szCs w:val="24"/>
        </w:rPr>
      </w:pPr>
      <w:r w:rsidRPr="009238C8">
        <w:rPr>
          <w:rFonts w:ascii="Times New Roman" w:hAnsi="Times New Roman" w:cs="Times New Roman"/>
          <w:sz w:val="24"/>
          <w:szCs w:val="24"/>
        </w:rPr>
        <w:t xml:space="preserve">1.3. Финансирование расходов, возникающих в связи с принятием настоящего порядка, осуществляется в пределах лимитов бюджетных ассигнований, доведенных на соответствующий финансовый год до главного распорядителя бюджетных средств - администрации Тымовского муниципального округа. </w:t>
      </w:r>
    </w:p>
    <w:p w14:paraId="5A3AA3A9" w14:textId="77777777" w:rsidR="004E63EA" w:rsidRPr="009238C8" w:rsidRDefault="004E63EA" w:rsidP="004E63EA">
      <w:pPr>
        <w:pStyle w:val="ConsPlusNormal"/>
        <w:ind w:firstLine="709"/>
        <w:jc w:val="both"/>
        <w:rPr>
          <w:rFonts w:ascii="Times New Roman" w:hAnsi="Times New Roman" w:cs="Times New Roman"/>
          <w:sz w:val="24"/>
          <w:szCs w:val="24"/>
        </w:rPr>
      </w:pPr>
      <w:r w:rsidRPr="009238C8">
        <w:rPr>
          <w:rFonts w:ascii="Times New Roman" w:hAnsi="Times New Roman" w:cs="Times New Roman"/>
          <w:sz w:val="24"/>
          <w:szCs w:val="24"/>
        </w:rPr>
        <w:t>1.4. Лицам, воспользовавшимся правом получения компенсационных выплат до 1 марта 2020 года, корректировка ранее произведенных начислений и выплат не осуществляется.</w:t>
      </w:r>
    </w:p>
    <w:p w14:paraId="16A56AAE" w14:textId="77777777" w:rsidR="004E63EA" w:rsidRPr="009238C8" w:rsidRDefault="004E63EA" w:rsidP="004E63EA">
      <w:pPr>
        <w:pStyle w:val="ConsPlusNormal"/>
        <w:jc w:val="both"/>
        <w:rPr>
          <w:rFonts w:ascii="Times New Roman" w:hAnsi="Times New Roman" w:cs="Times New Roman"/>
          <w:color w:val="000000" w:themeColor="text1"/>
          <w:sz w:val="24"/>
          <w:szCs w:val="24"/>
        </w:rPr>
      </w:pPr>
    </w:p>
    <w:p w14:paraId="06CE0237" w14:textId="19A5106F" w:rsidR="004E63EA" w:rsidRPr="009238C8" w:rsidRDefault="004E63EA" w:rsidP="004E63EA">
      <w:pPr>
        <w:pStyle w:val="ConsPlusTitle"/>
        <w:ind w:firstLine="709"/>
        <w:jc w:val="center"/>
        <w:rPr>
          <w:color w:val="000000" w:themeColor="text1"/>
        </w:rPr>
      </w:pPr>
      <w:r w:rsidRPr="009238C8">
        <w:rPr>
          <w:color w:val="000000" w:themeColor="text1"/>
        </w:rPr>
        <w:t>2. Условия предоставления компенсационных выплат,</w:t>
      </w:r>
      <w:r w:rsidR="009238C8">
        <w:rPr>
          <w:color w:val="000000" w:themeColor="text1"/>
        </w:rPr>
        <w:t xml:space="preserve"> </w:t>
      </w:r>
      <w:r w:rsidRPr="009238C8">
        <w:rPr>
          <w:color w:val="000000" w:themeColor="text1"/>
        </w:rPr>
        <w:t>связанных с возмещением расходов</w:t>
      </w:r>
      <w:r w:rsidR="009238C8">
        <w:rPr>
          <w:color w:val="000000" w:themeColor="text1"/>
        </w:rPr>
        <w:t xml:space="preserve"> </w:t>
      </w:r>
      <w:r w:rsidRPr="009238C8">
        <w:rPr>
          <w:color w:val="000000" w:themeColor="text1"/>
        </w:rPr>
        <w:t>по переоборудованию личного автотранспорта</w:t>
      </w:r>
      <w:r w:rsidR="009238C8">
        <w:rPr>
          <w:color w:val="000000" w:themeColor="text1"/>
        </w:rPr>
        <w:t xml:space="preserve"> </w:t>
      </w:r>
    </w:p>
    <w:p w14:paraId="2837A16B" w14:textId="77777777" w:rsidR="004E63EA" w:rsidRPr="009238C8" w:rsidRDefault="004E63EA" w:rsidP="004E63EA">
      <w:pPr>
        <w:pStyle w:val="ConsPlusTitle"/>
        <w:ind w:firstLine="709"/>
        <w:jc w:val="center"/>
        <w:rPr>
          <w:color w:val="000000" w:themeColor="text1"/>
        </w:rPr>
      </w:pPr>
      <w:r w:rsidRPr="009238C8">
        <w:rPr>
          <w:color w:val="000000" w:themeColor="text1"/>
        </w:rPr>
        <w:t>для работы на газомоторном топливе</w:t>
      </w:r>
    </w:p>
    <w:p w14:paraId="79384A81" w14:textId="77777777" w:rsidR="004E63EA" w:rsidRPr="009238C8" w:rsidRDefault="004E63EA" w:rsidP="004E63EA">
      <w:pPr>
        <w:pStyle w:val="ConsPlusTitle"/>
        <w:ind w:firstLine="709"/>
        <w:jc w:val="center"/>
        <w:rPr>
          <w:color w:val="000000" w:themeColor="text1"/>
        </w:rPr>
      </w:pPr>
    </w:p>
    <w:p w14:paraId="7F8F1F62"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2.1. Компенсационные выплаты предоставляются:</w:t>
      </w:r>
    </w:p>
    <w:p w14:paraId="30B401CA"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гражданам, проживающим на территории Тымовского муниципального округа Сахалинской области, являющимся собственниками личного автотранспорта, с года выпуска которого прошло не более 25 лет;</w:t>
      </w:r>
    </w:p>
    <w:p w14:paraId="04B580B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при переоборудовании личного автотранспорта на газомоторное топливо в специализированной организации на территории Сахалинской области;</w:t>
      </w:r>
    </w:p>
    <w:p w14:paraId="4217E09F"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 в пределах средств, предусмотренных в бюджете Тымовского муниципального </w:t>
      </w:r>
      <w:r w:rsidRPr="009238C8">
        <w:rPr>
          <w:rFonts w:ascii="Times New Roman" w:hAnsi="Times New Roman" w:cs="Times New Roman"/>
          <w:color w:val="000000" w:themeColor="text1"/>
          <w:sz w:val="24"/>
          <w:szCs w:val="24"/>
        </w:rPr>
        <w:lastRenderedPageBreak/>
        <w:t>округа Сахалинской области в рамках муниципальной программы, в том числе средств предоставляемых из областного бюджета Сахалинской области (далее - областной бюджет), выделенных на соответствующий финансовый год на указанные цели.</w:t>
      </w:r>
    </w:p>
    <w:p w14:paraId="2910FC12"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Право на компенсационные выплаты за перевод личного автотранспорта на газомоторное топливо не переходит по наследству, не может быть переуступлено или иным образом передано другим лицам, наступает однократно на каждый переоборудованный автомобиль, независимо от количества автомобилей, принадлежащих собственнику.</w:t>
      </w:r>
    </w:p>
    <w:p w14:paraId="0BA2FCE2"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Право на получение компенсационных выплат на возмещение расходов, связанных с работами по переоборудованию личного автотранспорта на газомоторное топливо, имеют граждане, осуществившие переоборудование личного автотранспорта на газомоторное топливо в период 2018 - 2030 годов.</w:t>
      </w:r>
    </w:p>
    <w:p w14:paraId="06CC226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2.2. Перевод личного автотранспорта граждан на газомоторное топливо, а также получение компенсационных выплат на компенсацию затрат граждан по переоборудованию личного автотранспорта на газомоторное топливо осуществляется в добровольном порядке по заявлению гражданина либо представителя гражданина, действующего в силу полномочий, основанных на оформленной в установленном законодательством Российской Федерации порядке доверенности.</w:t>
      </w:r>
    </w:p>
    <w:p w14:paraId="604F802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2.3. Объем компенсационных выплат, связанных с возмещением расходов по выполненным и оплаченным гражданином в период 2018 - 2030 годов работам по переоборудованию автотранспорта для работы на газомоторном топливе, определяется в размере 100% для всех категорий граждан.</w:t>
      </w:r>
    </w:p>
    <w:p w14:paraId="64F48314"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Размер компенсационных выплат на переоборудование личного автотранспорта на газомоторное топливо не может превышать предельного размера компенсационных выплат гражданам на переоборудование одной единицы автотранспорта для работы на газомоторном топливе в Сахалинской области, установленного нормативным правовым актом министерства энергетики Сахалинской области.</w:t>
      </w:r>
    </w:p>
    <w:p w14:paraId="13557C7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2.4. Компенсационные выплаты на оплату работ по переводу личного автотранспорта на газомоторное топливо предоставляются при подаче соответствующей заявки гражданина и полного пакета документов, указывающего получение компенсационной выплаты на возмещение расходов на выполнение работ по переоборудованию личного автотранспорта на газомоторное топливо.</w:t>
      </w:r>
    </w:p>
    <w:p w14:paraId="5194D824"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2.5. Требования к специализированной организации, выполняющей переоборудование личного автотранспорта для работы на газомоторном топливе:</w:t>
      </w:r>
    </w:p>
    <w:p w14:paraId="5634C108"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наличие сертификата соответствия (лицензии) специализированной организации на право выполнения услуг по переоборудованию автотранспорта на газомоторное топливо, выданного аккредитованным государственным органом центром сертификации;</w:t>
      </w:r>
    </w:p>
    <w:p w14:paraId="40DE3596"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наличие сертификатов на газовое оборудование;</w:t>
      </w:r>
    </w:p>
    <w:p w14:paraId="27BA81A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выдача всех документов, необходимых для регистрации и эксплуатации транспортного средства в соответствии с требованиями законодательства.</w:t>
      </w:r>
    </w:p>
    <w:p w14:paraId="390BB19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2.6. Перечень документов, предоставляемых гражданином для получения компенсационной выплаты на возмещение расходов на выполнение работ по переоборудованию личного автотранспорта на газомоторное топливо:</w:t>
      </w:r>
    </w:p>
    <w:p w14:paraId="10A7C45F"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заявление от собственника автотранспорта по форме № 1 к настоящему порядку;</w:t>
      </w:r>
    </w:p>
    <w:p w14:paraId="0F2528F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паспорт гражданина РФ (2, 3 и 5 страницы) с отметкой о регистрации по месту жительства на территории Тымовского муниципального округа Сахалинской области;</w:t>
      </w:r>
    </w:p>
    <w:p w14:paraId="1FA02A0C"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свидетельство о регистрации автотранспорта;</w:t>
      </w:r>
    </w:p>
    <w:p w14:paraId="5E79E44D"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копия декларации - заявления о качестве и объеме выполненных работ по изменению конструкции авто (выдается специализированной организацией, выполняющей переоборудование автомобиля для работы на газомоторном топливе), заверенную исполнителем работ;</w:t>
      </w:r>
    </w:p>
    <w:p w14:paraId="053844EE"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 копия сертификата соответствия (лицензии) специализированной организации на право выполнения услуг по переоборудованию автотранспорта на газомоторное топливо, </w:t>
      </w:r>
      <w:r w:rsidRPr="009238C8">
        <w:rPr>
          <w:rFonts w:ascii="Times New Roman" w:hAnsi="Times New Roman" w:cs="Times New Roman"/>
          <w:color w:val="000000" w:themeColor="text1"/>
          <w:sz w:val="24"/>
          <w:szCs w:val="24"/>
        </w:rPr>
        <w:lastRenderedPageBreak/>
        <w:t>выданного аккредитованным государственным органом центром сертификации, заверенную исполнителем работ;</w:t>
      </w:r>
    </w:p>
    <w:p w14:paraId="5AB9019A"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договор собственника автомобиля со специализированной организацией на выполнение работ по переоборудованию автомобиля, принадлежащего заявителю, на газомоторное топливо с указанием марки транспортного средства;</w:t>
      </w:r>
    </w:p>
    <w:p w14:paraId="067F520E"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смета (приложение к договору) на выполнение работ по переоборудованию автотранспорта для работы на газомоторном топливе;</w:t>
      </w:r>
    </w:p>
    <w:p w14:paraId="5D7BA625"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платежные документы, подтверждающие оплату выполненных работ по переводу автотранспорта на газомоторное топливо;</w:t>
      </w:r>
    </w:p>
    <w:p w14:paraId="6BA1C915"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акт выполненных работ по переводу автомобиля на газомоторное топливо, подписанный обеими сторонами договора;</w:t>
      </w:r>
    </w:p>
    <w:p w14:paraId="38AC1D32"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реквизиты действующего лицевого счета заявителя (гражданина, претендующего на получение компенсационной выплаты) с реквизитами банка, на который следует перечислить гражданину (собственнику автотранспортного средства) компенсационную выплату.</w:t>
      </w:r>
    </w:p>
    <w:p w14:paraId="3DE8D6AA"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 В случае обращения представителя гражданина - документ, подтверждающий полномочия представителя заявителя.</w:t>
      </w:r>
    </w:p>
    <w:p w14:paraId="288006E2"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Заявитель представляет подлинник указанных документов с приложением копий в количестве 1 штуки. Копии сверяются с подлинником в момент подачи заявления. Оригинал после сверки возвращается гражданину.</w:t>
      </w:r>
    </w:p>
    <w:p w14:paraId="5294DEBF"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Пакет документов, указанных в настоящем</w:t>
      </w:r>
      <w:r w:rsidRPr="009238C8">
        <w:rPr>
          <w:rFonts w:ascii="Times New Roman" w:hAnsi="Times New Roman" w:cs="Times New Roman"/>
          <w:sz w:val="24"/>
          <w:szCs w:val="24"/>
        </w:rPr>
        <w:t xml:space="preserve"> пункте</w:t>
      </w:r>
      <w:r w:rsidRPr="009238C8">
        <w:rPr>
          <w:rFonts w:ascii="Times New Roman" w:hAnsi="Times New Roman" w:cs="Times New Roman"/>
          <w:color w:val="000000" w:themeColor="text1"/>
          <w:sz w:val="24"/>
          <w:szCs w:val="24"/>
        </w:rPr>
        <w:t>, рассматривается отделом жилищно-коммунального хозяйства администрации Тымовского муниципального округа Сахалинской области (далее - Администрация) в течение 15 рабочих дней с момента регистрации заявления.</w:t>
      </w:r>
    </w:p>
    <w:p w14:paraId="34322CA4"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2.7. В случае несоблюдения гражданами, претендующими на компенсационные выплаты, требований, перечисленных в </w:t>
      </w:r>
      <w:hyperlink w:anchor="P107" w:tooltip="3.6. Перечень документов, предоставляемых гражданином для получения компенсационной выплаты по возмещению расходов на выполнение работ (услуг) по переоборудованию личного автотранспорта на газомоторное топливо:">
        <w:r w:rsidRPr="009238C8">
          <w:rPr>
            <w:rFonts w:ascii="Times New Roman" w:hAnsi="Times New Roman" w:cs="Times New Roman"/>
            <w:color w:val="000000" w:themeColor="text1"/>
            <w:sz w:val="24"/>
            <w:szCs w:val="24"/>
          </w:rPr>
          <w:t>пункте 2.6</w:t>
        </w:r>
      </w:hyperlink>
      <w:r w:rsidRPr="009238C8">
        <w:rPr>
          <w:rFonts w:ascii="Times New Roman" w:hAnsi="Times New Roman" w:cs="Times New Roman"/>
          <w:color w:val="000000" w:themeColor="text1"/>
          <w:sz w:val="24"/>
          <w:szCs w:val="24"/>
        </w:rPr>
        <w:t xml:space="preserve"> настоящего Порядка, Администрация письменно уведомляет заявителя об отказе в предоставлении компенсационных выплат в течение 5 рабочих дней со дня принятия решения с указанием причины отказа.</w:t>
      </w:r>
    </w:p>
    <w:p w14:paraId="03E74E9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2.8. Компенсационная выплата гражданину предоставляется строго в порядке очередности подачи (сдачи) документов. Никакие категории граждан не пользуются преимуществом перед другими гражданами в очередности (предоставления) получения компенсационных выплат.</w:t>
      </w:r>
    </w:p>
    <w:p w14:paraId="5BBEEDD7"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2.9. Компенсационные выплаты гражданам-собственникам предоставляются на автотранспорт в заявительном порядке при условии полной оплаты гражданами-собственниками автотранспорта работ по переоборудованию личного транспортного средства на газомоторное топливо.</w:t>
      </w:r>
    </w:p>
    <w:p w14:paraId="46B73C07"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2.10. В случае, если работы по переоборудованию автотранспорта для работы на газомоторном топливе не оплачены гражданином самостоятельно, компенсационные выплаты перечисляются на расчетный счет подрядной организации, с которой гражданин заключил договор на выполнение работ по переоборудованию, в рамках трехстороннего соглашения между гражданином, подрядной организацией и администрацией Тымовского муниципального округа Сахалинской области по форме № 2 к настоящему Порядку и на основании документов, подтверждающих выполнение, сдачу-приемку работ в полном объеме.</w:t>
      </w:r>
    </w:p>
    <w:p w14:paraId="7E86BA1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p>
    <w:p w14:paraId="301C4D60" w14:textId="61B18488" w:rsidR="004E63EA" w:rsidRPr="009238C8" w:rsidRDefault="004E63EA" w:rsidP="004E63EA">
      <w:pPr>
        <w:pStyle w:val="ConsPlusTitle"/>
        <w:ind w:firstLine="709"/>
        <w:jc w:val="center"/>
        <w:rPr>
          <w:color w:val="000000" w:themeColor="text1"/>
        </w:rPr>
      </w:pPr>
      <w:r w:rsidRPr="009238C8">
        <w:rPr>
          <w:color w:val="000000" w:themeColor="text1"/>
        </w:rPr>
        <w:t>3. Перечень работ и услуг, финансируемых за счет средств</w:t>
      </w:r>
      <w:r w:rsidR="009238C8">
        <w:rPr>
          <w:color w:val="000000" w:themeColor="text1"/>
        </w:rPr>
        <w:t xml:space="preserve"> </w:t>
      </w:r>
      <w:r w:rsidRPr="009238C8">
        <w:rPr>
          <w:color w:val="000000" w:themeColor="text1"/>
        </w:rPr>
        <w:t>бюджета, при возмещении расходов граждан</w:t>
      </w:r>
      <w:r w:rsidR="009238C8">
        <w:rPr>
          <w:color w:val="000000" w:themeColor="text1"/>
        </w:rPr>
        <w:t xml:space="preserve"> </w:t>
      </w:r>
      <w:r w:rsidRPr="009238C8">
        <w:rPr>
          <w:color w:val="000000" w:themeColor="text1"/>
        </w:rPr>
        <w:t>по выполненным и оплаченным гражданином</w:t>
      </w:r>
      <w:r w:rsidR="009238C8">
        <w:rPr>
          <w:color w:val="000000" w:themeColor="text1"/>
        </w:rPr>
        <w:t xml:space="preserve"> </w:t>
      </w:r>
      <w:r w:rsidRPr="009238C8">
        <w:rPr>
          <w:color w:val="000000" w:themeColor="text1"/>
        </w:rPr>
        <w:t>в период 2018 - 2030 годов работам по переоборудованию</w:t>
      </w:r>
      <w:r w:rsidR="009238C8">
        <w:rPr>
          <w:color w:val="000000" w:themeColor="text1"/>
        </w:rPr>
        <w:t xml:space="preserve"> </w:t>
      </w:r>
      <w:r w:rsidRPr="009238C8">
        <w:rPr>
          <w:color w:val="000000" w:themeColor="text1"/>
        </w:rPr>
        <w:t>личного автотранспорта на газомоторное топливо</w:t>
      </w:r>
    </w:p>
    <w:p w14:paraId="48D11AF7" w14:textId="77777777" w:rsidR="004E63EA" w:rsidRPr="009238C8" w:rsidRDefault="004E63EA" w:rsidP="004E63EA">
      <w:pPr>
        <w:pStyle w:val="ConsPlusTitle"/>
        <w:ind w:firstLine="709"/>
        <w:jc w:val="center"/>
        <w:rPr>
          <w:color w:val="000000" w:themeColor="text1"/>
        </w:rPr>
      </w:pPr>
    </w:p>
    <w:p w14:paraId="19044D53" w14:textId="45EF39FA"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3.1. При возмещении расходов граждан по выполненным и оплаченным гражданином в период 2018-2030 годов работам по переоборудованию личного </w:t>
      </w:r>
      <w:r w:rsidRPr="009238C8">
        <w:rPr>
          <w:rFonts w:ascii="Times New Roman" w:hAnsi="Times New Roman" w:cs="Times New Roman"/>
          <w:color w:val="000000" w:themeColor="text1"/>
          <w:sz w:val="24"/>
          <w:szCs w:val="24"/>
        </w:rPr>
        <w:lastRenderedPageBreak/>
        <w:t>автотранспорта на газомоторное топливо оплачивается комплекс работ по переоборудованию автотранспорта для работы на газомоторном топливе, в том числе визуальный осмотр автомобиля, стоимость и доставка спецоборудования, его установка и подключение к топливной системе, инструктаж по правилам эксплуатации.</w:t>
      </w:r>
    </w:p>
    <w:p w14:paraId="55172997"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3.2. Перечень работ и услуг, выполненных в составе комплекса работ по переоборудованию автотранспорта для работы на газомоторном топливе, указывается в акте выполненных работ.</w:t>
      </w:r>
    </w:p>
    <w:p w14:paraId="74A367C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p>
    <w:p w14:paraId="5C0EBFB7" w14:textId="3A65790A" w:rsidR="004E63EA" w:rsidRPr="009238C8" w:rsidRDefault="004E63EA" w:rsidP="004E63EA">
      <w:pPr>
        <w:pStyle w:val="ConsPlusTitle"/>
        <w:ind w:firstLine="709"/>
        <w:jc w:val="center"/>
        <w:rPr>
          <w:color w:val="000000" w:themeColor="text1"/>
        </w:rPr>
      </w:pPr>
      <w:r w:rsidRPr="009238C8">
        <w:rPr>
          <w:color w:val="000000" w:themeColor="text1"/>
        </w:rPr>
        <w:t>4. Порядок финансирования расходов на проведение</w:t>
      </w:r>
      <w:r w:rsidR="009238C8">
        <w:rPr>
          <w:color w:val="000000" w:themeColor="text1"/>
        </w:rPr>
        <w:t xml:space="preserve"> </w:t>
      </w:r>
      <w:r w:rsidRPr="009238C8">
        <w:rPr>
          <w:color w:val="000000" w:themeColor="text1"/>
        </w:rPr>
        <w:t>мероприятий по переоборудованию транспортного средства</w:t>
      </w:r>
      <w:r w:rsidR="009238C8">
        <w:rPr>
          <w:color w:val="000000" w:themeColor="text1"/>
        </w:rPr>
        <w:t xml:space="preserve"> </w:t>
      </w:r>
      <w:r w:rsidRPr="009238C8">
        <w:rPr>
          <w:color w:val="000000" w:themeColor="text1"/>
        </w:rPr>
        <w:t>для работы на газомоторном топливе</w:t>
      </w:r>
    </w:p>
    <w:p w14:paraId="3CDDBCCD" w14:textId="77777777" w:rsidR="004E63EA" w:rsidRPr="009238C8" w:rsidRDefault="004E63EA" w:rsidP="004E63EA">
      <w:pPr>
        <w:pStyle w:val="ConsPlusNormal"/>
        <w:ind w:firstLine="709"/>
        <w:jc w:val="center"/>
        <w:rPr>
          <w:rFonts w:ascii="Times New Roman" w:hAnsi="Times New Roman" w:cs="Times New Roman"/>
          <w:color w:val="000000" w:themeColor="text1"/>
          <w:sz w:val="24"/>
          <w:szCs w:val="24"/>
        </w:rPr>
      </w:pPr>
    </w:p>
    <w:p w14:paraId="21A0DED7"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4.1. Главным распорядителем средств бюджета Тымовского муниципального округа Сахалинской области по предоставлению компенсационных выплат по выполненным и оплаченным работам гражданами по переводу личного автотранспорта на газомоторное топливо является администрация Тымовского муниципального округа Сахалинской области.</w:t>
      </w:r>
    </w:p>
    <w:p w14:paraId="339193D5"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4.2. Бюджетные заявки на очередной финансовый год для финансирования компенсационных выплат населению из областного и местного бюджетов на переоборудование транспортного средства на газомоторное топливо готовятся от имени администрации Тымовского муниципального округа Сахалинской области и направляются в Министерство энергетики Сахалинской области до 1 августа.</w:t>
      </w:r>
    </w:p>
    <w:p w14:paraId="72E10EEB"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4.3. Перечисление средств осуществляется под фактическую потребность на основании представленной заявки.</w:t>
      </w:r>
    </w:p>
    <w:p w14:paraId="3F064495"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4.4. Уполномоченным органом по сбору заявлений граждан и формированию списков на компенсационные выплаты является Администрация, которая:</w:t>
      </w:r>
    </w:p>
    <w:p w14:paraId="6E81E1AA"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принимает документы и заявления граждан на предоставление компенсационной выплаты за работы по переоборудованию личного транспортного средства на газомоторное топливо;</w:t>
      </w:r>
    </w:p>
    <w:p w14:paraId="07BB394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проверяет право заявителя на компенсационную выплату;</w:t>
      </w:r>
    </w:p>
    <w:p w14:paraId="3491692E"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производит расчет суммы компенсационных выплат;</w:t>
      </w:r>
    </w:p>
    <w:p w14:paraId="497CE46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формирует списки граждан на получение компенсационных выплат исходя из даты поступления (сдачи) документов;</w:t>
      </w:r>
    </w:p>
    <w:p w14:paraId="57520879"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 предоставляет в срок до конца первого полугодия текущего финансового года заявку в адрес Министерства энергетики Сахалинской области на получение средств из областного бюджета для </w:t>
      </w:r>
      <w:proofErr w:type="spellStart"/>
      <w:r w:rsidRPr="009238C8">
        <w:rPr>
          <w:rFonts w:ascii="Times New Roman" w:hAnsi="Times New Roman" w:cs="Times New Roman"/>
          <w:color w:val="000000" w:themeColor="text1"/>
          <w:sz w:val="24"/>
          <w:szCs w:val="24"/>
        </w:rPr>
        <w:t>софинансирования</w:t>
      </w:r>
      <w:proofErr w:type="spellEnd"/>
      <w:r w:rsidRPr="009238C8">
        <w:rPr>
          <w:rFonts w:ascii="Times New Roman" w:hAnsi="Times New Roman" w:cs="Times New Roman"/>
          <w:color w:val="000000" w:themeColor="text1"/>
          <w:sz w:val="24"/>
          <w:szCs w:val="24"/>
        </w:rPr>
        <w:t xml:space="preserve"> указанных расходов в очередном финансовом году.</w:t>
      </w:r>
    </w:p>
    <w:p w14:paraId="011BDC62"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4.5. Пакет документов по предоставлению компенсационных выплат по выполненным и оплаченным работам гражданами по переводу личного автотранспорта на газомоторное топливо, предоставляется гражданином (собственником транспортного средства) в Администрацию (отдел жилищно-коммунального хозяйства администрации Тымовского муниципального округа Сахалинской области) лично либо представителем заявителя.</w:t>
      </w:r>
    </w:p>
    <w:p w14:paraId="24E24796"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4.6. После проверки представленных гражданином документов, при наличии соответствующего бюджетного финансирования и расчета выплат Администрация не позднее 15 дней с даты принятия заявки направляет список с приложением пакета документов для оплаты компенсационной выплаты гражданину в отдел бухгалтерского учета администрации Тымовского муниципального округа Сахалинской области.</w:t>
      </w:r>
    </w:p>
    <w:p w14:paraId="17E110E0"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4.7. На основании принятых пакетов документов Администрация еженедельно формирует и утверждает список граждан на предоставление компенсационных выплат. Список с расчетом сумм компенсационных выплат вместе с копией заявления о предоставлении компенсационной выплаты с указанием реквизитов банковского счета заявителя направляется в отдел бухгалтерского учета администрации Тымовского </w:t>
      </w:r>
      <w:r w:rsidRPr="009238C8">
        <w:rPr>
          <w:rFonts w:ascii="Times New Roman" w:hAnsi="Times New Roman" w:cs="Times New Roman"/>
          <w:color w:val="000000" w:themeColor="text1"/>
          <w:sz w:val="24"/>
          <w:szCs w:val="24"/>
        </w:rPr>
        <w:lastRenderedPageBreak/>
        <w:t>муниципального округа Сахалинской области.</w:t>
      </w:r>
    </w:p>
    <w:p w14:paraId="30511603" w14:textId="77777777" w:rsidR="004E63EA" w:rsidRPr="009238C8" w:rsidRDefault="00373600" w:rsidP="004E63EA">
      <w:pPr>
        <w:pStyle w:val="ConsPlusNormal"/>
        <w:ind w:firstLine="709"/>
        <w:jc w:val="both"/>
        <w:rPr>
          <w:rFonts w:ascii="Times New Roman" w:hAnsi="Times New Roman" w:cs="Times New Roman"/>
          <w:color w:val="000000" w:themeColor="text1"/>
          <w:sz w:val="24"/>
          <w:szCs w:val="24"/>
        </w:rPr>
      </w:pPr>
      <w:hyperlink r:id="rId16" w:tooltip="Постановление Администрации города Южно-Сахалинска от 08.04.2019 N 1062-па &quot;О внесении изменений в постановление администрации города Южно-Сахалинска от 28.04.2018 N 978 &quot;Об утверждении Порядка предоставления компенсационных выплат, связанных с частичным возме">
        <w:r w:rsidR="004E63EA" w:rsidRPr="009238C8">
          <w:rPr>
            <w:rFonts w:ascii="Times New Roman" w:hAnsi="Times New Roman" w:cs="Times New Roman"/>
            <w:color w:val="000000" w:themeColor="text1"/>
            <w:sz w:val="24"/>
            <w:szCs w:val="24"/>
          </w:rPr>
          <w:t>4.8</w:t>
        </w:r>
      </w:hyperlink>
      <w:r w:rsidR="004E63EA" w:rsidRPr="009238C8">
        <w:rPr>
          <w:rFonts w:ascii="Times New Roman" w:hAnsi="Times New Roman" w:cs="Times New Roman"/>
          <w:color w:val="000000" w:themeColor="text1"/>
          <w:sz w:val="24"/>
          <w:szCs w:val="24"/>
        </w:rPr>
        <w:t>. Для санкционирования расходов отдел бухгалтерского учета администрации Тымовского муниципального округа Сахалинской области представляет в финансовое управление администрации Тымовского муниципального округа Сахалинской области следующие документы:</w:t>
      </w:r>
    </w:p>
    <w:p w14:paraId="31C64EDD"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xml:space="preserve">- поадресный список на </w:t>
      </w:r>
      <w:proofErr w:type="spellStart"/>
      <w:r w:rsidRPr="009238C8">
        <w:rPr>
          <w:rFonts w:ascii="Times New Roman" w:hAnsi="Times New Roman" w:cs="Times New Roman"/>
          <w:color w:val="000000" w:themeColor="text1"/>
          <w:sz w:val="24"/>
          <w:szCs w:val="24"/>
        </w:rPr>
        <w:t>софинансирование</w:t>
      </w:r>
      <w:proofErr w:type="spellEnd"/>
      <w:r w:rsidRPr="009238C8">
        <w:rPr>
          <w:rFonts w:ascii="Times New Roman" w:hAnsi="Times New Roman" w:cs="Times New Roman"/>
          <w:color w:val="000000" w:themeColor="text1"/>
          <w:sz w:val="24"/>
          <w:szCs w:val="24"/>
        </w:rPr>
        <w:t xml:space="preserve"> по компенсационным выплатам с указанием размера компенсационной выплаты гражданам;</w:t>
      </w:r>
    </w:p>
    <w:p w14:paraId="1FCC4758"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 заявление о предоставлении компенсационной выплаты с указанием реквизитов банковского счета заявителя.</w:t>
      </w:r>
    </w:p>
    <w:p w14:paraId="7AD9CEFF" w14:textId="77777777" w:rsidR="004E63EA" w:rsidRPr="009238C8" w:rsidRDefault="00373600" w:rsidP="004E63EA">
      <w:pPr>
        <w:pStyle w:val="ConsPlusNormal"/>
        <w:ind w:firstLine="709"/>
        <w:jc w:val="both"/>
        <w:rPr>
          <w:rFonts w:ascii="Times New Roman" w:hAnsi="Times New Roman" w:cs="Times New Roman"/>
          <w:color w:val="000000" w:themeColor="text1"/>
          <w:sz w:val="24"/>
          <w:szCs w:val="24"/>
        </w:rPr>
      </w:pPr>
      <w:hyperlink r:id="rId17" w:tooltip="Постановление Администрации города Южно-Сахалинска от 08.04.2019 N 1062-па &quot;О внесении изменений в постановление администрации города Южно-Сахалинска от 28.04.2018 N 978 &quot;Об утверждении Порядка предоставления компенсационных выплат, связанных с частичным возме">
        <w:r w:rsidR="004E63EA" w:rsidRPr="009238C8">
          <w:rPr>
            <w:rFonts w:ascii="Times New Roman" w:hAnsi="Times New Roman" w:cs="Times New Roman"/>
            <w:color w:val="000000" w:themeColor="text1"/>
            <w:sz w:val="24"/>
            <w:szCs w:val="24"/>
          </w:rPr>
          <w:t>4.9</w:t>
        </w:r>
      </w:hyperlink>
      <w:r w:rsidR="004E63EA" w:rsidRPr="009238C8">
        <w:rPr>
          <w:rFonts w:ascii="Times New Roman" w:hAnsi="Times New Roman" w:cs="Times New Roman"/>
          <w:color w:val="000000" w:themeColor="text1"/>
          <w:sz w:val="24"/>
          <w:szCs w:val="24"/>
        </w:rPr>
        <w:t xml:space="preserve">. Отдел бухгалтерского учета администрации Тымовского муниципального округа Сахалинской области после принятия указанных в </w:t>
      </w:r>
      <w:hyperlink w:anchor="P166" w:tooltip="5.8. Для санкционирования расходов МКУ &quot;Управление делами администрации города Южно-Сахалинска&quot; представляет в Департамент финансов администрации города Южно-Сахалинска следующие документы:">
        <w:r w:rsidR="004E63EA" w:rsidRPr="009238C8">
          <w:rPr>
            <w:rFonts w:ascii="Times New Roman" w:hAnsi="Times New Roman" w:cs="Times New Roman"/>
            <w:color w:val="000000" w:themeColor="text1"/>
            <w:sz w:val="24"/>
            <w:szCs w:val="24"/>
          </w:rPr>
          <w:t>пункте 4.8</w:t>
        </w:r>
      </w:hyperlink>
      <w:r w:rsidR="004E63EA" w:rsidRPr="009238C8">
        <w:rPr>
          <w:rFonts w:ascii="Times New Roman" w:hAnsi="Times New Roman" w:cs="Times New Roman"/>
          <w:color w:val="000000" w:themeColor="text1"/>
          <w:sz w:val="24"/>
          <w:szCs w:val="24"/>
        </w:rPr>
        <w:t xml:space="preserve"> документов по компенсационным выплатам финансовым управлением администрации Тымовского муниципального округа Сахалинской области предоставляет от имени администрации Тымовского муниципального округа Сахалинской области заявки на кассовый расход.</w:t>
      </w:r>
    </w:p>
    <w:p w14:paraId="10E714E6"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p>
    <w:p w14:paraId="0C1967FE" w14:textId="77777777" w:rsidR="004E63EA" w:rsidRPr="009238C8" w:rsidRDefault="004E63EA" w:rsidP="009238C8">
      <w:pPr>
        <w:pStyle w:val="ConsPlusTitle"/>
        <w:jc w:val="center"/>
        <w:rPr>
          <w:color w:val="000000" w:themeColor="text1"/>
        </w:rPr>
      </w:pPr>
      <w:r w:rsidRPr="009238C8">
        <w:rPr>
          <w:color w:val="000000" w:themeColor="text1"/>
        </w:rPr>
        <w:t>5. Сроки и порядок предоставления отчетности</w:t>
      </w:r>
    </w:p>
    <w:p w14:paraId="45B723BC" w14:textId="77777777" w:rsidR="004E63EA" w:rsidRPr="009238C8" w:rsidRDefault="004E63EA" w:rsidP="004E63EA">
      <w:pPr>
        <w:pStyle w:val="ConsPlusTitle"/>
        <w:ind w:firstLine="709"/>
        <w:jc w:val="center"/>
        <w:rPr>
          <w:color w:val="000000" w:themeColor="text1"/>
        </w:rPr>
      </w:pPr>
      <w:r w:rsidRPr="009238C8">
        <w:rPr>
          <w:color w:val="000000" w:themeColor="text1"/>
        </w:rPr>
        <w:t>об исполнении условий предоставления компенсационных выплат</w:t>
      </w:r>
    </w:p>
    <w:p w14:paraId="1DE2C06F" w14:textId="77777777" w:rsidR="004E63EA" w:rsidRPr="009238C8" w:rsidRDefault="004E63EA" w:rsidP="004E63EA">
      <w:pPr>
        <w:pStyle w:val="ConsPlusNormal"/>
        <w:ind w:firstLine="709"/>
        <w:jc w:val="center"/>
        <w:rPr>
          <w:rFonts w:ascii="Times New Roman" w:hAnsi="Times New Roman" w:cs="Times New Roman"/>
          <w:color w:val="000000" w:themeColor="text1"/>
          <w:sz w:val="24"/>
          <w:szCs w:val="24"/>
        </w:rPr>
      </w:pPr>
    </w:p>
    <w:p w14:paraId="1EFD33B3" w14:textId="77777777" w:rsidR="004E63EA" w:rsidRPr="009238C8" w:rsidRDefault="004E63EA" w:rsidP="004E63EA">
      <w:pPr>
        <w:pStyle w:val="ConsPlusNormal"/>
        <w:ind w:firstLine="709"/>
        <w:jc w:val="both"/>
        <w:rPr>
          <w:rFonts w:ascii="Times New Roman" w:hAnsi="Times New Roman" w:cs="Times New Roman"/>
          <w:color w:val="000000" w:themeColor="text1"/>
          <w:sz w:val="24"/>
          <w:szCs w:val="24"/>
        </w:rPr>
      </w:pPr>
      <w:r w:rsidRPr="009238C8">
        <w:rPr>
          <w:rFonts w:ascii="Times New Roman" w:hAnsi="Times New Roman" w:cs="Times New Roman"/>
          <w:color w:val="000000" w:themeColor="text1"/>
          <w:sz w:val="24"/>
          <w:szCs w:val="24"/>
        </w:rPr>
        <w:t>5.1. Отчеты об использовании бюджетных средств, направляемых на компенсационные выплаты, связанные с возмещением расходов по выполненным и оплаченным в период 2018 - 2030 годов работам по переоборудованию личного автотранспорта для работы на газомоторном топливе, представляются Администрации к 10 числу отчетного месяца, по итогам полугодия к 15 числу месяца, следующего за отчетным периодом в Министерство энергетики Сахалинской области.</w:t>
      </w:r>
    </w:p>
    <w:p w14:paraId="72B5178A" w14:textId="77777777" w:rsidR="004E63EA" w:rsidRDefault="004E63EA" w:rsidP="004E63EA">
      <w:pPr>
        <w:pStyle w:val="ConsPlusNormal"/>
        <w:ind w:firstLine="709"/>
        <w:jc w:val="both"/>
        <w:rPr>
          <w:color w:val="000000" w:themeColor="text1"/>
          <w:sz w:val="28"/>
          <w:szCs w:val="28"/>
        </w:rPr>
        <w:sectPr w:rsidR="004E63EA" w:rsidSect="00C33042">
          <w:pgSz w:w="11906" w:h="16838"/>
          <w:pgMar w:top="1134" w:right="850" w:bottom="1134" w:left="1701" w:header="708" w:footer="708" w:gutter="0"/>
          <w:pgNumType w:start="1"/>
          <w:cols w:space="708"/>
          <w:titlePg/>
          <w:docGrid w:linePitch="360"/>
        </w:sectPr>
      </w:pPr>
      <w:r w:rsidRPr="009238C8">
        <w:rPr>
          <w:rFonts w:ascii="Times New Roman" w:hAnsi="Times New Roman" w:cs="Times New Roman"/>
          <w:color w:val="000000" w:themeColor="text1"/>
          <w:sz w:val="24"/>
          <w:szCs w:val="24"/>
        </w:rPr>
        <w:t>5.2. Отдел бухгалтерского учета администрации Тымовского муниципального округа Сахалинской области предоставляет отчет о перечисленных назначенных компенсационных выплатах гражданам на оплату работ по переоборудованию личного автотранспорта на газомоторное топливо в финансовое управление администрации Тымовского муниципального округа Сахалинской области и Администрацией к 5 числу отчетного месяца, по итогам полугодия к 10 числу месяца, следующего за отчетным периодом.</w:t>
      </w:r>
    </w:p>
    <w:p w14:paraId="620ED182" w14:textId="77777777" w:rsidR="004E63EA" w:rsidRPr="00111EFB" w:rsidRDefault="004E63EA" w:rsidP="009238C8">
      <w:pPr>
        <w:widowControl w:val="0"/>
        <w:autoSpaceDE w:val="0"/>
        <w:autoSpaceDN w:val="0"/>
        <w:adjustRightInd w:val="0"/>
        <w:ind w:left="4111"/>
        <w:jc w:val="center"/>
        <w:rPr>
          <w:rFonts w:eastAsiaTheme="minorHAnsi"/>
          <w:lang w:eastAsia="en-US"/>
        </w:rPr>
      </w:pPr>
      <w:r w:rsidRPr="00111EFB">
        <w:rPr>
          <w:rFonts w:eastAsiaTheme="minorHAnsi"/>
          <w:lang w:eastAsia="en-US"/>
        </w:rPr>
        <w:lastRenderedPageBreak/>
        <w:t>Ф</w:t>
      </w:r>
      <w:r>
        <w:rPr>
          <w:rFonts w:eastAsiaTheme="minorHAnsi"/>
          <w:lang w:eastAsia="en-US"/>
        </w:rPr>
        <w:t>ОРМА</w:t>
      </w:r>
      <w:r w:rsidRPr="00111EFB">
        <w:rPr>
          <w:rFonts w:eastAsiaTheme="minorHAnsi"/>
          <w:lang w:eastAsia="en-US"/>
        </w:rPr>
        <w:t xml:space="preserve"> № 1</w:t>
      </w:r>
    </w:p>
    <w:p w14:paraId="294EB2B9" w14:textId="77777777" w:rsidR="009238C8" w:rsidRDefault="004E63EA" w:rsidP="009238C8">
      <w:pPr>
        <w:widowControl w:val="0"/>
        <w:autoSpaceDE w:val="0"/>
        <w:autoSpaceDN w:val="0"/>
        <w:adjustRightInd w:val="0"/>
        <w:ind w:left="4111"/>
        <w:jc w:val="center"/>
      </w:pPr>
      <w:r w:rsidRPr="00111EFB">
        <w:rPr>
          <w:rFonts w:eastAsiaTheme="minorHAnsi"/>
          <w:lang w:eastAsia="en-US"/>
        </w:rPr>
        <w:t xml:space="preserve">к Порядку </w:t>
      </w:r>
      <w:r w:rsidRPr="00111EFB">
        <w:rPr>
          <w:color w:val="000000"/>
        </w:rPr>
        <w:t>предоставления компенсационных выплат, связанных с возмещением расходов по выполненным и оплаченным работам в период 20</w:t>
      </w:r>
      <w:r>
        <w:rPr>
          <w:color w:val="000000"/>
        </w:rPr>
        <w:t>18</w:t>
      </w:r>
      <w:r w:rsidRPr="00111EFB">
        <w:rPr>
          <w:color w:val="000000"/>
        </w:rPr>
        <w:t xml:space="preserve">-2030 годов гражданами Тымовского муниципального округа Сахалинской области по переоборудованию личного </w:t>
      </w:r>
      <w:r>
        <w:rPr>
          <w:color w:val="000000"/>
        </w:rPr>
        <w:t>автотранспорта</w:t>
      </w:r>
      <w:r w:rsidRPr="00111EFB">
        <w:rPr>
          <w:color w:val="000000"/>
        </w:rPr>
        <w:t xml:space="preserve"> </w:t>
      </w:r>
      <w:r>
        <w:rPr>
          <w:color w:val="000000"/>
        </w:rPr>
        <w:t>для работы на газомоторном топливе,</w:t>
      </w:r>
      <w:r w:rsidRPr="00111EFB">
        <w:rPr>
          <w:rFonts w:eastAsiaTheme="minorHAnsi"/>
          <w:lang w:eastAsia="en-US"/>
        </w:rPr>
        <w:t xml:space="preserve"> </w:t>
      </w:r>
      <w:r w:rsidRPr="00F76561">
        <w:t xml:space="preserve">утвержденному постановлением администрации Тымовского муниципального округа Сахалинской области </w:t>
      </w:r>
    </w:p>
    <w:p w14:paraId="6D88424A" w14:textId="40102BDA" w:rsidR="004E63EA" w:rsidRPr="009238C8" w:rsidRDefault="004E63EA" w:rsidP="009238C8">
      <w:pPr>
        <w:widowControl w:val="0"/>
        <w:autoSpaceDE w:val="0"/>
        <w:autoSpaceDN w:val="0"/>
        <w:adjustRightInd w:val="0"/>
        <w:ind w:left="4111"/>
        <w:jc w:val="center"/>
        <w:rPr>
          <w:rFonts w:eastAsiaTheme="minorHAnsi"/>
          <w:lang w:eastAsia="en-US"/>
        </w:rPr>
      </w:pPr>
      <w:r w:rsidRPr="00F76561">
        <w:rPr>
          <w:rFonts w:eastAsiaTheme="minorHAnsi"/>
          <w:lang w:eastAsia="en-US"/>
        </w:rPr>
        <w:t xml:space="preserve">от </w:t>
      </w:r>
      <w:r w:rsidR="009238C8" w:rsidRPr="009238C8">
        <w:rPr>
          <w:rFonts w:eastAsiaTheme="minorHAnsi"/>
          <w:lang w:eastAsia="en-US"/>
        </w:rPr>
        <w:t xml:space="preserve">16 апреля </w:t>
      </w:r>
      <w:r w:rsidRPr="009238C8">
        <w:rPr>
          <w:rFonts w:eastAsiaTheme="minorHAnsi"/>
          <w:lang w:eastAsia="en-US"/>
        </w:rPr>
        <w:t>2025</w:t>
      </w:r>
      <w:r w:rsidR="009238C8" w:rsidRPr="009238C8">
        <w:rPr>
          <w:rFonts w:eastAsiaTheme="minorHAnsi"/>
          <w:lang w:eastAsia="en-US"/>
        </w:rPr>
        <w:t xml:space="preserve"> </w:t>
      </w:r>
      <w:r w:rsidRPr="009238C8">
        <w:rPr>
          <w:rFonts w:eastAsiaTheme="minorHAnsi"/>
          <w:lang w:eastAsia="en-US"/>
        </w:rPr>
        <w:t>г. №</w:t>
      </w:r>
      <w:r w:rsidR="009238C8" w:rsidRPr="009238C8">
        <w:rPr>
          <w:rFonts w:eastAsiaTheme="minorHAnsi"/>
          <w:lang w:eastAsia="en-US"/>
        </w:rPr>
        <w:t xml:space="preserve"> 55</w:t>
      </w:r>
    </w:p>
    <w:p w14:paraId="1F63F776" w14:textId="77777777" w:rsidR="004E63EA" w:rsidRPr="009238C8" w:rsidRDefault="004E63EA" w:rsidP="004E63EA">
      <w:pPr>
        <w:widowControl w:val="0"/>
        <w:tabs>
          <w:tab w:val="decimal" w:pos="4536"/>
        </w:tabs>
        <w:autoSpaceDE w:val="0"/>
        <w:autoSpaceDN w:val="0"/>
        <w:adjustRightInd w:val="0"/>
        <w:ind w:left="4536"/>
        <w:jc w:val="both"/>
        <w:rPr>
          <w:rFonts w:eastAsiaTheme="minorHAnsi"/>
          <w:lang w:eastAsia="en-US"/>
        </w:rPr>
      </w:pPr>
      <w:r w:rsidRPr="009238C8">
        <w:rPr>
          <w:rFonts w:eastAsiaTheme="minorHAnsi"/>
          <w:lang w:eastAsia="en-US"/>
        </w:rPr>
        <w:t xml:space="preserve"> </w:t>
      </w:r>
    </w:p>
    <w:p w14:paraId="591936F8" w14:textId="77777777" w:rsidR="004E63EA" w:rsidRPr="00111EFB" w:rsidRDefault="004E63EA" w:rsidP="004E63EA">
      <w:pPr>
        <w:widowControl w:val="0"/>
        <w:tabs>
          <w:tab w:val="decimal" w:pos="4536"/>
        </w:tabs>
        <w:autoSpaceDE w:val="0"/>
        <w:autoSpaceDN w:val="0"/>
        <w:adjustRightInd w:val="0"/>
        <w:ind w:left="4536"/>
        <w:jc w:val="both"/>
        <w:rPr>
          <w:rFonts w:eastAsiaTheme="minorHAnsi"/>
          <w:lang w:eastAsia="en-US"/>
        </w:rPr>
      </w:pPr>
    </w:p>
    <w:p w14:paraId="375E9E69" w14:textId="77777777" w:rsidR="004E63EA" w:rsidRPr="00111EFB" w:rsidRDefault="004E63EA" w:rsidP="004E63EA">
      <w:pPr>
        <w:widowControl w:val="0"/>
        <w:tabs>
          <w:tab w:val="decimal" w:pos="4536"/>
        </w:tabs>
        <w:autoSpaceDE w:val="0"/>
        <w:autoSpaceDN w:val="0"/>
        <w:adjustRightInd w:val="0"/>
        <w:jc w:val="both"/>
        <w:rPr>
          <w:rFonts w:eastAsiaTheme="minorHAnsi"/>
          <w:lang w:eastAsia="en-US"/>
        </w:rPr>
      </w:pPr>
    </w:p>
    <w:p w14:paraId="6A12B3AA" w14:textId="5CB0A3EF" w:rsidR="004E63EA" w:rsidRPr="00111EFB" w:rsidRDefault="004E63EA" w:rsidP="009238C8">
      <w:pPr>
        <w:widowControl w:val="0"/>
        <w:autoSpaceDE w:val="0"/>
        <w:autoSpaceDN w:val="0"/>
        <w:adjustRightInd w:val="0"/>
        <w:ind w:left="4253"/>
        <w:jc w:val="both"/>
      </w:pPr>
      <w:r w:rsidRPr="00111EFB">
        <w:t>В администрацию Тымовского муниципального</w:t>
      </w:r>
      <w:r w:rsidR="009238C8">
        <w:t xml:space="preserve"> </w:t>
      </w:r>
      <w:r w:rsidRPr="00111EFB">
        <w:t>округа Сахалинской области</w:t>
      </w:r>
    </w:p>
    <w:p w14:paraId="4D96217A" w14:textId="780F7A62" w:rsidR="004E63EA" w:rsidRPr="00111EFB" w:rsidRDefault="004E63EA" w:rsidP="009238C8">
      <w:pPr>
        <w:widowControl w:val="0"/>
        <w:autoSpaceDE w:val="0"/>
        <w:autoSpaceDN w:val="0"/>
        <w:adjustRightInd w:val="0"/>
        <w:ind w:left="4253"/>
        <w:jc w:val="both"/>
      </w:pPr>
      <w:r w:rsidRPr="00111EFB">
        <w:t>от_______</w:t>
      </w:r>
      <w:r w:rsidR="009238C8">
        <w:t>_______________________________</w:t>
      </w:r>
      <w:r w:rsidRPr="00111EFB">
        <w:t xml:space="preserve"> _________</w:t>
      </w:r>
      <w:r w:rsidR="009238C8">
        <w:t>_______________________________</w:t>
      </w:r>
    </w:p>
    <w:p w14:paraId="0F4B77A1" w14:textId="53FC3989" w:rsidR="004E63EA" w:rsidRPr="00111EFB" w:rsidRDefault="004E63EA" w:rsidP="009238C8">
      <w:pPr>
        <w:widowControl w:val="0"/>
        <w:autoSpaceDE w:val="0"/>
        <w:autoSpaceDN w:val="0"/>
        <w:adjustRightInd w:val="0"/>
        <w:ind w:left="4253"/>
        <w:jc w:val="both"/>
        <w:rPr>
          <w:u w:val="single"/>
        </w:rPr>
      </w:pPr>
      <w:r w:rsidRPr="00111EFB">
        <w:t>проживающего по адресу: __________________</w:t>
      </w:r>
      <w:r w:rsidR="009238C8">
        <w:t>______________________</w:t>
      </w:r>
      <w:r w:rsidRPr="00111EFB">
        <w:t xml:space="preserve"> _______</w:t>
      </w:r>
      <w:r w:rsidR="009238C8">
        <w:t>_________________________________</w:t>
      </w:r>
    </w:p>
    <w:p w14:paraId="5D39134F" w14:textId="085B0F02" w:rsidR="004E63EA" w:rsidRPr="00111EFB" w:rsidRDefault="004E63EA" w:rsidP="009238C8">
      <w:pPr>
        <w:widowControl w:val="0"/>
        <w:autoSpaceDE w:val="0"/>
        <w:autoSpaceDN w:val="0"/>
        <w:adjustRightInd w:val="0"/>
        <w:ind w:left="4253"/>
        <w:jc w:val="both"/>
      </w:pPr>
      <w:r w:rsidRPr="00111EFB">
        <w:t xml:space="preserve"> тел. _____</w:t>
      </w:r>
      <w:r w:rsidR="009238C8">
        <w:t>_______________________________</w:t>
      </w:r>
    </w:p>
    <w:p w14:paraId="71A6A3E6" w14:textId="77777777" w:rsidR="004E63EA" w:rsidRPr="00111EFB" w:rsidRDefault="004E63EA" w:rsidP="004E63EA">
      <w:pPr>
        <w:widowControl w:val="0"/>
        <w:autoSpaceDE w:val="0"/>
        <w:autoSpaceDN w:val="0"/>
        <w:adjustRightInd w:val="0"/>
        <w:jc w:val="both"/>
      </w:pPr>
    </w:p>
    <w:p w14:paraId="20EAA578" w14:textId="77777777" w:rsidR="004E63EA" w:rsidRPr="00111EFB" w:rsidRDefault="004E63EA" w:rsidP="004E63EA">
      <w:pPr>
        <w:widowControl w:val="0"/>
        <w:autoSpaceDE w:val="0"/>
        <w:autoSpaceDN w:val="0"/>
        <w:adjustRightInd w:val="0"/>
        <w:jc w:val="both"/>
      </w:pPr>
    </w:p>
    <w:p w14:paraId="64DAAA42" w14:textId="77777777" w:rsidR="004E63EA" w:rsidRPr="00111EFB" w:rsidRDefault="004E63EA" w:rsidP="004E63EA">
      <w:pPr>
        <w:widowControl w:val="0"/>
        <w:autoSpaceDE w:val="0"/>
        <w:autoSpaceDN w:val="0"/>
        <w:adjustRightInd w:val="0"/>
        <w:jc w:val="center"/>
      </w:pPr>
      <w:r w:rsidRPr="00111EFB">
        <w:t>ЗАЯВЛЕНИЕ</w:t>
      </w:r>
    </w:p>
    <w:p w14:paraId="33C292A0" w14:textId="77777777" w:rsidR="004E63EA" w:rsidRPr="00111EFB" w:rsidRDefault="004E63EA" w:rsidP="004E63EA">
      <w:pPr>
        <w:widowControl w:val="0"/>
        <w:autoSpaceDE w:val="0"/>
        <w:autoSpaceDN w:val="0"/>
        <w:adjustRightInd w:val="0"/>
      </w:pPr>
    </w:p>
    <w:p w14:paraId="4A7FC623" w14:textId="77777777" w:rsidR="004E63EA" w:rsidRPr="00111EFB" w:rsidRDefault="004E63EA" w:rsidP="004E63EA">
      <w:pPr>
        <w:widowControl w:val="0"/>
        <w:autoSpaceDE w:val="0"/>
        <w:autoSpaceDN w:val="0"/>
        <w:adjustRightInd w:val="0"/>
        <w:ind w:firstLine="709"/>
        <w:jc w:val="both"/>
        <w:rPr>
          <w:bCs/>
        </w:rPr>
      </w:pPr>
      <w:r w:rsidRPr="00111EFB">
        <w:rPr>
          <w:bCs/>
        </w:rPr>
        <w:t xml:space="preserve">Прошу произвести компенсационные выплаты, связанные с возмещением расходов </w:t>
      </w:r>
      <w:r w:rsidRPr="00111EFB">
        <w:rPr>
          <w:color w:val="000000"/>
        </w:rPr>
        <w:t>по выполненным</w:t>
      </w:r>
      <w:r w:rsidRPr="00111EFB">
        <w:rPr>
          <w:bCs/>
        </w:rPr>
        <w:t xml:space="preserve"> и оплаченным работам </w:t>
      </w:r>
      <w:r w:rsidRPr="00111EFB">
        <w:rPr>
          <w:color w:val="000000"/>
        </w:rPr>
        <w:t xml:space="preserve">по переоборудованию личного </w:t>
      </w:r>
      <w:r>
        <w:rPr>
          <w:color w:val="000000"/>
        </w:rPr>
        <w:t>автотранспорта для работы на газомоторном топливе</w:t>
      </w:r>
      <w:r w:rsidRPr="00111EFB">
        <w:rPr>
          <w:bCs/>
        </w:rPr>
        <w:t xml:space="preserve"> по </w:t>
      </w:r>
      <w:r w:rsidRPr="00111EFB">
        <w:rPr>
          <w:color w:val="000000"/>
        </w:rPr>
        <w:t>Тымовскому муниципальному округу Сахалинской области</w:t>
      </w:r>
      <w:r w:rsidRPr="00111EFB">
        <w:rPr>
          <w:bCs/>
        </w:rPr>
        <w:t xml:space="preserve"> </w:t>
      </w:r>
    </w:p>
    <w:p w14:paraId="22E10788" w14:textId="5F083BCF" w:rsidR="004E63EA" w:rsidRPr="00111EFB" w:rsidRDefault="004E63EA" w:rsidP="004E63EA">
      <w:pPr>
        <w:widowControl w:val="0"/>
        <w:autoSpaceDE w:val="0"/>
        <w:autoSpaceDN w:val="0"/>
        <w:adjustRightInd w:val="0"/>
        <w:jc w:val="both"/>
        <w:rPr>
          <w:b/>
          <w:bCs/>
        </w:rPr>
      </w:pPr>
      <w:r w:rsidRPr="00111EFB">
        <w:rPr>
          <w:b/>
          <w:bCs/>
        </w:rPr>
        <w:t>_________________________________________________________________________</w:t>
      </w:r>
      <w:r w:rsidR="009238C8">
        <w:rPr>
          <w:b/>
          <w:bCs/>
        </w:rPr>
        <w:t>__</w:t>
      </w:r>
    </w:p>
    <w:p w14:paraId="2DEAA594" w14:textId="77777777" w:rsidR="004E63EA" w:rsidRPr="00111EFB" w:rsidRDefault="004E63EA" w:rsidP="004E63EA">
      <w:pPr>
        <w:widowControl w:val="0"/>
        <w:autoSpaceDE w:val="0"/>
        <w:autoSpaceDN w:val="0"/>
        <w:adjustRightInd w:val="0"/>
        <w:jc w:val="both"/>
      </w:pPr>
      <w:r w:rsidRPr="00111EFB">
        <w:t>__________________________________________________________________________</w:t>
      </w:r>
    </w:p>
    <w:p w14:paraId="1DDEE8F2" w14:textId="77777777" w:rsidR="004E63EA" w:rsidRPr="00111EFB" w:rsidRDefault="004E63EA" w:rsidP="004E63EA">
      <w:pPr>
        <w:widowControl w:val="0"/>
        <w:autoSpaceDE w:val="0"/>
        <w:autoSpaceDN w:val="0"/>
        <w:adjustRightInd w:val="0"/>
      </w:pPr>
      <w:r w:rsidRPr="00111EFB">
        <w:t xml:space="preserve"> Средства прошу перечислить на счет___________________________________________</w:t>
      </w:r>
    </w:p>
    <w:p w14:paraId="0B9B5F03" w14:textId="77777777" w:rsidR="004E63EA" w:rsidRPr="00111EFB" w:rsidRDefault="004E63EA" w:rsidP="004E63EA">
      <w:pPr>
        <w:widowControl w:val="0"/>
        <w:autoSpaceDE w:val="0"/>
        <w:autoSpaceDN w:val="0"/>
        <w:adjustRightInd w:val="0"/>
      </w:pPr>
      <w:r w:rsidRPr="00111EFB">
        <w:t>___________________________________________________________________________</w:t>
      </w:r>
    </w:p>
    <w:p w14:paraId="6298BA6C" w14:textId="77777777" w:rsidR="004E63EA" w:rsidRPr="00111EFB" w:rsidRDefault="004E63EA" w:rsidP="004E63EA">
      <w:pPr>
        <w:widowControl w:val="0"/>
        <w:autoSpaceDE w:val="0"/>
        <w:autoSpaceDN w:val="0"/>
        <w:adjustRightInd w:val="0"/>
        <w:jc w:val="both"/>
      </w:pPr>
      <w:r w:rsidRPr="00111EFB">
        <w:t>___________________________________________________________________________</w:t>
      </w:r>
    </w:p>
    <w:p w14:paraId="1834B441" w14:textId="5CE552A7" w:rsidR="004E63EA" w:rsidRPr="00111EFB" w:rsidRDefault="004E63EA" w:rsidP="009238C8">
      <w:pPr>
        <w:widowControl w:val="0"/>
        <w:autoSpaceDE w:val="0"/>
        <w:autoSpaceDN w:val="0"/>
        <w:adjustRightInd w:val="0"/>
        <w:ind w:firstLine="708"/>
        <w:jc w:val="both"/>
      </w:pPr>
      <w:r w:rsidRPr="00111EFB">
        <w:t>Обязуюсь обеспечить доступ специалистов администрации Тымовского муниципального округа Сахалинской области к транспортному средству для проверки факта установки и переоборудования транспортного средства на использование природного газа (метана) в качестве моторного топлива</w:t>
      </w:r>
    </w:p>
    <w:p w14:paraId="38F3CE1F" w14:textId="77777777" w:rsidR="004E63EA" w:rsidRPr="00111EFB" w:rsidRDefault="004E63EA" w:rsidP="004E63EA">
      <w:pPr>
        <w:widowControl w:val="0"/>
        <w:autoSpaceDE w:val="0"/>
        <w:autoSpaceDN w:val="0"/>
        <w:adjustRightInd w:val="0"/>
        <w:jc w:val="both"/>
      </w:pPr>
    </w:p>
    <w:p w14:paraId="7C37510D" w14:textId="77777777" w:rsidR="004E63EA" w:rsidRPr="00111EFB" w:rsidRDefault="004E63EA" w:rsidP="004E63EA">
      <w:pPr>
        <w:widowControl w:val="0"/>
        <w:autoSpaceDE w:val="0"/>
        <w:autoSpaceDN w:val="0"/>
        <w:adjustRightInd w:val="0"/>
        <w:jc w:val="both"/>
      </w:pPr>
      <w:r w:rsidRPr="00111EFB">
        <w:t xml:space="preserve"> К заявлению прилагаю:</w:t>
      </w:r>
    </w:p>
    <w:p w14:paraId="712D5F19" w14:textId="77777777" w:rsidR="004E63EA" w:rsidRPr="00111EFB" w:rsidRDefault="004E63EA" w:rsidP="004E63EA">
      <w:pPr>
        <w:widowControl w:val="0"/>
        <w:autoSpaceDE w:val="0"/>
        <w:autoSpaceDN w:val="0"/>
        <w:adjustRightInd w:val="0"/>
        <w:jc w:val="both"/>
      </w:pPr>
      <w:r w:rsidRPr="00111EFB">
        <w:t>1. _________________________________________________________________________</w:t>
      </w:r>
    </w:p>
    <w:p w14:paraId="74A63A30" w14:textId="77777777" w:rsidR="004E63EA" w:rsidRPr="00111EFB" w:rsidRDefault="004E63EA" w:rsidP="004E63EA">
      <w:pPr>
        <w:widowControl w:val="0"/>
        <w:autoSpaceDE w:val="0"/>
        <w:autoSpaceDN w:val="0"/>
        <w:adjustRightInd w:val="0"/>
        <w:jc w:val="both"/>
      </w:pPr>
      <w:r w:rsidRPr="00111EFB">
        <w:t>2. _________________________________________________________________________</w:t>
      </w:r>
    </w:p>
    <w:p w14:paraId="28134A3C" w14:textId="77777777" w:rsidR="004E63EA" w:rsidRPr="00111EFB" w:rsidRDefault="004E63EA" w:rsidP="004E63EA">
      <w:pPr>
        <w:widowControl w:val="0"/>
        <w:autoSpaceDE w:val="0"/>
        <w:autoSpaceDN w:val="0"/>
        <w:adjustRightInd w:val="0"/>
        <w:jc w:val="both"/>
      </w:pPr>
      <w:r w:rsidRPr="00111EFB">
        <w:t>3. _________________________________________________________________________</w:t>
      </w:r>
    </w:p>
    <w:p w14:paraId="0713B0F3" w14:textId="77777777" w:rsidR="004E63EA" w:rsidRPr="00111EFB" w:rsidRDefault="004E63EA" w:rsidP="004E63EA">
      <w:pPr>
        <w:widowControl w:val="0"/>
        <w:autoSpaceDE w:val="0"/>
        <w:autoSpaceDN w:val="0"/>
        <w:adjustRightInd w:val="0"/>
        <w:jc w:val="both"/>
      </w:pPr>
      <w:r w:rsidRPr="00111EFB">
        <w:t>4. _________________________________________________________________________</w:t>
      </w:r>
    </w:p>
    <w:p w14:paraId="197802E4" w14:textId="77777777" w:rsidR="004E63EA" w:rsidRPr="00111EFB" w:rsidRDefault="004E63EA" w:rsidP="004E63EA">
      <w:pPr>
        <w:widowControl w:val="0"/>
        <w:autoSpaceDE w:val="0"/>
        <w:autoSpaceDN w:val="0"/>
        <w:adjustRightInd w:val="0"/>
        <w:jc w:val="both"/>
      </w:pPr>
      <w:r w:rsidRPr="00111EFB">
        <w:t>5.__________________________________________________________________________</w:t>
      </w:r>
    </w:p>
    <w:p w14:paraId="2C13A98A" w14:textId="77777777" w:rsidR="004E63EA" w:rsidRPr="00111EFB" w:rsidRDefault="004E63EA" w:rsidP="004E63EA">
      <w:pPr>
        <w:widowControl w:val="0"/>
        <w:autoSpaceDE w:val="0"/>
        <w:autoSpaceDN w:val="0"/>
        <w:adjustRightInd w:val="0"/>
        <w:jc w:val="both"/>
      </w:pPr>
      <w:r w:rsidRPr="00111EFB">
        <w:t>6.__________________________________________________________________________</w:t>
      </w:r>
    </w:p>
    <w:p w14:paraId="095BDC44" w14:textId="77777777" w:rsidR="004E63EA" w:rsidRDefault="004E63EA" w:rsidP="004E63EA">
      <w:pPr>
        <w:widowControl w:val="0"/>
        <w:autoSpaceDE w:val="0"/>
        <w:autoSpaceDN w:val="0"/>
        <w:adjustRightInd w:val="0"/>
        <w:jc w:val="both"/>
      </w:pPr>
      <w:r w:rsidRPr="00111EFB">
        <w:t>7.__________________________________________________________________________</w:t>
      </w:r>
    </w:p>
    <w:p w14:paraId="241DDAF8" w14:textId="77777777" w:rsidR="004E63EA" w:rsidRPr="00111EFB" w:rsidRDefault="004E63EA" w:rsidP="004E63EA">
      <w:pPr>
        <w:widowControl w:val="0"/>
        <w:autoSpaceDE w:val="0"/>
        <w:autoSpaceDN w:val="0"/>
        <w:adjustRightInd w:val="0"/>
        <w:jc w:val="both"/>
      </w:pPr>
    </w:p>
    <w:p w14:paraId="286633C3" w14:textId="77777777" w:rsidR="004E63EA" w:rsidRPr="00111EFB" w:rsidRDefault="004E63EA" w:rsidP="004E63EA">
      <w:pPr>
        <w:widowControl w:val="0"/>
        <w:autoSpaceDE w:val="0"/>
        <w:autoSpaceDN w:val="0"/>
        <w:adjustRightInd w:val="0"/>
        <w:jc w:val="both"/>
      </w:pPr>
      <w:r w:rsidRPr="00111EFB">
        <w:t>«__» ________________ 20____ год ___________________ (____________________)</w:t>
      </w:r>
    </w:p>
    <w:p w14:paraId="6B9B90BE" w14:textId="77777777" w:rsidR="00E85B23" w:rsidRDefault="004E63EA" w:rsidP="004E63EA">
      <w:pPr>
        <w:widowControl w:val="0"/>
        <w:autoSpaceDE w:val="0"/>
        <w:autoSpaceDN w:val="0"/>
        <w:adjustRightInd w:val="0"/>
        <w:jc w:val="both"/>
        <w:sectPr w:rsidR="00E85B23" w:rsidSect="009238C8">
          <w:footerReference w:type="default" r:id="rId18"/>
          <w:pgSz w:w="11906" w:h="16838"/>
          <w:pgMar w:top="1134" w:right="851" w:bottom="1134" w:left="1985" w:header="709" w:footer="709" w:gutter="0"/>
          <w:pgNumType w:start="1"/>
          <w:cols w:space="708"/>
          <w:titlePg/>
          <w:docGrid w:linePitch="360"/>
        </w:sectPr>
      </w:pPr>
      <w:r w:rsidRPr="00111EFB">
        <w:t xml:space="preserve">                                       </w:t>
      </w:r>
      <w:r>
        <w:t xml:space="preserve">                          </w:t>
      </w:r>
      <w:r w:rsidRPr="00111EFB">
        <w:t>Подпись з</w:t>
      </w:r>
      <w:r>
        <w:t xml:space="preserve">аявителя      </w:t>
      </w:r>
      <w:r w:rsidRPr="00111EFB">
        <w:t xml:space="preserve"> Фамилия и инициалы </w:t>
      </w:r>
    </w:p>
    <w:p w14:paraId="6E3D59B2" w14:textId="77777777" w:rsidR="004E63EA" w:rsidRPr="00111EFB" w:rsidRDefault="004E63EA" w:rsidP="00E85B23">
      <w:pPr>
        <w:widowControl w:val="0"/>
        <w:autoSpaceDE w:val="0"/>
        <w:autoSpaceDN w:val="0"/>
        <w:adjustRightInd w:val="0"/>
        <w:ind w:left="4111"/>
        <w:jc w:val="center"/>
        <w:rPr>
          <w:rFonts w:eastAsiaTheme="minorHAnsi"/>
          <w:lang w:eastAsia="en-US"/>
        </w:rPr>
      </w:pPr>
      <w:r w:rsidRPr="00111EFB">
        <w:rPr>
          <w:rFonts w:eastAsiaTheme="minorHAnsi"/>
          <w:lang w:eastAsia="en-US"/>
        </w:rPr>
        <w:lastRenderedPageBreak/>
        <w:t>Ф</w:t>
      </w:r>
      <w:r>
        <w:rPr>
          <w:rFonts w:eastAsiaTheme="minorHAnsi"/>
          <w:lang w:eastAsia="en-US"/>
        </w:rPr>
        <w:t>ОРМА</w:t>
      </w:r>
      <w:r w:rsidRPr="00111EFB">
        <w:rPr>
          <w:rFonts w:eastAsiaTheme="minorHAnsi"/>
          <w:lang w:eastAsia="en-US"/>
        </w:rPr>
        <w:t xml:space="preserve"> № 1</w:t>
      </w:r>
    </w:p>
    <w:p w14:paraId="2A44EA3C" w14:textId="52161F05" w:rsidR="00E85B23" w:rsidRDefault="004E63EA" w:rsidP="00E85B23">
      <w:pPr>
        <w:widowControl w:val="0"/>
        <w:autoSpaceDE w:val="0"/>
        <w:autoSpaceDN w:val="0"/>
        <w:adjustRightInd w:val="0"/>
        <w:ind w:left="4111"/>
        <w:jc w:val="center"/>
      </w:pPr>
      <w:r w:rsidRPr="00111EFB">
        <w:rPr>
          <w:rFonts w:eastAsiaTheme="minorHAnsi"/>
          <w:lang w:eastAsia="en-US"/>
        </w:rPr>
        <w:t xml:space="preserve">к Порядку </w:t>
      </w:r>
      <w:r w:rsidRPr="00111EFB">
        <w:rPr>
          <w:color w:val="000000"/>
        </w:rPr>
        <w:t>предоставления компенсационных выплат, связанных с возмещением расходов по выполненным и оплаченным работам в период 20</w:t>
      </w:r>
      <w:r>
        <w:rPr>
          <w:color w:val="000000"/>
        </w:rPr>
        <w:t>18</w:t>
      </w:r>
      <w:r w:rsidRPr="00111EFB">
        <w:rPr>
          <w:color w:val="000000"/>
        </w:rPr>
        <w:t xml:space="preserve">-2030 годов гражданами Тымовского муниципального округа Сахалинской области по переоборудованию личного </w:t>
      </w:r>
      <w:r>
        <w:rPr>
          <w:color w:val="000000"/>
        </w:rPr>
        <w:t>автотранспорта</w:t>
      </w:r>
      <w:r w:rsidRPr="00111EFB">
        <w:rPr>
          <w:color w:val="000000"/>
        </w:rPr>
        <w:t xml:space="preserve"> </w:t>
      </w:r>
      <w:r>
        <w:rPr>
          <w:color w:val="000000"/>
        </w:rPr>
        <w:t>для работы на газомоторном топливе,</w:t>
      </w:r>
      <w:r w:rsidRPr="00111EFB">
        <w:rPr>
          <w:rFonts w:eastAsiaTheme="minorHAnsi"/>
          <w:lang w:eastAsia="en-US"/>
        </w:rPr>
        <w:t xml:space="preserve"> </w:t>
      </w:r>
      <w:r w:rsidRPr="00F76561">
        <w:t>утвержденному постановлением администрации Тымовского муниципального округа Сахалинской области</w:t>
      </w:r>
    </w:p>
    <w:p w14:paraId="0B405CD7" w14:textId="77777777" w:rsidR="00E85B23" w:rsidRPr="009238C8" w:rsidRDefault="00E85B23" w:rsidP="00E85B23">
      <w:pPr>
        <w:widowControl w:val="0"/>
        <w:autoSpaceDE w:val="0"/>
        <w:autoSpaceDN w:val="0"/>
        <w:adjustRightInd w:val="0"/>
        <w:ind w:left="4111"/>
        <w:jc w:val="center"/>
        <w:rPr>
          <w:rFonts w:eastAsiaTheme="minorHAnsi"/>
          <w:lang w:eastAsia="en-US"/>
        </w:rPr>
      </w:pPr>
      <w:r w:rsidRPr="00F76561">
        <w:rPr>
          <w:rFonts w:eastAsiaTheme="minorHAnsi"/>
          <w:lang w:eastAsia="en-US"/>
        </w:rPr>
        <w:t xml:space="preserve">от </w:t>
      </w:r>
      <w:r w:rsidRPr="009238C8">
        <w:rPr>
          <w:rFonts w:eastAsiaTheme="minorHAnsi"/>
          <w:lang w:eastAsia="en-US"/>
        </w:rPr>
        <w:t>16 апреля 2025 г. № 55</w:t>
      </w:r>
    </w:p>
    <w:p w14:paraId="42A6EB63" w14:textId="48A1F097" w:rsidR="004E63EA" w:rsidRPr="00F76561" w:rsidRDefault="004E63EA" w:rsidP="004E63EA">
      <w:pPr>
        <w:widowControl w:val="0"/>
        <w:autoSpaceDE w:val="0"/>
        <w:autoSpaceDN w:val="0"/>
        <w:adjustRightInd w:val="0"/>
        <w:ind w:left="4111"/>
        <w:jc w:val="both"/>
        <w:rPr>
          <w:rFonts w:eastAsiaTheme="minorHAnsi"/>
          <w:lang w:eastAsia="en-US"/>
        </w:rPr>
      </w:pPr>
    </w:p>
    <w:p w14:paraId="18A11A32" w14:textId="77777777" w:rsidR="004E63EA" w:rsidRPr="00111EFB" w:rsidRDefault="004E63EA" w:rsidP="004E63EA">
      <w:pPr>
        <w:widowControl w:val="0"/>
        <w:tabs>
          <w:tab w:val="decimal" w:pos="4536"/>
        </w:tabs>
        <w:autoSpaceDE w:val="0"/>
        <w:autoSpaceDN w:val="0"/>
        <w:adjustRightInd w:val="0"/>
        <w:ind w:left="4536"/>
        <w:jc w:val="both"/>
        <w:rPr>
          <w:rFonts w:eastAsiaTheme="minorHAnsi"/>
          <w:lang w:eastAsia="en-US"/>
        </w:rPr>
      </w:pPr>
    </w:p>
    <w:p w14:paraId="7776B2D9" w14:textId="77777777" w:rsidR="004E63EA" w:rsidRPr="00111EFB" w:rsidRDefault="004E63EA" w:rsidP="004E63EA">
      <w:pPr>
        <w:widowControl w:val="0"/>
        <w:tabs>
          <w:tab w:val="decimal" w:pos="4536"/>
        </w:tabs>
        <w:autoSpaceDE w:val="0"/>
        <w:autoSpaceDN w:val="0"/>
        <w:adjustRightInd w:val="0"/>
        <w:ind w:left="4536"/>
        <w:jc w:val="both"/>
        <w:rPr>
          <w:rFonts w:eastAsiaTheme="minorHAnsi"/>
          <w:lang w:eastAsia="en-US"/>
        </w:rPr>
      </w:pPr>
    </w:p>
    <w:p w14:paraId="75FD1484" w14:textId="77777777" w:rsidR="004E63EA" w:rsidRPr="00111EFB" w:rsidRDefault="004E63EA" w:rsidP="004E63EA">
      <w:pPr>
        <w:widowControl w:val="0"/>
        <w:autoSpaceDE w:val="0"/>
        <w:autoSpaceDN w:val="0"/>
        <w:adjustRightInd w:val="0"/>
        <w:jc w:val="center"/>
        <w:rPr>
          <w:bCs/>
        </w:rPr>
      </w:pPr>
      <w:r w:rsidRPr="00111EFB">
        <w:rPr>
          <w:bCs/>
        </w:rPr>
        <w:t>П</w:t>
      </w:r>
      <w:r>
        <w:rPr>
          <w:bCs/>
        </w:rPr>
        <w:t>римерное соглашение</w:t>
      </w:r>
    </w:p>
    <w:p w14:paraId="090906D7" w14:textId="77777777" w:rsidR="004E63EA" w:rsidRPr="00111EFB" w:rsidRDefault="004E63EA" w:rsidP="004E63EA">
      <w:pPr>
        <w:widowControl w:val="0"/>
        <w:autoSpaceDE w:val="0"/>
        <w:autoSpaceDN w:val="0"/>
        <w:adjustRightInd w:val="0"/>
        <w:ind w:firstLine="540"/>
        <w:jc w:val="both"/>
        <w:rPr>
          <w:rFonts w:eastAsiaTheme="minorHAnsi"/>
          <w:lang w:eastAsia="en-US"/>
        </w:rPr>
      </w:pPr>
    </w:p>
    <w:p w14:paraId="6834CE9B" w14:textId="46381100" w:rsidR="00E85B23" w:rsidRDefault="004E63EA" w:rsidP="004E63EA">
      <w:pPr>
        <w:widowControl w:val="0"/>
        <w:autoSpaceDE w:val="0"/>
        <w:autoSpaceDN w:val="0"/>
        <w:adjustRightInd w:val="0"/>
        <w:ind w:firstLine="709"/>
        <w:jc w:val="both"/>
        <w:rPr>
          <w:rFonts w:eastAsiaTheme="minorHAnsi"/>
          <w:lang w:eastAsia="en-US"/>
        </w:rPr>
      </w:pPr>
      <w:r w:rsidRPr="00111EFB">
        <w:rPr>
          <w:rFonts w:eastAsiaTheme="minorHAnsi"/>
          <w:lang w:eastAsia="en-US"/>
        </w:rPr>
        <w:t>Гражданин_________________________________________________</w:t>
      </w:r>
      <w:r w:rsidR="00E85B23">
        <w:rPr>
          <w:rFonts w:eastAsiaTheme="minorHAnsi"/>
          <w:lang w:eastAsia="en-US"/>
        </w:rPr>
        <w:t>__________,</w:t>
      </w:r>
      <w:r w:rsidR="00E85B23" w:rsidRPr="00E85B23">
        <w:rPr>
          <w:rFonts w:eastAsiaTheme="minorHAnsi"/>
          <w:lang w:eastAsia="en-US"/>
        </w:rPr>
        <w:t xml:space="preserve"> </w:t>
      </w:r>
    </w:p>
    <w:p w14:paraId="60941BF4" w14:textId="60FE423E" w:rsidR="00E85B23" w:rsidRDefault="00E85B23" w:rsidP="00E85B23">
      <w:pPr>
        <w:widowControl w:val="0"/>
        <w:autoSpaceDE w:val="0"/>
        <w:autoSpaceDN w:val="0"/>
        <w:adjustRightInd w:val="0"/>
        <w:ind w:firstLine="709"/>
        <w:jc w:val="center"/>
        <w:rPr>
          <w:rFonts w:eastAsiaTheme="minorHAnsi"/>
          <w:lang w:eastAsia="en-US"/>
        </w:rPr>
      </w:pPr>
      <w:r w:rsidRPr="00E85B23">
        <w:rPr>
          <w:rFonts w:eastAsiaTheme="minorHAnsi"/>
          <w:sz w:val="20"/>
          <w:szCs w:val="20"/>
          <w:lang w:eastAsia="en-US"/>
        </w:rPr>
        <w:t>(ФИО</w:t>
      </w:r>
      <w:r>
        <w:rPr>
          <w:rFonts w:eastAsiaTheme="minorHAnsi"/>
          <w:sz w:val="20"/>
          <w:szCs w:val="20"/>
          <w:lang w:eastAsia="en-US"/>
        </w:rPr>
        <w:t>)</w:t>
      </w:r>
    </w:p>
    <w:p w14:paraId="4D69C694" w14:textId="37334368" w:rsidR="00E85B23" w:rsidRDefault="00E85B23" w:rsidP="00E85B23">
      <w:pPr>
        <w:widowControl w:val="0"/>
        <w:autoSpaceDE w:val="0"/>
        <w:autoSpaceDN w:val="0"/>
        <w:adjustRightInd w:val="0"/>
        <w:jc w:val="both"/>
        <w:rPr>
          <w:rFonts w:eastAsiaTheme="minorHAnsi"/>
          <w:lang w:eastAsia="en-US"/>
        </w:rPr>
      </w:pPr>
      <w:r>
        <w:rPr>
          <w:rFonts w:eastAsiaTheme="minorHAnsi"/>
          <w:lang w:eastAsia="en-US"/>
        </w:rPr>
        <w:t>п</w:t>
      </w:r>
      <w:r w:rsidRPr="00111EFB">
        <w:rPr>
          <w:rFonts w:eastAsiaTheme="minorHAnsi"/>
          <w:lang w:eastAsia="en-US"/>
        </w:rPr>
        <w:t>роживающий</w:t>
      </w:r>
      <w:r>
        <w:rPr>
          <w:rFonts w:eastAsiaTheme="minorHAnsi"/>
          <w:lang w:eastAsia="en-US"/>
        </w:rPr>
        <w:t xml:space="preserve"> </w:t>
      </w:r>
      <w:r w:rsidR="004E63EA" w:rsidRPr="00111EFB">
        <w:rPr>
          <w:rFonts w:eastAsiaTheme="minorHAnsi"/>
          <w:lang w:eastAsia="en-US"/>
        </w:rPr>
        <w:t>по адресу: _______________________</w:t>
      </w:r>
      <w:r>
        <w:rPr>
          <w:rFonts w:eastAsiaTheme="minorHAnsi"/>
          <w:lang w:eastAsia="en-US"/>
        </w:rPr>
        <w:t>______________________________</w:t>
      </w:r>
      <w:r w:rsidR="004E63EA" w:rsidRPr="00111EFB">
        <w:rPr>
          <w:rFonts w:eastAsiaTheme="minorHAnsi"/>
          <w:lang w:eastAsia="en-US"/>
        </w:rPr>
        <w:t>, с одной стороны, администрация</w:t>
      </w:r>
      <w:r w:rsidR="004E63EA">
        <w:rPr>
          <w:rFonts w:eastAsiaTheme="minorHAnsi"/>
          <w:lang w:eastAsia="en-US"/>
        </w:rPr>
        <w:t xml:space="preserve"> Тымовского муниципального округа Сахалинской области</w:t>
      </w:r>
      <w:r w:rsidR="004E63EA" w:rsidRPr="00111EFB">
        <w:rPr>
          <w:rFonts w:eastAsiaTheme="minorHAnsi"/>
          <w:lang w:eastAsia="en-US"/>
        </w:rPr>
        <w:t>, в лице ____________________________________________, действующего на основании__________________________________________________________________, с другой стороны, а также Подрядная организация ______________________________________________</w:t>
      </w:r>
      <w:r>
        <w:rPr>
          <w:rFonts w:eastAsiaTheme="minorHAnsi"/>
          <w:lang w:eastAsia="en-US"/>
        </w:rPr>
        <w:t>_____________________________,</w:t>
      </w:r>
    </w:p>
    <w:p w14:paraId="05F052C3" w14:textId="64938D17" w:rsidR="00E85B23" w:rsidRDefault="00E85B23" w:rsidP="00E85B23">
      <w:pPr>
        <w:widowControl w:val="0"/>
        <w:autoSpaceDE w:val="0"/>
        <w:autoSpaceDN w:val="0"/>
        <w:adjustRightInd w:val="0"/>
        <w:jc w:val="center"/>
        <w:rPr>
          <w:rFonts w:eastAsiaTheme="minorHAnsi"/>
          <w:lang w:eastAsia="en-US"/>
        </w:rPr>
      </w:pPr>
      <w:r w:rsidRPr="00E85B23">
        <w:rPr>
          <w:rFonts w:eastAsiaTheme="minorHAnsi"/>
          <w:sz w:val="20"/>
          <w:szCs w:val="20"/>
          <w:lang w:eastAsia="en-US"/>
        </w:rPr>
        <w:t>(наименование организации)</w:t>
      </w:r>
    </w:p>
    <w:p w14:paraId="3A581563" w14:textId="01235EC1" w:rsidR="004E63EA" w:rsidRPr="00111EFB" w:rsidRDefault="004E63EA" w:rsidP="00E85B23">
      <w:pPr>
        <w:widowControl w:val="0"/>
        <w:autoSpaceDE w:val="0"/>
        <w:autoSpaceDN w:val="0"/>
        <w:adjustRightInd w:val="0"/>
        <w:jc w:val="both"/>
        <w:rPr>
          <w:rFonts w:eastAsiaTheme="minorHAnsi"/>
          <w:lang w:eastAsia="en-US"/>
        </w:rPr>
      </w:pPr>
      <w:r w:rsidRPr="00111EFB">
        <w:rPr>
          <w:rFonts w:eastAsiaTheme="minorHAnsi"/>
          <w:lang w:eastAsia="en-US"/>
        </w:rPr>
        <w:t>в лице __________________________________, действующего на основании __________________________________________________, с третьей стороны заключили настоящее соглашение о нижеследующем:</w:t>
      </w:r>
    </w:p>
    <w:p w14:paraId="1DBE6641" w14:textId="74A73BE2" w:rsidR="00E85B23" w:rsidRDefault="004E63EA" w:rsidP="004E63EA">
      <w:pPr>
        <w:widowControl w:val="0"/>
        <w:autoSpaceDE w:val="0"/>
        <w:autoSpaceDN w:val="0"/>
        <w:adjustRightInd w:val="0"/>
        <w:ind w:firstLine="709"/>
        <w:jc w:val="both"/>
        <w:rPr>
          <w:color w:val="000000"/>
          <w:u w:val="single"/>
        </w:rPr>
      </w:pPr>
      <w:r w:rsidRPr="00111EFB">
        <w:rPr>
          <w:rFonts w:eastAsiaTheme="minorHAnsi"/>
          <w:lang w:eastAsia="en-US"/>
        </w:rPr>
        <w:t xml:space="preserve">1. Подрядная организация по Договору (соглашению) от ____________ №________ заключенному Гражданином с Подрядной организацией, производит выполнение работ по переоборудованию </w:t>
      </w:r>
      <w:r>
        <w:rPr>
          <w:rFonts w:eastAsiaTheme="minorHAnsi"/>
          <w:lang w:eastAsia="en-US"/>
        </w:rPr>
        <w:t>личного автотранспорта</w:t>
      </w:r>
      <w:r w:rsidRPr="00111EFB">
        <w:rPr>
          <w:rFonts w:eastAsiaTheme="minorHAnsi"/>
          <w:lang w:eastAsia="en-US"/>
        </w:rPr>
        <w:t xml:space="preserve"> гражданина</w:t>
      </w:r>
      <w:r w:rsidRPr="00111EFB">
        <w:rPr>
          <w:color w:val="000000"/>
        </w:rPr>
        <w:t xml:space="preserve"> </w:t>
      </w:r>
      <w:r>
        <w:rPr>
          <w:color w:val="000000"/>
        </w:rPr>
        <w:t>для работы на газомоторном топливе</w:t>
      </w:r>
      <w:r w:rsidRPr="00111EFB">
        <w:rPr>
          <w:color w:val="000000"/>
        </w:rPr>
        <w:t xml:space="preserve">: автомобиль </w:t>
      </w:r>
      <w:r w:rsidR="00E85B23">
        <w:rPr>
          <w:color w:val="000000"/>
          <w:u w:val="single"/>
        </w:rPr>
        <w:t>___________________________________</w:t>
      </w:r>
    </w:p>
    <w:p w14:paraId="6039420B" w14:textId="5E59BAA8" w:rsidR="004E63EA" w:rsidRPr="00E85B23" w:rsidRDefault="00E85B23" w:rsidP="00E85B23">
      <w:pPr>
        <w:widowControl w:val="0"/>
        <w:autoSpaceDE w:val="0"/>
        <w:autoSpaceDN w:val="0"/>
        <w:adjustRightInd w:val="0"/>
        <w:ind w:firstLine="709"/>
        <w:jc w:val="center"/>
        <w:rPr>
          <w:rFonts w:eastAsiaTheme="minorHAnsi"/>
          <w:sz w:val="20"/>
          <w:szCs w:val="20"/>
          <w:lang w:eastAsia="en-US"/>
        </w:rPr>
      </w:pPr>
      <w:r>
        <w:rPr>
          <w:color w:val="000000"/>
          <w:sz w:val="20"/>
          <w:szCs w:val="20"/>
        </w:rPr>
        <w:t xml:space="preserve">                                                                                 </w:t>
      </w:r>
      <w:bookmarkStart w:id="0" w:name="_GoBack"/>
      <w:bookmarkEnd w:id="0"/>
      <w:r w:rsidRPr="00E85B23">
        <w:rPr>
          <w:color w:val="000000"/>
          <w:sz w:val="20"/>
          <w:szCs w:val="20"/>
        </w:rPr>
        <w:t xml:space="preserve">(марка, </w:t>
      </w:r>
      <w:r w:rsidR="004E63EA" w:rsidRPr="00E85B23">
        <w:rPr>
          <w:color w:val="000000"/>
          <w:sz w:val="20"/>
          <w:szCs w:val="20"/>
        </w:rPr>
        <w:t>регистрационный номер).</w:t>
      </w:r>
    </w:p>
    <w:p w14:paraId="0FA779FD" w14:textId="77777777" w:rsidR="004E63EA" w:rsidRPr="00111EFB" w:rsidRDefault="004E63EA" w:rsidP="004E63EA">
      <w:pPr>
        <w:widowControl w:val="0"/>
        <w:autoSpaceDE w:val="0"/>
        <w:autoSpaceDN w:val="0"/>
        <w:adjustRightInd w:val="0"/>
        <w:ind w:firstLine="709"/>
        <w:jc w:val="both"/>
        <w:rPr>
          <w:rFonts w:eastAsiaTheme="minorHAnsi"/>
          <w:lang w:eastAsia="en-US"/>
        </w:rPr>
      </w:pPr>
      <w:r w:rsidRPr="00111EFB">
        <w:rPr>
          <w:rFonts w:eastAsiaTheme="minorHAnsi"/>
          <w:lang w:eastAsia="en-US"/>
        </w:rPr>
        <w:t xml:space="preserve">2. Администрация Тымовского муниципального округа Сахалинской области, по заявлению Гражданина за счет средств, предоставляемых в соответствии с </w:t>
      </w:r>
      <w:hyperlink r:id="rId19" w:anchor="Par34" w:history="1">
        <w:r w:rsidRPr="00111EFB">
          <w:rPr>
            <w:rFonts w:eastAsiaTheme="minorHAnsi"/>
            <w:color w:val="000000" w:themeColor="text1"/>
            <w:lang w:eastAsia="en-US"/>
          </w:rPr>
          <w:t>Порядком</w:t>
        </w:r>
      </w:hyperlink>
      <w:r w:rsidRPr="00111EFB">
        <w:rPr>
          <w:rFonts w:eastAsiaTheme="minorHAnsi"/>
          <w:color w:val="000000" w:themeColor="text1"/>
          <w:lang w:eastAsia="en-US"/>
        </w:rPr>
        <w:t xml:space="preserve"> </w:t>
      </w:r>
      <w:r w:rsidRPr="00111EFB">
        <w:rPr>
          <w:rFonts w:eastAsiaTheme="minorHAnsi"/>
          <w:lang w:eastAsia="en-US"/>
        </w:rPr>
        <w:t>предоставления компенсационных выплат непосредственно гражданам, связанных с выполнением работ  по переоборудованию транспортного средства гражданина</w:t>
      </w:r>
      <w:r w:rsidRPr="00111EFB">
        <w:rPr>
          <w:color w:val="000000"/>
        </w:rPr>
        <w:t xml:space="preserve"> на использование природного газа (метана) в качестве моторного топлива</w:t>
      </w:r>
      <w:r w:rsidRPr="00111EFB">
        <w:rPr>
          <w:rFonts w:eastAsiaTheme="minorHAnsi"/>
          <w:lang w:eastAsia="en-US"/>
        </w:rPr>
        <w:t xml:space="preserve">  на территории Тымовского муниципального округа Сахалинской области, производит оплату работ по Договору (соглашению) от ___________________ № ___________, заключенному Гражданином с Подрядной организацией, в размере______________________________________________________________рублей. </w:t>
      </w:r>
    </w:p>
    <w:p w14:paraId="26FF9828" w14:textId="77777777" w:rsidR="004E63EA" w:rsidRPr="00111EFB" w:rsidRDefault="004E63EA" w:rsidP="004E63EA">
      <w:pPr>
        <w:widowControl w:val="0"/>
        <w:autoSpaceDE w:val="0"/>
        <w:autoSpaceDN w:val="0"/>
        <w:adjustRightInd w:val="0"/>
        <w:ind w:firstLine="709"/>
        <w:jc w:val="both"/>
        <w:rPr>
          <w:rFonts w:eastAsiaTheme="minorHAnsi"/>
          <w:color w:val="000000" w:themeColor="text1"/>
          <w:lang w:eastAsia="en-US"/>
        </w:rPr>
      </w:pPr>
      <w:r w:rsidRPr="00111EFB">
        <w:rPr>
          <w:rFonts w:eastAsiaTheme="minorHAnsi"/>
          <w:lang w:eastAsia="en-US"/>
        </w:rPr>
        <w:t xml:space="preserve">3. Денежные средства по договору (соглашению) от ____________ № _________, заключенному Гражданином с Подрядной организацией, в размере, указанном в пункте 2 настоящего Соглашения подлежат перечислению на счет Подрядной организации, указанной в пункте 6 Настоящего Соглашения. Обязательство по оплате выполненных работ подрядной организации возникает у Администрации Тымовского муниципального округа Сахалинской области в течение 150 (ста пятидесяти) дней с даты подписания без разногласий акта выполненных работ (далее — акт) Гражданином и Подрядной организацией при условии предоставления ими (или одной из сторон) акта в Администрацию Тымовского муниципального округа Сахалинской области по адресу: </w:t>
      </w:r>
      <w:r w:rsidRPr="00111EFB">
        <w:rPr>
          <w:rFonts w:eastAsiaTheme="minorHAnsi"/>
          <w:lang w:eastAsia="en-US"/>
        </w:rPr>
        <w:lastRenderedPageBreak/>
        <w:t>пгт. Тымовское, ул. Кировская, д. 70, кабинет № 7.</w:t>
      </w:r>
    </w:p>
    <w:p w14:paraId="367D07AE" w14:textId="77777777" w:rsidR="004E63EA" w:rsidRPr="00111EFB" w:rsidRDefault="004E63EA" w:rsidP="004E63EA">
      <w:pPr>
        <w:widowControl w:val="0"/>
        <w:autoSpaceDE w:val="0"/>
        <w:autoSpaceDN w:val="0"/>
        <w:adjustRightInd w:val="0"/>
        <w:ind w:firstLine="708"/>
        <w:jc w:val="both"/>
        <w:rPr>
          <w:rFonts w:eastAsiaTheme="minorHAnsi"/>
          <w:lang w:eastAsia="en-US"/>
        </w:rPr>
      </w:pPr>
      <w:r w:rsidRPr="00111EFB">
        <w:rPr>
          <w:rFonts w:eastAsiaTheme="minorHAnsi"/>
          <w:lang w:eastAsia="en-US"/>
        </w:rPr>
        <w:t xml:space="preserve">4. Для проверки целевого использования бюджетных средств администрация Тымовского муниципального округа Сахалинской области вправе произвести проверку </w:t>
      </w:r>
      <w:r w:rsidRPr="00111EFB">
        <w:t>факта установки и переоборудования транспортного средства</w:t>
      </w:r>
      <w:r w:rsidRPr="00111EFB">
        <w:rPr>
          <w:rFonts w:eastAsiaTheme="minorHAnsi"/>
          <w:lang w:eastAsia="en-US"/>
        </w:rPr>
        <w:t>.</w:t>
      </w:r>
    </w:p>
    <w:p w14:paraId="759C6D2F" w14:textId="77777777" w:rsidR="004E63EA" w:rsidRPr="00111EFB" w:rsidRDefault="004E63EA" w:rsidP="004E63EA">
      <w:pPr>
        <w:widowControl w:val="0"/>
        <w:autoSpaceDE w:val="0"/>
        <w:autoSpaceDN w:val="0"/>
        <w:adjustRightInd w:val="0"/>
        <w:ind w:firstLine="709"/>
        <w:jc w:val="both"/>
      </w:pPr>
      <w:r w:rsidRPr="00111EFB">
        <w:rPr>
          <w:rFonts w:eastAsiaTheme="minorHAnsi"/>
          <w:lang w:eastAsia="en-US"/>
        </w:rPr>
        <w:t xml:space="preserve"> В случае установления факта нецелевого использования компенсационной выплаты, Подрядная организация обязана возвратить по требованию полученные средства в бюджет Тымовского муниципального округа Сахалинской области в течение десяти рабочих дней со дня получения требования.</w:t>
      </w:r>
    </w:p>
    <w:p w14:paraId="0D158F26" w14:textId="77777777" w:rsidR="004E63EA" w:rsidRPr="00111EFB" w:rsidRDefault="004E63EA" w:rsidP="004E63EA">
      <w:pPr>
        <w:widowControl w:val="0"/>
        <w:autoSpaceDE w:val="0"/>
        <w:autoSpaceDN w:val="0"/>
        <w:adjustRightInd w:val="0"/>
        <w:ind w:firstLine="708"/>
        <w:jc w:val="both"/>
      </w:pPr>
      <w:r w:rsidRPr="00111EFB">
        <w:rPr>
          <w:rFonts w:eastAsiaTheme="minorHAnsi"/>
          <w:lang w:eastAsia="en-US"/>
        </w:rPr>
        <w:t xml:space="preserve">5. Соглашение составлено в 4-х экземплярах, действует со дня подписания и до полного исполнения сторонами взятых настоящим Соглашением и Договором на оплату работ по </w:t>
      </w:r>
      <w:r w:rsidRPr="00111EFB">
        <w:t xml:space="preserve">переоборудования транспортного средства на использование природного газа (метана) в качестве моторного топлива </w:t>
      </w:r>
      <w:r w:rsidRPr="00111EFB">
        <w:rPr>
          <w:rFonts w:eastAsiaTheme="minorHAnsi"/>
          <w:lang w:eastAsia="en-US"/>
        </w:rPr>
        <w:t>сети обязательств.</w:t>
      </w:r>
    </w:p>
    <w:p w14:paraId="0F216E03" w14:textId="77777777" w:rsidR="004E63EA" w:rsidRPr="00111EFB" w:rsidRDefault="004E63EA" w:rsidP="004E63EA">
      <w:pPr>
        <w:widowControl w:val="0"/>
        <w:autoSpaceDE w:val="0"/>
        <w:autoSpaceDN w:val="0"/>
        <w:adjustRightInd w:val="0"/>
        <w:spacing w:line="360" w:lineRule="auto"/>
        <w:ind w:firstLine="709"/>
        <w:jc w:val="both"/>
        <w:rPr>
          <w:rFonts w:eastAsiaTheme="minorHAnsi"/>
          <w:lang w:eastAsia="en-US"/>
        </w:rPr>
      </w:pPr>
      <w:r w:rsidRPr="00111EFB">
        <w:rPr>
          <w:rFonts w:eastAsiaTheme="minorHAnsi"/>
          <w:lang w:eastAsia="en-US"/>
        </w:rPr>
        <w:t>6. Реквизиты и подписи сторон</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66"/>
      </w:tblGrid>
      <w:tr w:rsidR="004E63EA" w:rsidRPr="00111EFB" w14:paraId="05E6D1B4" w14:textId="77777777" w:rsidTr="00C90815">
        <w:tc>
          <w:tcPr>
            <w:tcW w:w="4536" w:type="dxa"/>
          </w:tcPr>
          <w:p w14:paraId="10862E54"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Администрация Тымовского</w:t>
            </w:r>
          </w:p>
          <w:p w14:paraId="06ABF9B4"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муниципального округа Сахалинской</w:t>
            </w:r>
          </w:p>
          <w:p w14:paraId="0E970FD0"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области</w:t>
            </w:r>
          </w:p>
          <w:p w14:paraId="5446527D"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w:t>
            </w:r>
          </w:p>
        </w:tc>
        <w:tc>
          <w:tcPr>
            <w:tcW w:w="4663" w:type="dxa"/>
          </w:tcPr>
          <w:p w14:paraId="28D75A88" w14:textId="77777777" w:rsidR="004E63EA" w:rsidRPr="00111EFB" w:rsidRDefault="004E63EA" w:rsidP="00C90815">
            <w:pPr>
              <w:widowControl w:val="0"/>
              <w:autoSpaceDE w:val="0"/>
              <w:autoSpaceDN w:val="0"/>
              <w:adjustRightInd w:val="0"/>
              <w:jc w:val="both"/>
              <w:rPr>
                <w:rFonts w:ascii="Times New Roman" w:hAnsi="Times New Roman" w:cs="Times New Roman"/>
                <w:u w:val="single"/>
              </w:rPr>
            </w:pPr>
          </w:p>
          <w:p w14:paraId="68B8D411"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Реквизиты подрядной организации</w:t>
            </w:r>
          </w:p>
          <w:p w14:paraId="15AC8704" w14:textId="77777777" w:rsidR="004E63EA" w:rsidRPr="00111EFB" w:rsidRDefault="004E63EA" w:rsidP="00C90815">
            <w:pPr>
              <w:widowControl w:val="0"/>
              <w:autoSpaceDE w:val="0"/>
              <w:autoSpaceDN w:val="0"/>
              <w:adjustRightInd w:val="0"/>
              <w:jc w:val="both"/>
              <w:rPr>
                <w:rFonts w:ascii="Times New Roman" w:hAnsi="Times New Roman" w:cs="Times New Roman"/>
                <w:u w:val="single"/>
              </w:rPr>
            </w:pPr>
          </w:p>
          <w:p w14:paraId="16C45B14"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w:t>
            </w:r>
          </w:p>
        </w:tc>
      </w:tr>
      <w:tr w:rsidR="004E63EA" w:rsidRPr="00111EFB" w14:paraId="11242F81" w14:textId="77777777" w:rsidTr="00C90815">
        <w:tc>
          <w:tcPr>
            <w:tcW w:w="4536" w:type="dxa"/>
          </w:tcPr>
          <w:p w14:paraId="0307AC27"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c>
          <w:tcPr>
            <w:tcW w:w="4663" w:type="dxa"/>
          </w:tcPr>
          <w:p w14:paraId="58640BC3" w14:textId="77777777" w:rsidR="004E63EA" w:rsidRPr="00111EFB" w:rsidRDefault="004E63EA" w:rsidP="00C90815">
            <w:pPr>
              <w:widowControl w:val="0"/>
              <w:autoSpaceDE w:val="0"/>
              <w:autoSpaceDN w:val="0"/>
              <w:adjustRightInd w:val="0"/>
              <w:jc w:val="both"/>
              <w:rPr>
                <w:rFonts w:ascii="Times New Roman" w:hAnsi="Times New Roman" w:cs="Times New Roman"/>
                <w:u w:val="single"/>
              </w:rPr>
            </w:pPr>
            <w:r w:rsidRPr="00111EFB">
              <w:rPr>
                <w:rFonts w:ascii="Times New Roman" w:hAnsi="Times New Roman" w:cs="Times New Roman"/>
                <w:u w:val="single"/>
              </w:rPr>
              <w:t>__________________________________</w:t>
            </w:r>
          </w:p>
        </w:tc>
      </w:tr>
      <w:tr w:rsidR="004E63EA" w:rsidRPr="00111EFB" w14:paraId="73313121" w14:textId="77777777" w:rsidTr="00C90815">
        <w:tc>
          <w:tcPr>
            <w:tcW w:w="4536" w:type="dxa"/>
          </w:tcPr>
          <w:p w14:paraId="343F356A"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c>
          <w:tcPr>
            <w:tcW w:w="4663" w:type="dxa"/>
          </w:tcPr>
          <w:p w14:paraId="77F0FD45"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r>
      <w:tr w:rsidR="004E63EA" w:rsidRPr="00111EFB" w14:paraId="194A65C1" w14:textId="77777777" w:rsidTr="00C90815">
        <w:tc>
          <w:tcPr>
            <w:tcW w:w="4536" w:type="dxa"/>
          </w:tcPr>
          <w:p w14:paraId="4136C2F0"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c>
          <w:tcPr>
            <w:tcW w:w="4663" w:type="dxa"/>
          </w:tcPr>
          <w:p w14:paraId="6CE14614"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r>
      <w:tr w:rsidR="004E63EA" w:rsidRPr="00111EFB" w14:paraId="005ADA10" w14:textId="77777777" w:rsidTr="00C90815">
        <w:tc>
          <w:tcPr>
            <w:tcW w:w="4536" w:type="dxa"/>
          </w:tcPr>
          <w:p w14:paraId="562E5396"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c>
          <w:tcPr>
            <w:tcW w:w="4663" w:type="dxa"/>
          </w:tcPr>
          <w:p w14:paraId="4A497D5B"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r>
      <w:tr w:rsidR="004E63EA" w:rsidRPr="00111EFB" w14:paraId="1707F772" w14:textId="77777777" w:rsidTr="00C90815">
        <w:tc>
          <w:tcPr>
            <w:tcW w:w="4536" w:type="dxa"/>
          </w:tcPr>
          <w:p w14:paraId="386C4EA9"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c>
          <w:tcPr>
            <w:tcW w:w="4663" w:type="dxa"/>
          </w:tcPr>
          <w:p w14:paraId="2E1281BD"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r>
    </w:tbl>
    <w:p w14:paraId="27AC8457" w14:textId="77777777" w:rsidR="004E63EA" w:rsidRPr="00111EFB" w:rsidRDefault="004E63EA" w:rsidP="004E63EA">
      <w:pPr>
        <w:widowControl w:val="0"/>
        <w:autoSpaceDE w:val="0"/>
        <w:autoSpaceDN w:val="0"/>
        <w:adjustRightInd w:val="0"/>
        <w:jc w:val="both"/>
        <w:rPr>
          <w:rFonts w:eastAsiaTheme="minorHAnsi"/>
          <w:lang w:eastAsia="en-US"/>
        </w:rPr>
      </w:pPr>
      <w:r w:rsidRPr="00111EFB">
        <w:rPr>
          <w:rFonts w:eastAsiaTheme="minorHAnsi"/>
          <w:lang w:eastAsia="en-US"/>
        </w:rPr>
        <w:t xml:space="preserve"> </w:t>
      </w:r>
    </w:p>
    <w:p w14:paraId="205DD2BA" w14:textId="77777777" w:rsidR="004E63EA" w:rsidRPr="00111EFB" w:rsidRDefault="004E63EA" w:rsidP="004E63EA">
      <w:pPr>
        <w:widowControl w:val="0"/>
        <w:autoSpaceDE w:val="0"/>
        <w:autoSpaceDN w:val="0"/>
        <w:adjustRightInd w:val="0"/>
        <w:jc w:val="both"/>
        <w:rPr>
          <w:rFonts w:eastAsiaTheme="minorHAnsi"/>
          <w:lang w:eastAsia="en-US"/>
        </w:rPr>
      </w:pPr>
      <w:r w:rsidRPr="00111EFB">
        <w:rPr>
          <w:rFonts w:eastAsiaTheme="minorHAnsi"/>
          <w:lang w:eastAsia="en-US"/>
        </w:rPr>
        <w:t>Гражданин</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4E63EA" w:rsidRPr="00111EFB" w14:paraId="5C4BD045" w14:textId="77777777" w:rsidTr="00C90815">
        <w:tc>
          <w:tcPr>
            <w:tcW w:w="4785" w:type="dxa"/>
          </w:tcPr>
          <w:p w14:paraId="4A69EA3C"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r>
      <w:tr w:rsidR="004E63EA" w:rsidRPr="00111EFB" w14:paraId="044B1086" w14:textId="77777777" w:rsidTr="00C90815">
        <w:tc>
          <w:tcPr>
            <w:tcW w:w="4785" w:type="dxa"/>
          </w:tcPr>
          <w:p w14:paraId="6381C40D"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w:t>
            </w:r>
          </w:p>
        </w:tc>
      </w:tr>
      <w:tr w:rsidR="004E63EA" w:rsidRPr="00111EFB" w14:paraId="102868A7" w14:textId="77777777" w:rsidTr="00C90815">
        <w:tc>
          <w:tcPr>
            <w:tcW w:w="4785" w:type="dxa"/>
          </w:tcPr>
          <w:p w14:paraId="4EC5AA70"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r>
      <w:tr w:rsidR="004E63EA" w:rsidRPr="00111EFB" w14:paraId="2C9CE5DC" w14:textId="77777777" w:rsidTr="00C90815">
        <w:tc>
          <w:tcPr>
            <w:tcW w:w="4785" w:type="dxa"/>
          </w:tcPr>
          <w:p w14:paraId="79437999"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r>
      <w:tr w:rsidR="004E63EA" w:rsidRPr="00111EFB" w14:paraId="7AAEF734" w14:textId="77777777" w:rsidTr="00C90815">
        <w:tc>
          <w:tcPr>
            <w:tcW w:w="4785" w:type="dxa"/>
          </w:tcPr>
          <w:p w14:paraId="1A2AE564"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r>
      <w:tr w:rsidR="004E63EA" w:rsidRPr="00111EFB" w14:paraId="510AD200" w14:textId="77777777" w:rsidTr="00C90815">
        <w:tc>
          <w:tcPr>
            <w:tcW w:w="4785" w:type="dxa"/>
          </w:tcPr>
          <w:p w14:paraId="254E89D7" w14:textId="77777777" w:rsidR="004E63EA" w:rsidRPr="00111EFB" w:rsidRDefault="004E63EA" w:rsidP="00C90815">
            <w:pPr>
              <w:widowControl w:val="0"/>
              <w:autoSpaceDE w:val="0"/>
              <w:autoSpaceDN w:val="0"/>
              <w:adjustRightInd w:val="0"/>
              <w:jc w:val="both"/>
              <w:rPr>
                <w:rFonts w:ascii="Times New Roman" w:hAnsi="Times New Roman" w:cs="Times New Roman"/>
              </w:rPr>
            </w:pPr>
            <w:r w:rsidRPr="00111EFB">
              <w:rPr>
                <w:rFonts w:ascii="Times New Roman" w:hAnsi="Times New Roman" w:cs="Times New Roman"/>
              </w:rPr>
              <w:t>___________________________________</w:t>
            </w:r>
          </w:p>
        </w:tc>
      </w:tr>
    </w:tbl>
    <w:p w14:paraId="27271C20" w14:textId="77777777" w:rsidR="004E63EA" w:rsidRPr="00111EFB" w:rsidRDefault="004E63EA" w:rsidP="004E63EA"/>
    <w:p w14:paraId="226EAE1A" w14:textId="77777777" w:rsidR="004E63EA" w:rsidRDefault="004E63EA" w:rsidP="004E63EA">
      <w:pPr>
        <w:pStyle w:val="ConsPlusNormal"/>
        <w:ind w:firstLine="709"/>
        <w:jc w:val="both"/>
        <w:rPr>
          <w:color w:val="000000" w:themeColor="text1"/>
          <w:szCs w:val="24"/>
        </w:rPr>
      </w:pPr>
    </w:p>
    <w:p w14:paraId="0B19D0F3" w14:textId="77777777" w:rsidR="004E63EA" w:rsidRDefault="004E63EA" w:rsidP="004E63EA">
      <w:pPr>
        <w:pStyle w:val="ConsPlusNormal"/>
        <w:ind w:firstLine="709"/>
        <w:jc w:val="both"/>
        <w:rPr>
          <w:color w:val="000000" w:themeColor="text1"/>
          <w:szCs w:val="24"/>
        </w:rPr>
      </w:pPr>
    </w:p>
    <w:p w14:paraId="7871A1E9" w14:textId="77777777" w:rsidR="004E63EA" w:rsidRDefault="004E63EA" w:rsidP="004E63EA">
      <w:pPr>
        <w:pStyle w:val="ConsPlusNormal"/>
        <w:ind w:firstLine="709"/>
        <w:jc w:val="both"/>
        <w:rPr>
          <w:color w:val="000000" w:themeColor="text1"/>
          <w:szCs w:val="24"/>
        </w:rPr>
      </w:pPr>
    </w:p>
    <w:p w14:paraId="3A5D6B38" w14:textId="77777777" w:rsidR="004E63EA" w:rsidRDefault="004E63EA" w:rsidP="004E63EA">
      <w:pPr>
        <w:pStyle w:val="ConsPlusNormal"/>
        <w:ind w:firstLine="709"/>
        <w:jc w:val="both"/>
        <w:rPr>
          <w:color w:val="000000" w:themeColor="text1"/>
          <w:szCs w:val="24"/>
        </w:rPr>
      </w:pPr>
    </w:p>
    <w:p w14:paraId="2CE71BB0" w14:textId="77777777" w:rsidR="004E63EA" w:rsidRDefault="004E63EA" w:rsidP="004E63EA">
      <w:pPr>
        <w:pStyle w:val="ConsPlusNormal"/>
        <w:ind w:firstLine="709"/>
        <w:jc w:val="both"/>
        <w:rPr>
          <w:color w:val="000000" w:themeColor="text1"/>
          <w:szCs w:val="24"/>
        </w:rPr>
      </w:pPr>
    </w:p>
    <w:p w14:paraId="391DE855" w14:textId="77777777" w:rsidR="004E63EA" w:rsidRDefault="004E63EA" w:rsidP="004E63EA">
      <w:pPr>
        <w:pStyle w:val="ConsPlusNormal"/>
        <w:ind w:firstLine="709"/>
        <w:jc w:val="both"/>
        <w:rPr>
          <w:color w:val="000000" w:themeColor="text1"/>
          <w:szCs w:val="24"/>
        </w:rPr>
      </w:pPr>
    </w:p>
    <w:p w14:paraId="4B66E3F6" w14:textId="77777777" w:rsidR="004E63EA" w:rsidRDefault="004E63EA" w:rsidP="004E63EA">
      <w:pPr>
        <w:pStyle w:val="ConsPlusNormal"/>
        <w:ind w:firstLine="709"/>
        <w:jc w:val="both"/>
        <w:rPr>
          <w:color w:val="000000" w:themeColor="text1"/>
          <w:szCs w:val="24"/>
        </w:rPr>
      </w:pPr>
    </w:p>
    <w:p w14:paraId="45444176" w14:textId="77777777" w:rsidR="004E63EA" w:rsidRDefault="004E63EA" w:rsidP="004E63EA">
      <w:pPr>
        <w:pStyle w:val="ConsPlusNormal"/>
        <w:ind w:firstLine="709"/>
        <w:jc w:val="both"/>
        <w:rPr>
          <w:color w:val="000000" w:themeColor="text1"/>
          <w:szCs w:val="24"/>
        </w:rPr>
      </w:pPr>
    </w:p>
    <w:p w14:paraId="669037B0" w14:textId="77777777" w:rsidR="004E63EA" w:rsidRDefault="004E63EA" w:rsidP="004E63EA">
      <w:pPr>
        <w:pStyle w:val="ConsPlusNormal"/>
        <w:ind w:firstLine="709"/>
        <w:jc w:val="both"/>
        <w:rPr>
          <w:color w:val="000000" w:themeColor="text1"/>
          <w:szCs w:val="24"/>
        </w:rPr>
      </w:pPr>
    </w:p>
    <w:p w14:paraId="45B54363" w14:textId="77777777" w:rsidR="004E63EA" w:rsidRDefault="004E63EA" w:rsidP="004E63EA">
      <w:pPr>
        <w:pStyle w:val="ConsPlusNormal"/>
        <w:ind w:firstLine="709"/>
        <w:jc w:val="both"/>
        <w:rPr>
          <w:color w:val="000000" w:themeColor="text1"/>
          <w:szCs w:val="24"/>
        </w:rPr>
      </w:pPr>
    </w:p>
    <w:p w14:paraId="55E70EBF" w14:textId="77777777" w:rsidR="004E63EA" w:rsidRDefault="004E63EA" w:rsidP="004E63EA">
      <w:pPr>
        <w:pStyle w:val="ConsPlusNormal"/>
        <w:ind w:firstLine="709"/>
        <w:jc w:val="both"/>
        <w:rPr>
          <w:color w:val="000000" w:themeColor="text1"/>
          <w:szCs w:val="24"/>
        </w:rPr>
      </w:pPr>
    </w:p>
    <w:p w14:paraId="1C2D90CD" w14:textId="77777777" w:rsidR="004E63EA" w:rsidRDefault="004E63EA" w:rsidP="004E63EA">
      <w:pPr>
        <w:pStyle w:val="ConsPlusNormal"/>
        <w:ind w:firstLine="709"/>
        <w:jc w:val="both"/>
        <w:rPr>
          <w:color w:val="000000" w:themeColor="text1"/>
          <w:szCs w:val="24"/>
        </w:rPr>
      </w:pPr>
    </w:p>
    <w:p w14:paraId="1B18D307" w14:textId="77777777" w:rsidR="004E63EA" w:rsidRDefault="004E63EA" w:rsidP="004E63EA">
      <w:pPr>
        <w:pStyle w:val="ConsPlusNormal"/>
        <w:ind w:firstLine="709"/>
        <w:jc w:val="both"/>
        <w:rPr>
          <w:color w:val="000000" w:themeColor="text1"/>
          <w:szCs w:val="24"/>
        </w:rPr>
      </w:pPr>
    </w:p>
    <w:p w14:paraId="2264831E" w14:textId="77777777" w:rsidR="004E63EA" w:rsidRDefault="004E63EA" w:rsidP="004E63EA">
      <w:pPr>
        <w:pStyle w:val="ConsPlusNormal"/>
        <w:ind w:firstLine="709"/>
        <w:jc w:val="both"/>
        <w:rPr>
          <w:color w:val="000000" w:themeColor="text1"/>
          <w:szCs w:val="24"/>
        </w:rPr>
      </w:pPr>
    </w:p>
    <w:p w14:paraId="0506EBFF" w14:textId="77777777" w:rsidR="004E63EA" w:rsidRDefault="004E63EA" w:rsidP="004E63EA">
      <w:pPr>
        <w:pStyle w:val="ConsPlusNormal"/>
        <w:ind w:firstLine="709"/>
        <w:jc w:val="both"/>
        <w:rPr>
          <w:color w:val="000000" w:themeColor="text1"/>
          <w:szCs w:val="24"/>
        </w:rPr>
      </w:pPr>
    </w:p>
    <w:p w14:paraId="75983DCC" w14:textId="77777777" w:rsidR="004E63EA" w:rsidRDefault="004E63EA" w:rsidP="004E63EA">
      <w:pPr>
        <w:pStyle w:val="ConsPlusNormal"/>
        <w:ind w:firstLine="709"/>
        <w:jc w:val="both"/>
        <w:rPr>
          <w:color w:val="000000" w:themeColor="text1"/>
          <w:szCs w:val="24"/>
        </w:rPr>
      </w:pPr>
    </w:p>
    <w:p w14:paraId="6C87A2BC" w14:textId="77777777" w:rsidR="004E63EA" w:rsidRDefault="004E63EA" w:rsidP="004E63EA">
      <w:pPr>
        <w:pStyle w:val="ConsPlusNormal"/>
        <w:ind w:firstLine="709"/>
        <w:jc w:val="both"/>
        <w:rPr>
          <w:color w:val="000000" w:themeColor="text1"/>
          <w:szCs w:val="24"/>
        </w:rPr>
      </w:pPr>
    </w:p>
    <w:p w14:paraId="2A7AE83B" w14:textId="77777777" w:rsidR="004E63EA" w:rsidRDefault="004E63EA" w:rsidP="004E63EA">
      <w:pPr>
        <w:pStyle w:val="ConsPlusNormal"/>
        <w:ind w:firstLine="709"/>
        <w:jc w:val="both"/>
        <w:rPr>
          <w:color w:val="000000" w:themeColor="text1"/>
          <w:szCs w:val="24"/>
        </w:rPr>
      </w:pPr>
    </w:p>
    <w:p w14:paraId="482BE27F" w14:textId="77777777" w:rsidR="004E63EA" w:rsidRDefault="004E63EA" w:rsidP="004E63EA">
      <w:pPr>
        <w:pStyle w:val="ConsPlusNormal"/>
        <w:ind w:firstLine="709"/>
        <w:jc w:val="both"/>
        <w:rPr>
          <w:color w:val="000000" w:themeColor="text1"/>
          <w:szCs w:val="24"/>
        </w:rPr>
      </w:pPr>
    </w:p>
    <w:p w14:paraId="569CEB6A" w14:textId="77777777" w:rsidR="004E63EA" w:rsidRDefault="004E63EA" w:rsidP="004E63EA">
      <w:pPr>
        <w:pStyle w:val="ConsPlusNormal"/>
        <w:ind w:firstLine="709"/>
        <w:jc w:val="both"/>
        <w:rPr>
          <w:color w:val="000000" w:themeColor="text1"/>
          <w:szCs w:val="24"/>
        </w:rPr>
      </w:pPr>
    </w:p>
    <w:p w14:paraId="5D003412" w14:textId="77777777" w:rsidR="004E63EA" w:rsidRDefault="004E63EA" w:rsidP="004E63EA">
      <w:pPr>
        <w:pStyle w:val="ConsPlusNormal"/>
        <w:ind w:firstLine="709"/>
        <w:jc w:val="both"/>
        <w:rPr>
          <w:color w:val="000000" w:themeColor="text1"/>
          <w:szCs w:val="24"/>
        </w:rPr>
      </w:pPr>
    </w:p>
    <w:p w14:paraId="6BDA8C53" w14:textId="77777777" w:rsidR="004E63EA" w:rsidRPr="00C76B70" w:rsidRDefault="004E63EA" w:rsidP="004E63EA">
      <w:pPr>
        <w:pStyle w:val="ConsPlusNormal"/>
        <w:jc w:val="both"/>
        <w:rPr>
          <w:color w:val="000000" w:themeColor="text1"/>
          <w:sz w:val="28"/>
          <w:szCs w:val="28"/>
        </w:rPr>
      </w:pPr>
    </w:p>
    <w:sectPr w:rsidR="004E63EA" w:rsidRPr="00C76B70" w:rsidSect="009238C8">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74072" w14:textId="77777777" w:rsidR="00373600" w:rsidRDefault="00373600" w:rsidP="002B277E">
      <w:r>
        <w:separator/>
      </w:r>
    </w:p>
  </w:endnote>
  <w:endnote w:type="continuationSeparator" w:id="0">
    <w:p w14:paraId="092AFA58" w14:textId="77777777" w:rsidR="00373600" w:rsidRDefault="00373600"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373600" w:rsidP="00FB091E">
    <w:pPr>
      <w:tabs>
        <w:tab w:val="center" w:pos="4536"/>
        <w:tab w:val="right" w:pos="9072"/>
      </w:tabs>
      <w:rPr>
        <w:rFonts w:cs="Arial"/>
        <w:szCs w:val="18"/>
        <w:lang w:val="en-US"/>
      </w:rPr>
    </w:pPr>
    <w:r>
      <w:rPr>
        <w:rFonts w:cs="Arial"/>
        <w:b/>
        <w:szCs w:val="18"/>
      </w:rPr>
      <w:t>29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A32E6" w14:textId="77777777" w:rsidR="00373600" w:rsidRDefault="00373600" w:rsidP="002B277E">
      <w:r>
        <w:separator/>
      </w:r>
    </w:p>
  </w:footnote>
  <w:footnote w:type="continuationSeparator" w:id="0">
    <w:p w14:paraId="452756B0" w14:textId="77777777" w:rsidR="00373600" w:rsidRDefault="00373600" w:rsidP="002B27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299922"/>
      <w:docPartObj>
        <w:docPartGallery w:val="Page Numbers (Top of Page)"/>
        <w:docPartUnique/>
      </w:docPartObj>
    </w:sdtPr>
    <w:sdtEndPr/>
    <w:sdtContent>
      <w:p w14:paraId="3A463AAC" w14:textId="5A87211D" w:rsidR="004E63EA" w:rsidRDefault="004E63EA">
        <w:pPr>
          <w:pStyle w:val="a3"/>
          <w:jc w:val="center"/>
        </w:pPr>
        <w:r>
          <w:fldChar w:fldCharType="begin"/>
        </w:r>
        <w:r>
          <w:instrText>PAGE   \* MERGEFORMAT</w:instrText>
        </w:r>
        <w:r>
          <w:fldChar w:fldCharType="separate"/>
        </w:r>
        <w:r w:rsidR="00E85B23">
          <w:rPr>
            <w:noProof/>
          </w:rPr>
          <w:t>2</w:t>
        </w:r>
        <w:r>
          <w:fldChar w:fldCharType="end"/>
        </w:r>
      </w:p>
    </w:sdtContent>
  </w:sdt>
  <w:p w14:paraId="3345AF54" w14:textId="77777777" w:rsidR="004E63EA" w:rsidRDefault="004E63E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14B69" w14:textId="77777777" w:rsidR="004E63EA" w:rsidRDefault="004E63EA">
    <w:pPr>
      <w:pStyle w:val="a3"/>
      <w:jc w:val="center"/>
    </w:pPr>
  </w:p>
  <w:p w14:paraId="2457071D" w14:textId="77777777" w:rsidR="004E63EA" w:rsidRDefault="004E63E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F05667"/>
    <w:multiLevelType w:val="multilevel"/>
    <w:tmpl w:val="962805B0"/>
    <w:lvl w:ilvl="0">
      <w:start w:val="1"/>
      <w:numFmt w:val="decimal"/>
      <w:lvlText w:val="%1."/>
      <w:lvlJc w:val="left"/>
      <w:pPr>
        <w:tabs>
          <w:tab w:val="num" w:pos="1695"/>
        </w:tabs>
        <w:ind w:left="1695" w:hanging="975"/>
      </w:pPr>
      <w:rPr>
        <w:color w:val="000000" w:themeColor="text1"/>
      </w:r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33095"/>
    <w:rsid w:val="000421D4"/>
    <w:rsid w:val="000444A2"/>
    <w:rsid w:val="0006060B"/>
    <w:rsid w:val="000618BD"/>
    <w:rsid w:val="00067F19"/>
    <w:rsid w:val="00075E8B"/>
    <w:rsid w:val="000A7854"/>
    <w:rsid w:val="000A7AE7"/>
    <w:rsid w:val="000B3ADB"/>
    <w:rsid w:val="00110D98"/>
    <w:rsid w:val="00112407"/>
    <w:rsid w:val="0011649F"/>
    <w:rsid w:val="001276B4"/>
    <w:rsid w:val="001521AD"/>
    <w:rsid w:val="001664CE"/>
    <w:rsid w:val="00167B06"/>
    <w:rsid w:val="001A4B2B"/>
    <w:rsid w:val="001A5C50"/>
    <w:rsid w:val="001B5C32"/>
    <w:rsid w:val="001E3A2D"/>
    <w:rsid w:val="001F05A4"/>
    <w:rsid w:val="0021391C"/>
    <w:rsid w:val="00226648"/>
    <w:rsid w:val="002275DD"/>
    <w:rsid w:val="002277B7"/>
    <w:rsid w:val="002317A3"/>
    <w:rsid w:val="00233AEA"/>
    <w:rsid w:val="00247149"/>
    <w:rsid w:val="00257CAA"/>
    <w:rsid w:val="00265F8A"/>
    <w:rsid w:val="00275D47"/>
    <w:rsid w:val="00282FA1"/>
    <w:rsid w:val="00296AFA"/>
    <w:rsid w:val="002A16EC"/>
    <w:rsid w:val="002B277E"/>
    <w:rsid w:val="002E042E"/>
    <w:rsid w:val="002E26DD"/>
    <w:rsid w:val="00300E10"/>
    <w:rsid w:val="00314318"/>
    <w:rsid w:val="00346BB6"/>
    <w:rsid w:val="0036239E"/>
    <w:rsid w:val="00373600"/>
    <w:rsid w:val="0039245C"/>
    <w:rsid w:val="003A3F72"/>
    <w:rsid w:val="003A6012"/>
    <w:rsid w:val="003B4145"/>
    <w:rsid w:val="003C1720"/>
    <w:rsid w:val="003F097C"/>
    <w:rsid w:val="003F43F1"/>
    <w:rsid w:val="004026CE"/>
    <w:rsid w:val="00415A21"/>
    <w:rsid w:val="00425770"/>
    <w:rsid w:val="00427006"/>
    <w:rsid w:val="004452EF"/>
    <w:rsid w:val="004772C2"/>
    <w:rsid w:val="004834E4"/>
    <w:rsid w:val="004841DD"/>
    <w:rsid w:val="00493CE1"/>
    <w:rsid w:val="004A6442"/>
    <w:rsid w:val="004C5498"/>
    <w:rsid w:val="004D272B"/>
    <w:rsid w:val="004E38A5"/>
    <w:rsid w:val="004E63EA"/>
    <w:rsid w:val="00501868"/>
    <w:rsid w:val="0050255B"/>
    <w:rsid w:val="00510340"/>
    <w:rsid w:val="00564AD5"/>
    <w:rsid w:val="00585B3B"/>
    <w:rsid w:val="00594166"/>
    <w:rsid w:val="00595E90"/>
    <w:rsid w:val="006139DF"/>
    <w:rsid w:val="006272D1"/>
    <w:rsid w:val="00633072"/>
    <w:rsid w:val="00641ADA"/>
    <w:rsid w:val="00646A96"/>
    <w:rsid w:val="00656168"/>
    <w:rsid w:val="006565DA"/>
    <w:rsid w:val="00671691"/>
    <w:rsid w:val="006A43C0"/>
    <w:rsid w:val="006D28A7"/>
    <w:rsid w:val="006E5D5D"/>
    <w:rsid w:val="006F0147"/>
    <w:rsid w:val="007230E1"/>
    <w:rsid w:val="00724761"/>
    <w:rsid w:val="00734047"/>
    <w:rsid w:val="00746C93"/>
    <w:rsid w:val="007479E8"/>
    <w:rsid w:val="00765F1E"/>
    <w:rsid w:val="007737CC"/>
    <w:rsid w:val="007C139F"/>
    <w:rsid w:val="007C2A32"/>
    <w:rsid w:val="007D3117"/>
    <w:rsid w:val="007D6B14"/>
    <w:rsid w:val="007E6C74"/>
    <w:rsid w:val="007E77FC"/>
    <w:rsid w:val="007F7611"/>
    <w:rsid w:val="00807126"/>
    <w:rsid w:val="008460B7"/>
    <w:rsid w:val="00846826"/>
    <w:rsid w:val="008548E8"/>
    <w:rsid w:val="00856396"/>
    <w:rsid w:val="0087313F"/>
    <w:rsid w:val="00890B97"/>
    <w:rsid w:val="008A752A"/>
    <w:rsid w:val="008A75C7"/>
    <w:rsid w:val="008B34C3"/>
    <w:rsid w:val="008D42C9"/>
    <w:rsid w:val="00903270"/>
    <w:rsid w:val="009238C8"/>
    <w:rsid w:val="0095170C"/>
    <w:rsid w:val="009571E2"/>
    <w:rsid w:val="009713BF"/>
    <w:rsid w:val="0097629C"/>
    <w:rsid w:val="00987001"/>
    <w:rsid w:val="0098771C"/>
    <w:rsid w:val="009913C2"/>
    <w:rsid w:val="009A2756"/>
    <w:rsid w:val="009C642D"/>
    <w:rsid w:val="00A006F8"/>
    <w:rsid w:val="00A008AD"/>
    <w:rsid w:val="00A046F3"/>
    <w:rsid w:val="00A152E3"/>
    <w:rsid w:val="00A30C22"/>
    <w:rsid w:val="00A37556"/>
    <w:rsid w:val="00A45F01"/>
    <w:rsid w:val="00A50B4D"/>
    <w:rsid w:val="00A70371"/>
    <w:rsid w:val="00A86BA2"/>
    <w:rsid w:val="00AA0435"/>
    <w:rsid w:val="00AA3D1D"/>
    <w:rsid w:val="00AD1254"/>
    <w:rsid w:val="00B05902"/>
    <w:rsid w:val="00B10E21"/>
    <w:rsid w:val="00B1116B"/>
    <w:rsid w:val="00B259A4"/>
    <w:rsid w:val="00B4086A"/>
    <w:rsid w:val="00B4367A"/>
    <w:rsid w:val="00B46159"/>
    <w:rsid w:val="00BB354B"/>
    <w:rsid w:val="00BD098D"/>
    <w:rsid w:val="00BF0C2A"/>
    <w:rsid w:val="00C176EF"/>
    <w:rsid w:val="00C20303"/>
    <w:rsid w:val="00C247BA"/>
    <w:rsid w:val="00C61051"/>
    <w:rsid w:val="00C818A4"/>
    <w:rsid w:val="00C87B2B"/>
    <w:rsid w:val="00C969C9"/>
    <w:rsid w:val="00C976C6"/>
    <w:rsid w:val="00CE3279"/>
    <w:rsid w:val="00CF4323"/>
    <w:rsid w:val="00D07E93"/>
    <w:rsid w:val="00D20844"/>
    <w:rsid w:val="00D2175C"/>
    <w:rsid w:val="00D21E34"/>
    <w:rsid w:val="00D248F9"/>
    <w:rsid w:val="00D24C18"/>
    <w:rsid w:val="00D57242"/>
    <w:rsid w:val="00D82F00"/>
    <w:rsid w:val="00D91689"/>
    <w:rsid w:val="00D97B20"/>
    <w:rsid w:val="00DD2389"/>
    <w:rsid w:val="00DE3384"/>
    <w:rsid w:val="00DE6356"/>
    <w:rsid w:val="00DF0C73"/>
    <w:rsid w:val="00DF4CA7"/>
    <w:rsid w:val="00E01492"/>
    <w:rsid w:val="00E04F7E"/>
    <w:rsid w:val="00E33FF7"/>
    <w:rsid w:val="00E35D0D"/>
    <w:rsid w:val="00E4057B"/>
    <w:rsid w:val="00E41120"/>
    <w:rsid w:val="00E541DB"/>
    <w:rsid w:val="00E546CC"/>
    <w:rsid w:val="00E7576F"/>
    <w:rsid w:val="00E85B23"/>
    <w:rsid w:val="00E90271"/>
    <w:rsid w:val="00EA6327"/>
    <w:rsid w:val="00EC1A73"/>
    <w:rsid w:val="00EC46CE"/>
    <w:rsid w:val="00EE1938"/>
    <w:rsid w:val="00F26A48"/>
    <w:rsid w:val="00F66D5A"/>
    <w:rsid w:val="00F80A95"/>
    <w:rsid w:val="00FA37B0"/>
    <w:rsid w:val="00FC6FEE"/>
    <w:rsid w:val="00FE2FA4"/>
    <w:rsid w:val="00FF6F35"/>
    <w:rsid w:val="00FF7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B23"/>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3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customStyle="1" w:styleId="ConsPlusTitle">
    <w:name w:val="ConsPlusTitle"/>
    <w:rsid w:val="00AA0435"/>
    <w:pPr>
      <w:widowControl w:val="0"/>
      <w:autoSpaceDE w:val="0"/>
      <w:autoSpaceDN w:val="0"/>
      <w:adjustRightInd w:val="0"/>
      <w:spacing w:after="0" w:line="240" w:lineRule="auto"/>
    </w:pPr>
    <w:rPr>
      <w:b/>
      <w:bCs/>
      <w:sz w:val="24"/>
      <w:szCs w:val="24"/>
    </w:rPr>
  </w:style>
  <w:style w:type="paragraph" w:customStyle="1" w:styleId="ConsPlusNormal">
    <w:name w:val="ConsPlusNormal"/>
    <w:rsid w:val="00AA0435"/>
    <w:pPr>
      <w:widowControl w:val="0"/>
      <w:autoSpaceDE w:val="0"/>
      <w:autoSpaceDN w:val="0"/>
      <w:adjustRightInd w:val="0"/>
      <w:spacing w:after="0" w:line="240" w:lineRule="auto"/>
      <w:ind w:firstLine="720"/>
    </w:pPr>
    <w:rPr>
      <w:rFonts w:ascii="Arial" w:hAnsi="Arial" w:cs="Arial"/>
      <w:sz w:val="20"/>
      <w:szCs w:val="20"/>
    </w:rPr>
  </w:style>
  <w:style w:type="paragraph" w:styleId="a9">
    <w:name w:val="List Paragraph"/>
    <w:basedOn w:val="a"/>
    <w:uiPriority w:val="34"/>
    <w:qFormat/>
    <w:rsid w:val="00AA0435"/>
    <w:pPr>
      <w:ind w:left="720"/>
      <w:contextualSpacing/>
    </w:pPr>
    <w:rPr>
      <w:sz w:val="20"/>
      <w:szCs w:val="20"/>
    </w:rPr>
  </w:style>
  <w:style w:type="paragraph" w:customStyle="1" w:styleId="Standard">
    <w:name w:val="Standard"/>
    <w:rsid w:val="00AA0435"/>
    <w:pPr>
      <w:suppressAutoHyphens/>
      <w:autoSpaceDN w:val="0"/>
      <w:spacing w:after="0" w:line="240" w:lineRule="auto"/>
    </w:pPr>
    <w:rPr>
      <w:kern w:val="3"/>
      <w:sz w:val="24"/>
      <w:szCs w:val="24"/>
      <w:lang w:eastAsia="zh-CN"/>
    </w:rPr>
  </w:style>
  <w:style w:type="paragraph" w:customStyle="1" w:styleId="ConsPlusNonformat">
    <w:name w:val="ConsPlusNonformat"/>
    <w:rsid w:val="00AA0435"/>
    <w:pPr>
      <w:widowControl w:val="0"/>
      <w:autoSpaceDE w:val="0"/>
      <w:autoSpaceDN w:val="0"/>
      <w:spacing w:after="0" w:line="240" w:lineRule="auto"/>
    </w:pPr>
    <w:rPr>
      <w:rFonts w:ascii="Courier New" w:hAnsi="Courier New" w:cs="Courier New"/>
      <w:sz w:val="20"/>
      <w:szCs w:val="20"/>
    </w:rPr>
  </w:style>
  <w:style w:type="table" w:customStyle="1" w:styleId="1">
    <w:name w:val="Сетка таблицы1"/>
    <w:basedOn w:val="a1"/>
    <w:next w:val="a8"/>
    <w:uiPriority w:val="59"/>
    <w:rsid w:val="00AA043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login.consultant.ru/link/?req=doc&amp;base=RLAW210&amp;n=89835&amp;date=09.04.2025&amp;dst=100016&amp;field=134" TargetMode="External"/><Relationship Id="rId2" Type="http://schemas.openxmlformats.org/officeDocument/2006/relationships/customXml" Target="../customXml/item2.xml"/><Relationship Id="rId16" Type="http://schemas.openxmlformats.org/officeDocument/2006/relationships/hyperlink" Target="https://login.consultant.ru/link/?req=doc&amp;base=RLAW210&amp;n=89835&amp;date=09.04.2025&amp;dst=100016&amp;field=13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eq=doc&amp;base=RLAW210&amp;n=145122&amp;date=09.04.2025" TargetMode="External"/><Relationship Id="rId5" Type="http://schemas.openxmlformats.org/officeDocument/2006/relationships/styles" Target="styles.xml"/><Relationship Id="rId15" Type="http://schemas.openxmlformats.org/officeDocument/2006/relationships/hyperlink" Target="https://login.consultant.ru/link/?req=doc&amp;base=RLAW210&amp;n=145122&amp;date=09.04.2025" TargetMode="External"/><Relationship Id="rId10" Type="http://schemas.openxmlformats.org/officeDocument/2006/relationships/image" Target="media/image1.png"/><Relationship Id="rId19" Type="http://schemas.openxmlformats.org/officeDocument/2006/relationships/hyperlink" Target="file:///C:\Users\&#1042;.&#1042;.%20&#1040;&#1089;&#1090;&#1088;&#1072;&#1093;&#1072;&#1085;&#1094;&#1077;&#1074;\Desktop\&#1077;&#1076;&#1080;&#1085;&#1086;&#1074;&#1088;&#1077;&#1084;&#1077;&#1085;&#1085;&#1072;&#1103;%20&#1087;&#1086;&#1084;&#1086;&#1097;&#1100;\&#1052;&#1072;&#1090;&#1077;&#1088;&#1080;&#1072;&#1083;&#1100;&#1085;&#1072;&#1103;%20&#1087;&#1086;&#1084;&#1086;&#1097;&#1100;%20&#1087;&#1086;&#1089;&#1090;&#1072;&#1085;&#1086;&#1074;&#1083;&#1077;&#1085;&#1080;&#1077;.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ogin.consultant.ru/link/?req=doc&amp;base=LAW&amp;n=480999&amp;date=09.04.2025&amp;dst=101356&amp;field=134"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F38B5"/>
    <w:rsid w:val="00BC17E3"/>
    <w:rsid w:val="00BF0894"/>
    <w:rsid w:val="00C572B2"/>
    <w:rsid w:val="00D23E59"/>
    <w:rsid w:val="00D55B28"/>
    <w:rsid w:val="00DC72A7"/>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 w:type="paragraph" w:customStyle="1" w:styleId="F5A819B27A27475492E67F442132D4ED">
    <w:name w:val="F5A819B27A27475492E67F442132D4ED"/>
    <w:rsid w:val="00DC72A7"/>
  </w:style>
  <w:style w:type="paragraph" w:customStyle="1" w:styleId="4C34581AC99645A1A3E4931FBB31B24F">
    <w:name w:val="4C34581AC99645A1A3E4931FBB31B24F"/>
    <w:rsid w:val="00DC72A7"/>
  </w:style>
  <w:style w:type="paragraph" w:customStyle="1" w:styleId="1B938BA7608246C7B57F4FE6FF0D2261">
    <w:name w:val="1B938BA7608246C7B57F4FE6FF0D2261"/>
    <w:rsid w:val="00DC72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4081</Words>
  <Characters>23268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Пользователь</cp:lastModifiedBy>
  <cp:revision>90</cp:revision>
  <dcterms:created xsi:type="dcterms:W3CDTF">2025-01-28T04:24:00Z</dcterms:created>
  <dcterms:modified xsi:type="dcterms:W3CDTF">2025-04-16T06:49:00Z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