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4B" w:rsidRDefault="00A64B4B" w:rsidP="00A64B4B">
      <w:pPr>
        <w:jc w:val="center"/>
      </w:pPr>
      <w:r>
        <w:t>Сахалинская область</w:t>
      </w:r>
    </w:p>
    <w:p w:rsidR="00A64B4B" w:rsidRDefault="00A64B4B" w:rsidP="00A64B4B">
      <w:pPr>
        <w:jc w:val="center"/>
      </w:pPr>
      <w:r>
        <w:t>МО «Тымовский городской округ»</w:t>
      </w:r>
    </w:p>
    <w:p w:rsidR="00A64B4B" w:rsidRDefault="00EE1A8C" w:rsidP="00A64B4B">
      <w:pPr>
        <w:jc w:val="center"/>
      </w:pPr>
      <w:r>
        <w:t>Управление образования</w:t>
      </w:r>
      <w:r w:rsidR="00A64B4B">
        <w:t xml:space="preserve"> МО «Тымовский городской округ»</w:t>
      </w:r>
    </w:p>
    <w:p w:rsidR="00A64B4B" w:rsidRDefault="00A64B4B" w:rsidP="00A64B4B">
      <w:pPr>
        <w:jc w:val="center"/>
      </w:pPr>
    </w:p>
    <w:p w:rsidR="00A64B4B" w:rsidRDefault="00A64B4B" w:rsidP="00A64B4B">
      <w:pPr>
        <w:jc w:val="center"/>
        <w:rPr>
          <w:b/>
        </w:rPr>
      </w:pPr>
      <w:r>
        <w:rPr>
          <w:b/>
        </w:rPr>
        <w:t>ПРИКАЗ</w:t>
      </w:r>
    </w:p>
    <w:p w:rsidR="00A64B4B" w:rsidRDefault="00A64B4B" w:rsidP="00A64B4B">
      <w:pPr>
        <w:jc w:val="center"/>
        <w:rPr>
          <w:b/>
        </w:rPr>
      </w:pPr>
    </w:p>
    <w:p w:rsidR="00A64B4B" w:rsidRDefault="00F2559D" w:rsidP="00A64B4B">
      <w:pPr>
        <w:jc w:val="both"/>
      </w:pPr>
      <w:r>
        <w:t>от 05 августа</w:t>
      </w:r>
      <w:r w:rsidR="00EE1A8C">
        <w:t xml:space="preserve"> 2022</w:t>
      </w:r>
      <w:r w:rsidR="00665922">
        <w:t xml:space="preserve"> г.</w:t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  <w:t xml:space="preserve">                  </w:t>
      </w:r>
      <w:r w:rsidR="00EE1A8C">
        <w:t xml:space="preserve">    </w:t>
      </w:r>
      <w:r w:rsidR="00665922">
        <w:t xml:space="preserve">  № </w:t>
      </w:r>
      <w:r w:rsidR="00B05B14">
        <w:t>205</w:t>
      </w:r>
    </w:p>
    <w:p w:rsidR="00A64B4B" w:rsidRDefault="00A64B4B" w:rsidP="00A64B4B">
      <w:pPr>
        <w:jc w:val="both"/>
      </w:pPr>
    </w:p>
    <w:p w:rsidR="00A64B4B" w:rsidRDefault="00AF79A3" w:rsidP="00A64B4B">
      <w:pPr>
        <w:jc w:val="center"/>
        <w:rPr>
          <w:b/>
        </w:rPr>
      </w:pPr>
      <w:r>
        <w:rPr>
          <w:b/>
        </w:rPr>
        <w:t>О</w:t>
      </w:r>
      <w:r w:rsidR="00F2559D">
        <w:rPr>
          <w:b/>
        </w:rPr>
        <w:t xml:space="preserve"> внесении изменений в </w:t>
      </w:r>
      <w:r w:rsidR="00B05B14">
        <w:rPr>
          <w:b/>
        </w:rPr>
        <w:t xml:space="preserve">некоторые нормативные правовые акты </w:t>
      </w:r>
      <w:r w:rsidR="00993777">
        <w:rPr>
          <w:b/>
        </w:rPr>
        <w:t xml:space="preserve">управления образования </w:t>
      </w:r>
      <w:r w:rsidR="00F2559D" w:rsidRPr="00993777">
        <w:rPr>
          <w:b/>
        </w:rPr>
        <w:t xml:space="preserve">МО «Тымовский городской округ» </w:t>
      </w:r>
    </w:p>
    <w:p w:rsidR="00A64B4B" w:rsidRDefault="00A64B4B" w:rsidP="00A64B4B">
      <w:pPr>
        <w:jc w:val="center"/>
      </w:pPr>
    </w:p>
    <w:p w:rsidR="00A64B4B" w:rsidRDefault="007B4D65" w:rsidP="00A64B4B">
      <w:pPr>
        <w:ind w:firstLine="709"/>
        <w:jc w:val="both"/>
      </w:pPr>
      <w:r>
        <w:t>На основании постановления Правите</w:t>
      </w:r>
      <w:r w:rsidR="00B05B14">
        <w:t>льства Сахалинской области от 25.07.2022 № 32</w:t>
      </w:r>
      <w:r>
        <w:t>6 «</w:t>
      </w:r>
      <w:r w:rsidR="00B05B14" w:rsidRPr="00B05B14">
        <w:t xml:space="preserve">О внесении изменений в некоторые нормативные правовые акты </w:t>
      </w:r>
      <w:r w:rsidR="00B05B14">
        <w:t>Правительства Сахалинской области» п. 3 дополнить постановление Правительства Сахалинской области от 17.05.2017 № 214 «О размерах и порядке предоставления денежной выплаты на обеспечение двухразовым питанием обучающихся с ограниченными возможностями здоровья, осваивающих образовательные программы начального общего, основного общего, среднего общего, среднего профессионального образования на дому»</w:t>
      </w:r>
      <w:r w:rsidR="0063458A">
        <w:t xml:space="preserve"> с учетом изменений, внесенных постановление Правительства Сахалинской области от 24.11.2017 № 548 </w:t>
      </w:r>
    </w:p>
    <w:p w:rsidR="00A64B4B" w:rsidRDefault="00A64B4B" w:rsidP="00A64B4B">
      <w:pPr>
        <w:ind w:firstLine="709"/>
        <w:jc w:val="both"/>
      </w:pPr>
    </w:p>
    <w:p w:rsidR="00A64B4B" w:rsidRDefault="00A64B4B" w:rsidP="00A64B4B">
      <w:pPr>
        <w:ind w:firstLine="709"/>
        <w:jc w:val="both"/>
      </w:pPr>
      <w:r>
        <w:t>ПРИКАЗЫВАЮ:</w:t>
      </w:r>
    </w:p>
    <w:p w:rsidR="00A64B4B" w:rsidRDefault="00A64B4B" w:rsidP="00A64B4B">
      <w:pPr>
        <w:ind w:firstLine="709"/>
        <w:jc w:val="both"/>
      </w:pPr>
    </w:p>
    <w:p w:rsidR="00993777" w:rsidRDefault="00E71B19" w:rsidP="00495F68">
      <w:pPr>
        <w:pStyle w:val="a3"/>
        <w:ind w:firstLine="709"/>
        <w:jc w:val="both"/>
      </w:pPr>
      <w:r>
        <w:t>1</w:t>
      </w:r>
      <w:r w:rsidR="00665922" w:rsidRPr="001666FE">
        <w:t xml:space="preserve">. </w:t>
      </w:r>
      <w:r w:rsidR="00BA5B01">
        <w:t xml:space="preserve">Внести изменения </w:t>
      </w:r>
      <w:r w:rsidR="00CF213A">
        <w:t xml:space="preserve">в </w:t>
      </w:r>
      <w:r w:rsidR="00BA5B01">
        <w:t xml:space="preserve">приказ управления образования МО «Тымовский городской округ» от 22.05.2017 № 145 </w:t>
      </w:r>
      <w:r w:rsidR="00BA5B01" w:rsidRPr="00BA5B01">
        <w:t>«О размерах и порядке предоставления денежной выплаты на обеспечение двухразовым питанием обучающихся с ограниченными возможностями здоровья, осваивающих образовательные программы начального общего, основного</w:t>
      </w:r>
      <w:r w:rsidR="00CF213A">
        <w:t xml:space="preserve"> общего, среднего общего</w:t>
      </w:r>
      <w:r w:rsidR="00BA5B01" w:rsidRPr="00BA5B01">
        <w:t xml:space="preserve"> образования на дому</w:t>
      </w:r>
      <w:r w:rsidR="00BA5B01">
        <w:t xml:space="preserve"> общеобразовательных учреждений </w:t>
      </w:r>
      <w:r w:rsidR="00BA5B01" w:rsidRPr="00BA5B01">
        <w:t>МО «Тымовский городской округ»</w:t>
      </w:r>
      <w:r w:rsidR="00BA5B01">
        <w:t>»</w:t>
      </w:r>
      <w:r w:rsidR="001D0ACD">
        <w:t>, с учетом изменений, внесенных приказами управления образования МО «Тымовский городской округ» от 15.10.2019 № 223</w:t>
      </w:r>
      <w:r w:rsidR="009B0C4B">
        <w:t xml:space="preserve"> следующие изменения:</w:t>
      </w:r>
    </w:p>
    <w:p w:rsidR="00CF213A" w:rsidRDefault="00CF213A" w:rsidP="00495F68">
      <w:pPr>
        <w:pStyle w:val="a3"/>
        <w:ind w:firstLine="709"/>
        <w:jc w:val="both"/>
      </w:pPr>
      <w:r>
        <w:t>1.</w:t>
      </w:r>
      <w:r w:rsidR="00465C78">
        <w:t>1 в пункте 1 изложить в следующей редакции</w:t>
      </w:r>
      <w:r>
        <w:t>:</w:t>
      </w:r>
    </w:p>
    <w:p w:rsidR="0063458A" w:rsidRDefault="00CF213A" w:rsidP="00495F68">
      <w:pPr>
        <w:pStyle w:val="a3"/>
        <w:ind w:firstLine="709"/>
        <w:jc w:val="both"/>
      </w:pPr>
      <w:r>
        <w:t>«</w:t>
      </w:r>
      <w:r w:rsidR="0063458A" w:rsidRPr="0063458A">
        <w:t>Установить размер денежной выплаты на обеспечение двухразовым питанием в месяц на одного обучающегося с ограниченными возможностями здоровья</w:t>
      </w:r>
      <w:r w:rsidR="00993777">
        <w:t xml:space="preserve"> общеобразовательных учреждений МО «Тымовский городской округ»</w:t>
      </w:r>
      <w:r w:rsidR="0063458A" w:rsidRPr="0063458A">
        <w:t>, осваивающего образовательную программу на дому</w:t>
      </w:r>
      <w:r w:rsidR="00465C78">
        <w:t>:</w:t>
      </w:r>
      <w:bookmarkStart w:id="0" w:name="_GoBack"/>
      <w:bookmarkEnd w:id="0"/>
    </w:p>
    <w:p w:rsidR="0063458A" w:rsidRDefault="00993777" w:rsidP="00993777">
      <w:pPr>
        <w:pStyle w:val="a3"/>
        <w:numPr>
          <w:ilvl w:val="0"/>
          <w:numId w:val="3"/>
        </w:numPr>
        <w:jc w:val="both"/>
      </w:pPr>
      <w:r w:rsidRPr="0063458A">
        <w:t>начального общего образования</w:t>
      </w:r>
      <w:r>
        <w:t xml:space="preserve"> - 4430 рублей;</w:t>
      </w:r>
    </w:p>
    <w:p w:rsidR="007B4D65" w:rsidRDefault="00993777" w:rsidP="00993777">
      <w:pPr>
        <w:pStyle w:val="a3"/>
        <w:numPr>
          <w:ilvl w:val="0"/>
          <w:numId w:val="3"/>
        </w:numPr>
        <w:jc w:val="both"/>
      </w:pPr>
      <w:r>
        <w:t>основного общего и среднего общего образования – 6180 рублей.</w:t>
      </w:r>
      <w:r w:rsidR="00CF213A">
        <w:t>».</w:t>
      </w:r>
    </w:p>
    <w:p w:rsidR="00665922" w:rsidRDefault="000B2D4D" w:rsidP="00F2751C">
      <w:pPr>
        <w:pStyle w:val="a3"/>
        <w:ind w:firstLine="709"/>
        <w:jc w:val="both"/>
      </w:pPr>
      <w:r>
        <w:t xml:space="preserve">2. </w:t>
      </w:r>
      <w:r w:rsidR="00495F68">
        <w:t>Разместить настоящий приказ в информационно-коммуникационной сети «интернет» на официальном сайте управления образования МО «Тымовский городской округ».</w:t>
      </w:r>
    </w:p>
    <w:p w:rsidR="00665922" w:rsidRPr="001666FE" w:rsidRDefault="00495F68" w:rsidP="00E25BB5">
      <w:pPr>
        <w:pStyle w:val="a3"/>
        <w:ind w:firstLine="709"/>
        <w:jc w:val="both"/>
      </w:pPr>
      <w:r>
        <w:t xml:space="preserve">3. </w:t>
      </w:r>
      <w:r w:rsidR="00E25BB5">
        <w:t xml:space="preserve">  Настоящие изменения вступают в силу с 01 сентября 2022 года.</w:t>
      </w:r>
    </w:p>
    <w:p w:rsidR="00665922" w:rsidRPr="001666FE" w:rsidRDefault="00E25BB5" w:rsidP="00F2751C">
      <w:pPr>
        <w:pStyle w:val="a3"/>
        <w:ind w:firstLine="709"/>
        <w:jc w:val="both"/>
      </w:pPr>
      <w:r>
        <w:t>4</w:t>
      </w:r>
      <w:r w:rsidR="009A61C2">
        <w:t>. Контроль</w:t>
      </w:r>
      <w:r w:rsidR="00665922" w:rsidRPr="001666FE">
        <w:t xml:space="preserve"> испол</w:t>
      </w:r>
      <w:r w:rsidR="009A61C2">
        <w:t>нения настоящего</w:t>
      </w:r>
      <w:r w:rsidR="00391E22">
        <w:t xml:space="preserve"> приказа возложить на Иванову Ольгу Михайловну</w:t>
      </w:r>
      <w:r w:rsidR="00665922">
        <w:t xml:space="preserve">, ведущего консультанта </w:t>
      </w:r>
      <w:r w:rsidR="00665922" w:rsidRPr="001666FE">
        <w:t>управления образования МО «Тымовский городской округ»</w:t>
      </w:r>
      <w:r w:rsidR="00E71B19">
        <w:t>.</w:t>
      </w:r>
      <w:r w:rsidR="00665922" w:rsidRPr="001666FE">
        <w:t xml:space="preserve"> </w:t>
      </w:r>
    </w:p>
    <w:p w:rsidR="00665922" w:rsidRDefault="00665922" w:rsidP="00665922">
      <w:pPr>
        <w:jc w:val="both"/>
      </w:pPr>
    </w:p>
    <w:p w:rsidR="00665922" w:rsidRDefault="00665922" w:rsidP="00A64B4B">
      <w:pPr>
        <w:pStyle w:val="a3"/>
        <w:ind w:firstLine="709"/>
        <w:jc w:val="both"/>
      </w:pPr>
    </w:p>
    <w:p w:rsidR="00665922" w:rsidRDefault="00665922" w:rsidP="00A64B4B">
      <w:pPr>
        <w:pStyle w:val="a3"/>
        <w:ind w:firstLine="709"/>
        <w:jc w:val="both"/>
      </w:pPr>
    </w:p>
    <w:p w:rsidR="00665922" w:rsidRDefault="00665922" w:rsidP="00A64B4B">
      <w:pPr>
        <w:pStyle w:val="a3"/>
        <w:ind w:firstLine="709"/>
        <w:jc w:val="both"/>
      </w:pPr>
    </w:p>
    <w:p w:rsidR="00665922" w:rsidRDefault="000B2D4D" w:rsidP="00391E22">
      <w:pPr>
        <w:pStyle w:val="a3"/>
        <w:jc w:val="both"/>
      </w:pPr>
      <w:r>
        <w:t xml:space="preserve">Начальник управления образования </w:t>
      </w:r>
      <w:r w:rsidR="00391E22">
        <w:t xml:space="preserve">      </w:t>
      </w:r>
      <w:r w:rsidR="00E71B19">
        <w:tab/>
        <w:t xml:space="preserve">                </w:t>
      </w:r>
      <w:r w:rsidR="00391E22">
        <w:t xml:space="preserve">                </w:t>
      </w:r>
      <w:r>
        <w:t xml:space="preserve">                     Н.С. Борисенко</w:t>
      </w:r>
    </w:p>
    <w:p w:rsidR="000B2D4D" w:rsidRDefault="000B2D4D" w:rsidP="00391E22">
      <w:pPr>
        <w:pStyle w:val="a3"/>
        <w:jc w:val="both"/>
      </w:pPr>
    </w:p>
    <w:p w:rsidR="000B2D4D" w:rsidRDefault="000B2D4D">
      <w:pPr>
        <w:spacing w:after="200" w:line="276" w:lineRule="auto"/>
      </w:pPr>
    </w:p>
    <w:sectPr w:rsidR="000B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49B2"/>
    <w:multiLevelType w:val="multilevel"/>
    <w:tmpl w:val="8E7C94B2"/>
    <w:lvl w:ilvl="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9371C"/>
    <w:multiLevelType w:val="hybridMultilevel"/>
    <w:tmpl w:val="9EF6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750C5"/>
    <w:multiLevelType w:val="hybridMultilevel"/>
    <w:tmpl w:val="A1C8FE84"/>
    <w:lvl w:ilvl="0" w:tplc="A6FA4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E8"/>
    <w:rsid w:val="0004173A"/>
    <w:rsid w:val="0006353D"/>
    <w:rsid w:val="000648F5"/>
    <w:rsid w:val="000B2D4D"/>
    <w:rsid w:val="00105E9C"/>
    <w:rsid w:val="00120C13"/>
    <w:rsid w:val="001B25BE"/>
    <w:rsid w:val="001D0ACD"/>
    <w:rsid w:val="00305D34"/>
    <w:rsid w:val="00391E22"/>
    <w:rsid w:val="003B6558"/>
    <w:rsid w:val="00465C78"/>
    <w:rsid w:val="00495F68"/>
    <w:rsid w:val="005014A9"/>
    <w:rsid w:val="005E62E3"/>
    <w:rsid w:val="0063458A"/>
    <w:rsid w:val="00665922"/>
    <w:rsid w:val="006951F7"/>
    <w:rsid w:val="006F53A8"/>
    <w:rsid w:val="007517ED"/>
    <w:rsid w:val="007A0D1C"/>
    <w:rsid w:val="007B4D65"/>
    <w:rsid w:val="008A4157"/>
    <w:rsid w:val="00993777"/>
    <w:rsid w:val="009A61C2"/>
    <w:rsid w:val="009B0C4B"/>
    <w:rsid w:val="00A31759"/>
    <w:rsid w:val="00A64B4B"/>
    <w:rsid w:val="00A84B76"/>
    <w:rsid w:val="00AF79A3"/>
    <w:rsid w:val="00B05B14"/>
    <w:rsid w:val="00B5360B"/>
    <w:rsid w:val="00B85E26"/>
    <w:rsid w:val="00BA5B01"/>
    <w:rsid w:val="00C20EFF"/>
    <w:rsid w:val="00C31B37"/>
    <w:rsid w:val="00C4357B"/>
    <w:rsid w:val="00CD48F4"/>
    <w:rsid w:val="00CF213A"/>
    <w:rsid w:val="00D10813"/>
    <w:rsid w:val="00E25BB5"/>
    <w:rsid w:val="00E45BD8"/>
    <w:rsid w:val="00E71B19"/>
    <w:rsid w:val="00EE1A8C"/>
    <w:rsid w:val="00EE671A"/>
    <w:rsid w:val="00F2559D"/>
    <w:rsid w:val="00F2751C"/>
    <w:rsid w:val="00F429A5"/>
    <w:rsid w:val="00FC1F06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4E69"/>
  <w15:docId w15:val="{EC328068-389F-4AB9-BF08-3D7A16E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B4B"/>
  </w:style>
  <w:style w:type="paragraph" w:styleId="a4">
    <w:name w:val="Balloon Text"/>
    <w:basedOn w:val="a"/>
    <w:link w:val="a5"/>
    <w:uiPriority w:val="99"/>
    <w:semiHidden/>
    <w:unhideWhenUsed/>
    <w:rsid w:val="00F275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1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0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F6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Увление Образования МО "Тымовский городской округ"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L.Vasilenko</dc:creator>
  <cp:keywords/>
  <dc:description/>
  <cp:lastModifiedBy>V.Almaeva</cp:lastModifiedBy>
  <cp:revision>23</cp:revision>
  <cp:lastPrinted>2022-08-10T05:11:00Z</cp:lastPrinted>
  <dcterms:created xsi:type="dcterms:W3CDTF">2019-04-24T22:28:00Z</dcterms:created>
  <dcterms:modified xsi:type="dcterms:W3CDTF">2022-08-10T05:13:00Z</dcterms:modified>
</cp:coreProperties>
</file>