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254" w:rsidRDefault="00E15DBA">
      <w:pPr>
        <w:pStyle w:val="1"/>
        <w:shd w:val="clear" w:color="auto" w:fill="auto"/>
        <w:spacing w:after="540"/>
        <w:ind w:firstLine="0"/>
        <w:jc w:val="center"/>
      </w:pPr>
      <w:r>
        <w:t>Сахалинская область</w:t>
      </w:r>
      <w:r>
        <w:br/>
        <w:t>МО «Тымовский городской округ»</w:t>
      </w:r>
      <w:r>
        <w:br/>
        <w:t>Управление культуры и спорта МО «Тымовский городской округ»</w:t>
      </w:r>
    </w:p>
    <w:p w:rsidR="00F97254" w:rsidRDefault="00E15DBA">
      <w:pPr>
        <w:pStyle w:val="1"/>
        <w:shd w:val="clear" w:color="auto" w:fill="auto"/>
        <w:spacing w:after="54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ПРИКАЗ</w:t>
      </w:r>
    </w:p>
    <w:p w:rsidR="00F97254" w:rsidRDefault="00E15DBA">
      <w:pPr>
        <w:pStyle w:val="1"/>
        <w:shd w:val="clear" w:color="auto" w:fill="auto"/>
        <w:tabs>
          <w:tab w:val="left" w:pos="8611"/>
        </w:tabs>
        <w:spacing w:after="540"/>
        <w:ind w:firstLine="0"/>
      </w:pPr>
      <w:r>
        <w:t>От 20 декабря 2024 года</w:t>
      </w:r>
      <w:r>
        <w:tab/>
        <w:t>№ 103</w:t>
      </w:r>
    </w:p>
    <w:p w:rsidR="00F97254" w:rsidRDefault="00E15DBA">
      <w:pPr>
        <w:pStyle w:val="1"/>
        <w:shd w:val="clear" w:color="auto" w:fill="auto"/>
        <w:spacing w:after="54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устав муниципального бюджетного учреждения</w:t>
      </w:r>
      <w:r>
        <w:rPr>
          <w:b/>
          <w:bCs/>
          <w:sz w:val="24"/>
          <w:szCs w:val="24"/>
        </w:rPr>
        <w:br/>
        <w:t xml:space="preserve">дополнительного образования </w:t>
      </w:r>
      <w:r>
        <w:rPr>
          <w:b/>
          <w:bCs/>
          <w:sz w:val="24"/>
          <w:szCs w:val="24"/>
        </w:rPr>
        <w:t xml:space="preserve">«Детская школа искусств </w:t>
      </w:r>
      <w:proofErr w:type="gramStart"/>
      <w:r>
        <w:rPr>
          <w:b/>
          <w:bCs/>
          <w:sz w:val="24"/>
          <w:szCs w:val="24"/>
        </w:rPr>
        <w:t>пгт.Тымовское</w:t>
      </w:r>
      <w:proofErr w:type="gramEnd"/>
      <w:r>
        <w:rPr>
          <w:b/>
          <w:bCs/>
          <w:sz w:val="24"/>
          <w:szCs w:val="24"/>
        </w:rPr>
        <w:t>»,</w:t>
      </w:r>
      <w:r>
        <w:rPr>
          <w:b/>
          <w:bCs/>
          <w:sz w:val="24"/>
          <w:szCs w:val="24"/>
        </w:rPr>
        <w:br/>
        <w:t>утвержденный приказом управления культуры и спорта МО «Тымовский городской</w:t>
      </w:r>
      <w:r>
        <w:rPr>
          <w:b/>
          <w:bCs/>
          <w:sz w:val="24"/>
          <w:szCs w:val="24"/>
        </w:rPr>
        <w:br/>
        <w:t>округ» от 30.12.2015 г. № 284</w:t>
      </w:r>
    </w:p>
    <w:p w:rsidR="00F97254" w:rsidRDefault="00E15DBA">
      <w:pPr>
        <w:pStyle w:val="1"/>
        <w:shd w:val="clear" w:color="auto" w:fill="auto"/>
        <w:spacing w:after="260"/>
        <w:ind w:firstLine="740"/>
        <w:jc w:val="both"/>
      </w:pPr>
      <w:r>
        <w:t>Руководствуясь частью 2 статьи 2 Федерального закона от 1 мая 2019 года № 87-ФЗ</w:t>
      </w:r>
      <w:r>
        <w:br/>
        <w:t>«О внесении изменений в Федеральный закон «Об общих принципах организации местного</w:t>
      </w:r>
      <w:r>
        <w:br/>
        <w:t>самоуправления в Российской Федерации», законом Сахалинской области от 14 ноября</w:t>
      </w:r>
      <w:r>
        <w:br/>
        <w:t>2024 года № 96-30 «О статусе и границах муниципальных образований в Сахалинской</w:t>
      </w:r>
      <w:r>
        <w:br/>
        <w:t>области»</w:t>
      </w:r>
    </w:p>
    <w:p w:rsidR="00F97254" w:rsidRDefault="00E15DBA">
      <w:pPr>
        <w:pStyle w:val="1"/>
        <w:shd w:val="clear" w:color="auto" w:fill="auto"/>
        <w:spacing w:after="260"/>
        <w:ind w:firstLine="740"/>
        <w:jc w:val="both"/>
      </w:pPr>
      <w:r>
        <w:t>ПРИКАЗЫВАЮ:</w:t>
      </w:r>
    </w:p>
    <w:p w:rsidR="00F97254" w:rsidRDefault="00E15DBA">
      <w:pPr>
        <w:pStyle w:val="1"/>
        <w:numPr>
          <w:ilvl w:val="0"/>
          <w:numId w:val="1"/>
        </w:numPr>
        <w:shd w:val="clear" w:color="auto" w:fill="auto"/>
        <w:tabs>
          <w:tab w:val="left" w:pos="1068"/>
        </w:tabs>
        <w:ind w:firstLine="740"/>
        <w:jc w:val="both"/>
      </w:pPr>
      <w:r>
        <w:t>Внести следующие изменения в устав муниципального бюджетного учреждения</w:t>
      </w:r>
      <w:r>
        <w:br/>
        <w:t xml:space="preserve">дополнительного образования «Детская школа искусств </w:t>
      </w:r>
      <w:proofErr w:type="gramStart"/>
      <w:r>
        <w:t>пгт.Тымовское</w:t>
      </w:r>
      <w:proofErr w:type="gramEnd"/>
      <w:r>
        <w:t>», утвержденный</w:t>
      </w:r>
      <w:r>
        <w:br/>
        <w:t>приказом управления культуры и спорта МО «Тымовский городской округ» от 30.12.2015</w:t>
      </w:r>
      <w:r>
        <w:br/>
        <w:t>г. №284:</w:t>
      </w:r>
    </w:p>
    <w:p w:rsidR="00F97254" w:rsidRDefault="00E15DBA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ind w:firstLine="740"/>
        <w:jc w:val="both"/>
      </w:pPr>
      <w:r>
        <w:t>В разделе 1 «Общие сведения»: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274"/>
        </w:tabs>
        <w:ind w:firstLine="720"/>
      </w:pPr>
      <w:r>
        <w:t>пункт 1.10 изложить в следующей редакции:</w:t>
      </w:r>
    </w:p>
    <w:p w:rsidR="00F97254" w:rsidRDefault="00E15DBA">
      <w:pPr>
        <w:pStyle w:val="1"/>
        <w:shd w:val="clear" w:color="auto" w:fill="auto"/>
        <w:ind w:firstLine="740"/>
        <w:jc w:val="both"/>
      </w:pPr>
      <w:r>
        <w:t>«1.10. Муниципальное бюджетное учреждение дополнительного образования</w:t>
      </w:r>
      <w:r>
        <w:br/>
        <w:t>«Детская школа искусств пгт. Тымовское» (далее - Школа) - некоммерческая организация,</w:t>
      </w:r>
      <w:r>
        <w:br/>
        <w:t xml:space="preserve">осуществляющая деятельность в целях </w:t>
      </w:r>
      <w:proofErr w:type="gramStart"/>
      <w:r>
        <w:t>реализации</w:t>
      </w:r>
      <w:proofErr w:type="gramEnd"/>
      <w:r>
        <w:t xml:space="preserve"> </w:t>
      </w:r>
      <w:r>
        <w:t>предусмотренных законодательством</w:t>
      </w:r>
      <w:r>
        <w:br/>
        <w:t>Российской Федерации полномочий органов местного самоуправления муниципального</w:t>
      </w:r>
      <w:r>
        <w:br/>
        <w:t>образования Тымовского муниципального округа Сахалинской области по реализации</w:t>
      </w:r>
      <w:r>
        <w:br/>
        <w:t>дополнительных общеобразовательных общеразвивающих и предпрофессиональных</w:t>
      </w:r>
      <w:r>
        <w:br/>
        <w:t>программ на территории муниципального округа. К минимуму содержания, структуре и</w:t>
      </w:r>
      <w:r>
        <w:br/>
        <w:t>условиям реализации дополнительных предпрофессиональных общеобразовательных</w:t>
      </w:r>
      <w:r>
        <w:br/>
        <w:t>программ в области искусств и срокам их реализации устанавливаются федеральные</w:t>
      </w:r>
      <w:r>
        <w:br/>
        <w:t>государств</w:t>
      </w:r>
      <w:r>
        <w:t>енные требования. Школа не имеет в качестве основной цели своей деятельности</w:t>
      </w:r>
      <w:r>
        <w:br/>
        <w:t>извлечение прибыли и не распределяет полученную прибыль между Учредителем и иными</w:t>
      </w:r>
      <w:r>
        <w:br/>
        <w:t>лицами.»;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296"/>
        </w:tabs>
        <w:ind w:firstLine="720"/>
      </w:pPr>
      <w:r>
        <w:t>пункт 1.11. изложить в следующей редакции:</w:t>
      </w:r>
    </w:p>
    <w:p w:rsidR="00F97254" w:rsidRDefault="00E15DBA">
      <w:pPr>
        <w:pStyle w:val="1"/>
        <w:shd w:val="clear" w:color="auto" w:fill="auto"/>
        <w:ind w:firstLine="740"/>
        <w:jc w:val="both"/>
      </w:pPr>
      <w:r>
        <w:t>«1.11 Школа в своей деятельности руководствуется: Конституцией Российской</w:t>
      </w:r>
      <w:r>
        <w:br/>
        <w:t>Федерации, федеральными законами Российской Федерации, актами Президента</w:t>
      </w:r>
      <w:r>
        <w:br/>
        <w:t>Российской федерации, постановлениями и распоряжениями Правительства Сахалинской</w:t>
      </w:r>
      <w:r>
        <w:br/>
        <w:t>области, нормативными правовыми актами муниципального образования Тымовского</w:t>
      </w:r>
      <w:r>
        <w:br/>
        <w:t>муниципального округа Сахалинской области, настоящим Уставом, локальными</w:t>
      </w:r>
      <w:r>
        <w:br/>
        <w:t>нормативными актами Школы.»;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296"/>
        </w:tabs>
        <w:spacing w:after="260"/>
        <w:ind w:firstLine="720"/>
      </w:pPr>
      <w:r>
        <w:t>пункт 1.16. изложить в следующей редакции:</w:t>
      </w:r>
    </w:p>
    <w:p w:rsidR="00F97254" w:rsidRDefault="00E15DBA">
      <w:pPr>
        <w:pStyle w:val="1"/>
        <w:shd w:val="clear" w:color="auto" w:fill="auto"/>
        <w:ind w:firstLine="760"/>
        <w:jc w:val="both"/>
      </w:pPr>
      <w:r>
        <w:t>«1.16. Учредителем Школы является муниципальное образование Тымовский</w:t>
      </w:r>
      <w:r>
        <w:br/>
      </w:r>
      <w:r>
        <w:lastRenderedPageBreak/>
        <w:t>муниципальный округ Сахалинской области в лице администрации муниципального</w:t>
      </w:r>
      <w:r>
        <w:br/>
        <w:t>образования Тымовского муниципального округа Сахалинской области (далее -</w:t>
      </w:r>
      <w:r>
        <w:br/>
        <w:t>Учредитель). Отношения между Учредителем и Школой определяются Договором,</w:t>
      </w:r>
      <w:r>
        <w:br/>
        <w:t>заключенным между ними в соответствии с законодательством Российской Федерации. От</w:t>
      </w:r>
      <w:r>
        <w:br/>
        <w:t>имени администрации функции и полномочия Учредителя осуществляет управление</w:t>
      </w:r>
      <w:r>
        <w:br/>
        <w:t>культуры и спорта Тымовского муниципального округа Сахалинской области в пределах</w:t>
      </w:r>
      <w:r>
        <w:br/>
        <w:t>делегированных полномочий.»;</w:t>
      </w:r>
    </w:p>
    <w:p w:rsidR="00F97254" w:rsidRDefault="00E15DBA">
      <w:pPr>
        <w:pStyle w:val="1"/>
        <w:numPr>
          <w:ilvl w:val="0"/>
          <w:numId w:val="2"/>
        </w:numPr>
        <w:shd w:val="clear" w:color="auto" w:fill="auto"/>
        <w:tabs>
          <w:tab w:val="left" w:pos="1328"/>
        </w:tabs>
        <w:ind w:firstLine="760"/>
        <w:jc w:val="both"/>
      </w:pPr>
      <w:r>
        <w:t>пункт 1.17. изложить в следующей редакции:</w:t>
      </w:r>
    </w:p>
    <w:p w:rsidR="00F97254" w:rsidRDefault="00E15DBA">
      <w:pPr>
        <w:pStyle w:val="1"/>
        <w:shd w:val="clear" w:color="auto" w:fill="auto"/>
        <w:ind w:firstLine="760"/>
        <w:jc w:val="both"/>
      </w:pPr>
      <w:r>
        <w:t>«1.17. Собственником имущества Школы является муниципальное образование</w:t>
      </w:r>
      <w:r>
        <w:br/>
        <w:t>Тымовский муниципальный округ Сахалинской области;</w:t>
      </w:r>
    </w:p>
    <w:p w:rsidR="00F97254" w:rsidRDefault="00E15DBA">
      <w:pPr>
        <w:pStyle w:val="1"/>
        <w:numPr>
          <w:ilvl w:val="0"/>
          <w:numId w:val="2"/>
        </w:numPr>
        <w:shd w:val="clear" w:color="auto" w:fill="auto"/>
        <w:tabs>
          <w:tab w:val="left" w:pos="1336"/>
        </w:tabs>
        <w:ind w:firstLine="760"/>
        <w:jc w:val="both"/>
      </w:pPr>
      <w:r>
        <w:t>пункт 1.18. изложить в следующей редакции:</w:t>
      </w:r>
    </w:p>
    <w:p w:rsidR="00F97254" w:rsidRDefault="00E15DBA">
      <w:pPr>
        <w:pStyle w:val="1"/>
        <w:shd w:val="clear" w:color="auto" w:fill="auto"/>
        <w:ind w:firstLine="760"/>
        <w:jc w:val="both"/>
      </w:pPr>
      <w:r>
        <w:t>«1.18. Полномочия собственника по управлению и распоряжению имуществом</w:t>
      </w:r>
      <w:r>
        <w:br/>
        <w:t>Школы от имени муниципального образования Тымовский муниципальный округ</w:t>
      </w:r>
      <w:r>
        <w:br/>
        <w:t>Сахалинской области осуществляет комитет по управлению муниципальной</w:t>
      </w:r>
      <w:r>
        <w:br/>
        <w:t>собственностью муниципального образования Тымовского муниципального округа</w:t>
      </w:r>
      <w:r>
        <w:br/>
        <w:t>Сахалинской области (далее - КУМС) в соответствии с действующим законодательством.»;</w:t>
      </w:r>
    </w:p>
    <w:p w:rsidR="00F97254" w:rsidRDefault="00E15DBA">
      <w:pPr>
        <w:pStyle w:val="1"/>
        <w:numPr>
          <w:ilvl w:val="0"/>
          <w:numId w:val="2"/>
        </w:numPr>
        <w:shd w:val="clear" w:color="auto" w:fill="auto"/>
        <w:tabs>
          <w:tab w:val="left" w:pos="1310"/>
        </w:tabs>
        <w:ind w:firstLine="760"/>
        <w:jc w:val="both"/>
      </w:pPr>
      <w:r>
        <w:t>в пункте 1.19. 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области».</w:t>
      </w:r>
    </w:p>
    <w:p w:rsidR="00F97254" w:rsidRDefault="00E15DBA">
      <w:pPr>
        <w:pStyle w:val="1"/>
        <w:numPr>
          <w:ilvl w:val="1"/>
          <w:numId w:val="1"/>
        </w:numPr>
        <w:shd w:val="clear" w:color="auto" w:fill="auto"/>
        <w:tabs>
          <w:tab w:val="left" w:pos="1300"/>
        </w:tabs>
        <w:ind w:firstLine="760"/>
        <w:jc w:val="both"/>
      </w:pPr>
      <w:r>
        <w:t>В разделе 5 «Порядок управления Школой»: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300"/>
        </w:tabs>
        <w:ind w:firstLine="760"/>
        <w:jc w:val="both"/>
      </w:pPr>
      <w:r>
        <w:t xml:space="preserve">в пункте 5.1. слова и знаки </w:t>
      </w:r>
      <w:r>
        <w:t>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306"/>
        </w:tabs>
        <w:ind w:firstLine="760"/>
        <w:jc w:val="both"/>
      </w:pPr>
      <w:r>
        <w:t>в пункте 5.19.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1"/>
          <w:numId w:val="1"/>
        </w:numPr>
        <w:shd w:val="clear" w:color="auto" w:fill="auto"/>
        <w:tabs>
          <w:tab w:val="left" w:pos="1300"/>
        </w:tabs>
        <w:ind w:firstLine="760"/>
        <w:jc w:val="both"/>
      </w:pPr>
      <w:r>
        <w:t>В разделе 7 «Имущество и финансово-хозяйственная деятельность Школы»: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300"/>
        </w:tabs>
        <w:ind w:firstLine="760"/>
        <w:jc w:val="both"/>
      </w:pPr>
      <w:r>
        <w:t>в пункте 7.1. 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области»;</w:t>
      </w:r>
    </w:p>
    <w:p w:rsidR="00F97254" w:rsidRDefault="00E15DBA">
      <w:pPr>
        <w:pStyle w:val="1"/>
        <w:numPr>
          <w:ilvl w:val="2"/>
          <w:numId w:val="1"/>
        </w:numPr>
        <w:shd w:val="clear" w:color="auto" w:fill="auto"/>
        <w:tabs>
          <w:tab w:val="left" w:pos="1336"/>
        </w:tabs>
        <w:ind w:firstLine="760"/>
        <w:jc w:val="both"/>
      </w:pPr>
      <w:r>
        <w:t>пункт 7.2. изложить в следующей редакции:</w:t>
      </w:r>
    </w:p>
    <w:p w:rsidR="00F97254" w:rsidRDefault="00E15DBA">
      <w:pPr>
        <w:pStyle w:val="1"/>
        <w:shd w:val="clear" w:color="auto" w:fill="auto"/>
        <w:ind w:firstLine="760"/>
        <w:jc w:val="both"/>
      </w:pPr>
      <w:r>
        <w:t>«7.2. Собственником имущества Школы является Тымовский муниципальный округ</w:t>
      </w:r>
      <w:r>
        <w:br/>
        <w:t>Сахалинской области. Полномочия собственника по поручению администрации</w:t>
      </w:r>
      <w:r>
        <w:br/>
        <w:t>Тымовского муниципального округа Сахалинской области осуществляет комитет по</w:t>
      </w:r>
      <w:r>
        <w:br/>
        <w:t>управлению муниципальной собственностью Тымовского муниципального округа</w:t>
      </w:r>
      <w:r>
        <w:br/>
        <w:t>Сахалинской области.»;</w:t>
      </w:r>
    </w:p>
    <w:p w:rsidR="00F97254" w:rsidRDefault="00E15DBA">
      <w:pPr>
        <w:pStyle w:val="1"/>
        <w:numPr>
          <w:ilvl w:val="0"/>
          <w:numId w:val="3"/>
        </w:numPr>
        <w:shd w:val="clear" w:color="auto" w:fill="auto"/>
        <w:tabs>
          <w:tab w:val="left" w:pos="1390"/>
        </w:tabs>
        <w:ind w:firstLine="760"/>
        <w:jc w:val="both"/>
      </w:pPr>
      <w:r>
        <w:t>подпункт 7.7.4. пункта 7.7. изложить в следующей редакции:</w:t>
      </w:r>
    </w:p>
    <w:p w:rsidR="00F97254" w:rsidRDefault="00E15DBA">
      <w:pPr>
        <w:pStyle w:val="1"/>
        <w:shd w:val="clear" w:color="auto" w:fill="auto"/>
        <w:ind w:firstLine="760"/>
        <w:jc w:val="both"/>
      </w:pPr>
      <w:r>
        <w:t>«7.7.4. субсидии из бюджета Тымовского муниципального округа Сахалинской</w:t>
      </w:r>
      <w:r>
        <w:br/>
        <w:t>области»;</w:t>
      </w:r>
    </w:p>
    <w:p w:rsidR="00F97254" w:rsidRDefault="00E15DBA">
      <w:pPr>
        <w:pStyle w:val="1"/>
        <w:numPr>
          <w:ilvl w:val="0"/>
          <w:numId w:val="3"/>
        </w:numPr>
        <w:shd w:val="clear" w:color="auto" w:fill="auto"/>
        <w:tabs>
          <w:tab w:val="left" w:pos="1390"/>
        </w:tabs>
        <w:ind w:firstLine="760"/>
        <w:jc w:val="both"/>
      </w:pPr>
      <w:r>
        <w:t>пункт 7.7.5. пункта 7.7. изложить в следующей редакции:</w:t>
      </w:r>
    </w:p>
    <w:p w:rsidR="00F97254" w:rsidRDefault="00E15DBA">
      <w:pPr>
        <w:pStyle w:val="1"/>
        <w:shd w:val="clear" w:color="auto" w:fill="auto"/>
        <w:ind w:firstLine="760"/>
        <w:jc w:val="both"/>
      </w:pPr>
      <w:r>
        <w:t>«7.7.5. бюджетные инвестиции из бюджета 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0"/>
          <w:numId w:val="3"/>
        </w:numPr>
        <w:shd w:val="clear" w:color="auto" w:fill="auto"/>
        <w:tabs>
          <w:tab w:val="left" w:pos="1360"/>
        </w:tabs>
        <w:ind w:firstLine="760"/>
        <w:jc w:val="both"/>
      </w:pPr>
      <w:r>
        <w:t>в пункте 7.15. аббревиатуру, слова и знаки препинания «МО «Тымовский</w:t>
      </w:r>
      <w:r>
        <w:br/>
      </w:r>
      <w:r>
        <w:t>городской округ»» заменить словами «Тымовского муниципального округа Сахалинской</w:t>
      </w:r>
      <w:r>
        <w:br/>
        <w:t>области»;</w:t>
      </w:r>
    </w:p>
    <w:p w:rsidR="00F97254" w:rsidRDefault="00E15DBA">
      <w:pPr>
        <w:pStyle w:val="1"/>
        <w:numPr>
          <w:ilvl w:val="0"/>
          <w:numId w:val="3"/>
        </w:numPr>
        <w:shd w:val="clear" w:color="auto" w:fill="auto"/>
        <w:tabs>
          <w:tab w:val="left" w:pos="1357"/>
        </w:tabs>
        <w:ind w:firstLine="760"/>
        <w:jc w:val="both"/>
      </w:pPr>
      <w:r>
        <w:t>в пункте 7.18.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0"/>
          <w:numId w:val="3"/>
        </w:numPr>
        <w:shd w:val="clear" w:color="auto" w:fill="auto"/>
        <w:tabs>
          <w:tab w:val="left" w:pos="1364"/>
        </w:tabs>
        <w:ind w:firstLine="760"/>
        <w:jc w:val="both"/>
      </w:pPr>
      <w:r>
        <w:t>в пункте 7.22.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  <w:r>
        <w:br w:type="page"/>
      </w:r>
    </w:p>
    <w:p w:rsidR="00F97254" w:rsidRDefault="00E15DBA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spacing w:line="262" w:lineRule="auto"/>
        <w:ind w:firstLine="760"/>
        <w:jc w:val="both"/>
      </w:pPr>
      <w:r>
        <w:lastRenderedPageBreak/>
        <w:t>В разделе 9 «Компетенция Учредителя»:</w:t>
      </w:r>
    </w:p>
    <w:p w:rsidR="00F97254" w:rsidRDefault="00E15DBA">
      <w:pPr>
        <w:pStyle w:val="1"/>
        <w:numPr>
          <w:ilvl w:val="0"/>
          <w:numId w:val="4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9.8. 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области»;</w:t>
      </w:r>
    </w:p>
    <w:p w:rsidR="00F97254" w:rsidRDefault="00E15DBA">
      <w:pPr>
        <w:pStyle w:val="1"/>
        <w:numPr>
          <w:ilvl w:val="0"/>
          <w:numId w:val="4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9.9.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0"/>
          <w:numId w:val="4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9.11.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области».</w:t>
      </w:r>
    </w:p>
    <w:p w:rsidR="00F97254" w:rsidRDefault="00E15DBA">
      <w:pPr>
        <w:pStyle w:val="1"/>
        <w:numPr>
          <w:ilvl w:val="1"/>
          <w:numId w:val="1"/>
        </w:numPr>
        <w:shd w:val="clear" w:color="auto" w:fill="auto"/>
        <w:tabs>
          <w:tab w:val="left" w:pos="1210"/>
        </w:tabs>
        <w:spacing w:line="262" w:lineRule="auto"/>
        <w:ind w:firstLine="760"/>
        <w:jc w:val="both"/>
      </w:pPr>
      <w:r>
        <w:t xml:space="preserve">В разделе 11 «Контроль за деятельностью </w:t>
      </w:r>
      <w:r>
        <w:t>Учреждения»:</w:t>
      </w:r>
    </w:p>
    <w:p w:rsidR="00F97254" w:rsidRDefault="00E15DBA">
      <w:pPr>
        <w:pStyle w:val="1"/>
        <w:numPr>
          <w:ilvl w:val="0"/>
          <w:numId w:val="5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11.1. 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области».</w:t>
      </w:r>
    </w:p>
    <w:p w:rsidR="00F97254" w:rsidRDefault="00E15DBA">
      <w:pPr>
        <w:pStyle w:val="1"/>
        <w:numPr>
          <w:ilvl w:val="1"/>
          <w:numId w:val="5"/>
        </w:numPr>
        <w:shd w:val="clear" w:color="auto" w:fill="auto"/>
        <w:tabs>
          <w:tab w:val="left" w:pos="1213"/>
        </w:tabs>
        <w:spacing w:line="262" w:lineRule="auto"/>
        <w:ind w:firstLine="760"/>
        <w:jc w:val="both"/>
      </w:pPr>
      <w:r>
        <w:t>В разделе 12 «Реорганизация, ликвидация и изменение типа Школы»:</w:t>
      </w:r>
    </w:p>
    <w:p w:rsidR="00F97254" w:rsidRDefault="00E15DBA">
      <w:pPr>
        <w:pStyle w:val="1"/>
        <w:numPr>
          <w:ilvl w:val="2"/>
          <w:numId w:val="5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 xml:space="preserve">в пункте </w:t>
      </w:r>
      <w:r>
        <w:t>12.1.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2"/>
          <w:numId w:val="5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12.2.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2"/>
          <w:numId w:val="5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12.3.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F97254" w:rsidRDefault="00E15DBA">
      <w:pPr>
        <w:pStyle w:val="1"/>
        <w:numPr>
          <w:ilvl w:val="2"/>
          <w:numId w:val="5"/>
        </w:numPr>
        <w:shd w:val="clear" w:color="auto" w:fill="auto"/>
        <w:tabs>
          <w:tab w:val="left" w:pos="1379"/>
        </w:tabs>
        <w:spacing w:line="262" w:lineRule="auto"/>
        <w:ind w:firstLine="760"/>
        <w:jc w:val="both"/>
      </w:pPr>
      <w:r>
        <w:t>в пункте 12.5.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области».</w:t>
      </w:r>
    </w:p>
    <w:p w:rsidR="00F97254" w:rsidRDefault="00E15DBA">
      <w:pPr>
        <w:pStyle w:val="1"/>
        <w:numPr>
          <w:ilvl w:val="0"/>
          <w:numId w:val="1"/>
        </w:numPr>
        <w:shd w:val="clear" w:color="auto" w:fill="auto"/>
        <w:tabs>
          <w:tab w:val="left" w:pos="1156"/>
        </w:tabs>
        <w:spacing w:line="262" w:lineRule="auto"/>
        <w:ind w:firstLine="760"/>
        <w:jc w:val="both"/>
      </w:pPr>
      <w:r>
        <w:t>Настоящий приказ вступает в силу с 1 января 2025 года.</w:t>
      </w:r>
    </w:p>
    <w:p w:rsidR="00F97254" w:rsidRDefault="00E15DBA">
      <w:pPr>
        <w:pStyle w:val="1"/>
        <w:numPr>
          <w:ilvl w:val="0"/>
          <w:numId w:val="1"/>
        </w:numPr>
        <w:shd w:val="clear" w:color="auto" w:fill="auto"/>
        <w:tabs>
          <w:tab w:val="left" w:pos="1156"/>
        </w:tabs>
        <w:spacing w:after="1100" w:line="262" w:lineRule="auto"/>
        <w:ind w:firstLine="760"/>
        <w:jc w:val="both"/>
      </w:pPr>
      <w:r>
        <w:t>Муниципальному бюджетному учреждению дополнительного образования</w:t>
      </w:r>
      <w:r>
        <w:br/>
        <w:t xml:space="preserve">«Детская школа искусств </w:t>
      </w:r>
      <w:proofErr w:type="gramStart"/>
      <w:r>
        <w:t>пгт.</w:t>
      </w:r>
      <w:r>
        <w:t>Тымовское</w:t>
      </w:r>
      <w:proofErr w:type="gramEnd"/>
      <w:r>
        <w:t>» (</w:t>
      </w:r>
      <w:proofErr w:type="spellStart"/>
      <w:r>
        <w:t>Бабей</w:t>
      </w:r>
      <w:proofErr w:type="spellEnd"/>
      <w:r>
        <w:t xml:space="preserve"> О.Ю.) зарегистрировать изменения в</w:t>
      </w:r>
      <w:r>
        <w:br/>
        <w:t>устав муниципального бюджетного учреждения дополнительного образования «Детская</w:t>
      </w:r>
      <w:r>
        <w:br/>
        <w:t xml:space="preserve">школа искусств </w:t>
      </w:r>
      <w:proofErr w:type="gramStart"/>
      <w:r>
        <w:t>пгт.Тымовское</w:t>
      </w:r>
      <w:proofErr w:type="gramEnd"/>
      <w:r>
        <w:t>» в порядке, установленном законодательством Российской</w:t>
      </w:r>
      <w:r>
        <w:br/>
        <w:t>Федерации.</w:t>
      </w:r>
    </w:p>
    <w:p w:rsidR="00F97254" w:rsidRDefault="00E15DBA" w:rsidP="00E15DBA">
      <w:pPr>
        <w:pStyle w:val="1"/>
        <w:shd w:val="clear" w:color="auto" w:fill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6017895</wp:posOffset>
                </wp:positionH>
                <wp:positionV relativeFrom="paragraph">
                  <wp:posOffset>165100</wp:posOffset>
                </wp:positionV>
                <wp:extent cx="1021715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7254" w:rsidRDefault="00E15DBA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А.А. Ежовкина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3.85pt;margin-top:13pt;width:80.45pt;height:14.7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" filled="f" stroked="f">
                <v:textbox inset="0,0,0,0">
                  <w:txbxContent>
                    <w:p w:rsidR="00F97254" w:rsidRDefault="00E15DBA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А.А. Ежовкина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Начальник управления культуры и спорта</w:t>
      </w:r>
      <w:r>
        <w:br/>
        <w:t>МО «Тымовский городской округ»</w:t>
      </w:r>
    </w:p>
    <w:sectPr w:rsidR="00F97254">
      <w:pgSz w:w="11900" w:h="16840"/>
      <w:pgMar w:top="1190" w:right="804" w:bottom="1097" w:left="1699" w:header="762" w:footer="6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DBA" w:rsidRDefault="00E15DBA">
      <w:r>
        <w:separator/>
      </w:r>
    </w:p>
  </w:endnote>
  <w:endnote w:type="continuationSeparator" w:id="0">
    <w:p w:rsidR="00E15DBA" w:rsidRDefault="00E1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254" w:rsidRDefault="00F97254"/>
  </w:footnote>
  <w:footnote w:type="continuationSeparator" w:id="0">
    <w:p w:rsidR="00F97254" w:rsidRDefault="00F97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3F7"/>
    <w:multiLevelType w:val="multilevel"/>
    <w:tmpl w:val="487ACEA0"/>
    <w:lvl w:ilvl="0">
      <w:start w:val="5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E525C"/>
    <w:multiLevelType w:val="multilevel"/>
    <w:tmpl w:val="B1DEF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7F5C55"/>
    <w:multiLevelType w:val="multilevel"/>
    <w:tmpl w:val="E952820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6D3ACC"/>
    <w:multiLevelType w:val="multilevel"/>
    <w:tmpl w:val="AEAEDCFC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E752EE"/>
    <w:multiLevelType w:val="multilevel"/>
    <w:tmpl w:val="51E8A94C"/>
    <w:lvl w:ilvl="0">
      <w:start w:val="3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4162476">
    <w:abstractNumId w:val="1"/>
  </w:num>
  <w:num w:numId="2" w16cid:durableId="1236208190">
    <w:abstractNumId w:val="0"/>
  </w:num>
  <w:num w:numId="3" w16cid:durableId="1472018437">
    <w:abstractNumId w:val="4"/>
  </w:num>
  <w:num w:numId="4" w16cid:durableId="1740857229">
    <w:abstractNumId w:val="2"/>
  </w:num>
  <w:num w:numId="5" w16cid:durableId="2087342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54"/>
    <w:rsid w:val="00E15DBA"/>
    <w:rsid w:val="00F36B98"/>
    <w:rsid w:val="00F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3E17"/>
  <w15:docId w15:val="{DBAAE816-1331-4AC9-8014-28E09661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Мосевнин</cp:lastModifiedBy>
  <cp:revision>2</cp:revision>
  <dcterms:created xsi:type="dcterms:W3CDTF">2025-05-05T03:49:00Z</dcterms:created>
  <dcterms:modified xsi:type="dcterms:W3CDTF">2025-05-05T03:49:00Z</dcterms:modified>
</cp:coreProperties>
</file>