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C3604" w14:textId="77777777" w:rsidR="00E01492" w:rsidRPr="001F05A4" w:rsidRDefault="00E01492" w:rsidP="00E01492">
      <w:pPr>
        <w:jc w:val="center"/>
        <w:rPr>
          <w:sz w:val="28"/>
          <w:szCs w:val="28"/>
        </w:rPr>
      </w:pPr>
      <w:r w:rsidRPr="001F05A4">
        <w:rPr>
          <w:sz w:val="28"/>
          <w:szCs w:val="28"/>
        </w:rPr>
        <w:t>ПОСТАНОВЛЕНИЕ</w:t>
      </w:r>
    </w:p>
    <w:p w14:paraId="38C12C44" w14:textId="77777777" w:rsidR="00E01492" w:rsidRDefault="00E01492" w:rsidP="00E01492">
      <w:pPr>
        <w:jc w:val="center"/>
        <w:rPr>
          <w:sz w:val="28"/>
          <w:szCs w:val="28"/>
        </w:rPr>
      </w:pPr>
      <w:r>
        <w:rPr>
          <w:sz w:val="28"/>
          <w:szCs w:val="28"/>
        </w:rPr>
        <w:t>мэра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65CC0D5C" w:rsidR="007C2A32" w:rsidRPr="001F05A4" w:rsidRDefault="00E01492" w:rsidP="00E01492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7897F25F" w:rsidR="004D272B" w:rsidRDefault="004D272B" w:rsidP="00AD0ED1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18</w:t>
            </w:r>
            <w:r w:rsidR="00AD0ED1">
              <w:rPr>
                <w:sz w:val="28"/>
                <w:szCs w:val="28"/>
              </w:rPr>
              <w:t xml:space="preserve"> июня </w:t>
            </w:r>
            <w:r>
              <w:rPr>
                <w:sz w:val="28"/>
                <w:szCs w:val="28"/>
              </w:rPr>
              <w:t>2025</w:t>
            </w:r>
            <w:r w:rsidR="00AD0ED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AD0ED1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10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678"/>
      </w:tblGrid>
      <w:tr w:rsidR="00E95E96" w:rsidRPr="0014780E" w14:paraId="4BC14156" w14:textId="77777777" w:rsidTr="00E41937">
        <w:trPr>
          <w:trHeight w:val="547"/>
        </w:trPr>
        <w:tc>
          <w:tcPr>
            <w:tcW w:w="4678" w:type="dxa"/>
          </w:tcPr>
          <w:p w14:paraId="24C24441" w14:textId="1AA4805E" w:rsidR="00E95E96" w:rsidRPr="0014780E" w:rsidRDefault="00E95E96" w:rsidP="00E41937">
            <w:pPr>
              <w:jc w:val="both"/>
              <w:rPr>
                <w:sz w:val="28"/>
                <w:szCs w:val="28"/>
              </w:rPr>
            </w:pPr>
            <w:bookmarkStart w:id="0" w:name="_GoBack"/>
            <w:r>
              <w:rPr>
                <w:sz w:val="28"/>
                <w:szCs w:val="28"/>
              </w:rPr>
              <w:t>О внесении изменений в постановление мэра Тымовского муниципального округа Сахалинской области от 28 марта 2025 г. № 6 «О введении режима функционирования «повышенная готовность» для органов управления и сил Тымовско</w:t>
            </w:r>
            <w:r w:rsidR="00AD0ED1">
              <w:rPr>
                <w:sz w:val="28"/>
                <w:szCs w:val="28"/>
              </w:rPr>
              <w:t>го районного звена Сахалинской</w:t>
            </w:r>
            <w:r w:rsidR="00AD0ED1" w:rsidRPr="002042BE">
              <w:rPr>
                <w:sz w:val="28"/>
                <w:szCs w:val="28"/>
              </w:rPr>
              <w:t xml:space="preserve"> </w:t>
            </w:r>
            <w:r w:rsidR="00AD0ED1" w:rsidRPr="002042BE">
              <w:rPr>
                <w:sz w:val="28"/>
                <w:szCs w:val="28"/>
              </w:rPr>
              <w:t>территориальной подсистемы единой государственной системы предупреждения и ликвидации чрезвычайных ситуаций</w:t>
            </w:r>
            <w:r w:rsidR="00AD0ED1">
              <w:rPr>
                <w:sz w:val="28"/>
                <w:szCs w:val="28"/>
              </w:rPr>
              <w:t>»</w:t>
            </w:r>
            <w:bookmarkEnd w:id="0"/>
          </w:p>
        </w:tc>
      </w:tr>
    </w:tbl>
    <w:p w14:paraId="4FF46445" w14:textId="77777777" w:rsidR="00E95E96" w:rsidRPr="0014780E" w:rsidRDefault="00E95E96" w:rsidP="00E95E96">
      <w:pPr>
        <w:jc w:val="both"/>
        <w:rPr>
          <w:sz w:val="28"/>
          <w:szCs w:val="28"/>
        </w:rPr>
      </w:pPr>
    </w:p>
    <w:p w14:paraId="6DB797B6" w14:textId="77777777" w:rsidR="00E95E96" w:rsidRPr="00D858B9" w:rsidRDefault="00E95E96" w:rsidP="00AD0ED1">
      <w:pPr>
        <w:shd w:val="clear" w:color="auto" w:fill="FFFFFF"/>
        <w:ind w:firstLine="709"/>
        <w:jc w:val="both"/>
        <w:rPr>
          <w:sz w:val="28"/>
          <w:szCs w:val="28"/>
        </w:rPr>
      </w:pPr>
      <w:r w:rsidRPr="009327AB">
        <w:rPr>
          <w:sz w:val="28"/>
          <w:szCs w:val="28"/>
        </w:rPr>
        <w:t>Руководствуясь Порядк</w:t>
      </w:r>
      <w:r>
        <w:rPr>
          <w:sz w:val="28"/>
          <w:szCs w:val="28"/>
        </w:rPr>
        <w:t>ом</w:t>
      </w:r>
      <w:r w:rsidRPr="009327AB">
        <w:rPr>
          <w:sz w:val="28"/>
          <w:szCs w:val="28"/>
        </w:rPr>
        <w:t xml:space="preserve"> внесения проектов муниципальных правовых актов </w:t>
      </w:r>
      <w:r>
        <w:rPr>
          <w:sz w:val="28"/>
          <w:szCs w:val="28"/>
        </w:rPr>
        <w:t>мэра</w:t>
      </w:r>
      <w:r w:rsidRPr="009327AB">
        <w:rPr>
          <w:sz w:val="28"/>
          <w:szCs w:val="28"/>
        </w:rPr>
        <w:t xml:space="preserve"> Тымовск</w:t>
      </w:r>
      <w:r>
        <w:rPr>
          <w:sz w:val="28"/>
          <w:szCs w:val="28"/>
        </w:rPr>
        <w:t>ого муниципального</w:t>
      </w:r>
      <w:r w:rsidRPr="009327AB">
        <w:rPr>
          <w:sz w:val="28"/>
          <w:szCs w:val="28"/>
        </w:rPr>
        <w:t xml:space="preserve"> округ</w:t>
      </w:r>
      <w:r>
        <w:rPr>
          <w:sz w:val="28"/>
          <w:szCs w:val="28"/>
        </w:rPr>
        <w:t xml:space="preserve">а Сахалинской области, утвержденным </w:t>
      </w:r>
      <w:r w:rsidRPr="009327AB">
        <w:rPr>
          <w:sz w:val="28"/>
          <w:szCs w:val="28"/>
        </w:rPr>
        <w:t xml:space="preserve">постановлением </w:t>
      </w:r>
      <w:r>
        <w:rPr>
          <w:sz w:val="28"/>
          <w:szCs w:val="28"/>
        </w:rPr>
        <w:t>мэра</w:t>
      </w:r>
      <w:r w:rsidRPr="009327AB">
        <w:rPr>
          <w:sz w:val="28"/>
          <w:szCs w:val="28"/>
        </w:rPr>
        <w:t xml:space="preserve"> Тымовск</w:t>
      </w:r>
      <w:r>
        <w:rPr>
          <w:sz w:val="28"/>
          <w:szCs w:val="28"/>
        </w:rPr>
        <w:t>ого муниципального</w:t>
      </w:r>
      <w:r w:rsidRPr="009327AB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 Сахалинской области</w:t>
      </w:r>
      <w:r w:rsidRPr="009327AB">
        <w:rPr>
          <w:sz w:val="28"/>
          <w:szCs w:val="28"/>
        </w:rPr>
        <w:t xml:space="preserve"> от </w:t>
      </w:r>
      <w:r>
        <w:rPr>
          <w:sz w:val="28"/>
          <w:szCs w:val="28"/>
        </w:rPr>
        <w:t>10</w:t>
      </w:r>
      <w:r w:rsidRPr="009327AB">
        <w:rPr>
          <w:sz w:val="28"/>
          <w:szCs w:val="28"/>
        </w:rPr>
        <w:t xml:space="preserve"> </w:t>
      </w:r>
      <w:r>
        <w:rPr>
          <w:sz w:val="28"/>
          <w:szCs w:val="28"/>
        </w:rPr>
        <w:t>апреля</w:t>
      </w:r>
      <w:r w:rsidRPr="009327AB">
        <w:rPr>
          <w:sz w:val="28"/>
          <w:szCs w:val="28"/>
        </w:rPr>
        <w:t xml:space="preserve"> 202</w:t>
      </w:r>
      <w:r>
        <w:rPr>
          <w:sz w:val="28"/>
          <w:szCs w:val="28"/>
        </w:rPr>
        <w:t>5</w:t>
      </w:r>
      <w:r w:rsidRPr="009327AB">
        <w:rPr>
          <w:sz w:val="28"/>
          <w:szCs w:val="28"/>
        </w:rPr>
        <w:t xml:space="preserve"> г. № </w:t>
      </w:r>
      <w:r>
        <w:rPr>
          <w:sz w:val="28"/>
          <w:szCs w:val="28"/>
        </w:rPr>
        <w:t>7</w:t>
      </w:r>
      <w:r w:rsidRPr="009327AB">
        <w:rPr>
          <w:sz w:val="28"/>
          <w:szCs w:val="28"/>
        </w:rPr>
        <w:t xml:space="preserve">, </w:t>
      </w:r>
      <w:r>
        <w:rPr>
          <w:sz w:val="28"/>
          <w:szCs w:val="28"/>
        </w:rPr>
        <w:t>в связи с угрозой возникновения чрезвычайной ситуации, связанной с разрушением береговой линии реки Армудан в селе Восход, мэр</w:t>
      </w:r>
      <w:r w:rsidRPr="009327AB">
        <w:rPr>
          <w:sz w:val="28"/>
          <w:szCs w:val="28"/>
        </w:rPr>
        <w:t xml:space="preserve"> Тымовск</w:t>
      </w:r>
      <w:r>
        <w:rPr>
          <w:sz w:val="28"/>
          <w:szCs w:val="28"/>
        </w:rPr>
        <w:t xml:space="preserve">ого муниципального </w:t>
      </w:r>
      <w:r w:rsidRPr="009327AB">
        <w:rPr>
          <w:sz w:val="28"/>
          <w:szCs w:val="28"/>
        </w:rPr>
        <w:t>округ</w:t>
      </w:r>
      <w:r>
        <w:rPr>
          <w:sz w:val="28"/>
          <w:szCs w:val="28"/>
        </w:rPr>
        <w:t>а Сахалинской области</w:t>
      </w:r>
      <w:r w:rsidRPr="009327AB">
        <w:rPr>
          <w:sz w:val="28"/>
          <w:szCs w:val="28"/>
        </w:rPr>
        <w:t xml:space="preserve"> ПОСТАНОВЛЯЕТ</w:t>
      </w:r>
      <w:r w:rsidRPr="00EC330F">
        <w:rPr>
          <w:color w:val="000000"/>
          <w:sz w:val="28"/>
          <w:szCs w:val="28"/>
        </w:rPr>
        <w:t>:</w:t>
      </w:r>
    </w:p>
    <w:p w14:paraId="3744097E" w14:textId="77777777" w:rsidR="00E95E96" w:rsidRDefault="00E95E96" w:rsidP="00AD0ED1">
      <w:pPr>
        <w:tabs>
          <w:tab w:val="left" w:pos="1134"/>
        </w:tabs>
        <w:ind w:firstLine="708"/>
        <w:jc w:val="both"/>
        <w:rPr>
          <w:sz w:val="28"/>
          <w:szCs w:val="28"/>
        </w:rPr>
      </w:pPr>
      <w:r w:rsidRPr="00EC330F">
        <w:rPr>
          <w:sz w:val="28"/>
          <w:szCs w:val="28"/>
        </w:rPr>
        <w:t xml:space="preserve">1. </w:t>
      </w:r>
      <w:r w:rsidRPr="002F36F9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</w:t>
      </w:r>
      <w:r w:rsidRPr="002F36F9">
        <w:rPr>
          <w:sz w:val="28"/>
          <w:szCs w:val="28"/>
        </w:rPr>
        <w:t xml:space="preserve">в постановление </w:t>
      </w:r>
      <w:r>
        <w:rPr>
          <w:sz w:val="28"/>
          <w:szCs w:val="28"/>
        </w:rPr>
        <w:t>мэра</w:t>
      </w:r>
      <w:r w:rsidRPr="002F36F9">
        <w:rPr>
          <w:sz w:val="28"/>
          <w:szCs w:val="28"/>
        </w:rPr>
        <w:t xml:space="preserve"> Тымовск</w:t>
      </w:r>
      <w:r>
        <w:rPr>
          <w:sz w:val="28"/>
          <w:szCs w:val="28"/>
        </w:rPr>
        <w:t>ого муниципального округа Сахалинской области</w:t>
      </w:r>
      <w:r w:rsidRPr="002F36F9">
        <w:rPr>
          <w:sz w:val="28"/>
          <w:szCs w:val="28"/>
        </w:rPr>
        <w:t xml:space="preserve"> от </w:t>
      </w:r>
      <w:r>
        <w:rPr>
          <w:sz w:val="28"/>
          <w:szCs w:val="28"/>
        </w:rPr>
        <w:t>28</w:t>
      </w:r>
      <w:r w:rsidRPr="002F36F9">
        <w:rPr>
          <w:sz w:val="28"/>
          <w:szCs w:val="28"/>
        </w:rPr>
        <w:t xml:space="preserve"> </w:t>
      </w:r>
      <w:r>
        <w:rPr>
          <w:sz w:val="28"/>
          <w:szCs w:val="28"/>
        </w:rPr>
        <w:t>марта</w:t>
      </w:r>
      <w:r w:rsidRPr="002F36F9">
        <w:rPr>
          <w:sz w:val="28"/>
          <w:szCs w:val="28"/>
        </w:rPr>
        <w:t xml:space="preserve"> 202</w:t>
      </w:r>
      <w:r>
        <w:rPr>
          <w:sz w:val="28"/>
          <w:szCs w:val="28"/>
        </w:rPr>
        <w:t>5</w:t>
      </w:r>
      <w:r w:rsidRPr="002F36F9">
        <w:rPr>
          <w:sz w:val="28"/>
          <w:szCs w:val="28"/>
        </w:rPr>
        <w:t xml:space="preserve"> г. № </w:t>
      </w:r>
      <w:r>
        <w:rPr>
          <w:sz w:val="28"/>
          <w:szCs w:val="28"/>
        </w:rPr>
        <w:t>6</w:t>
      </w:r>
      <w:r w:rsidRPr="002F36F9">
        <w:rPr>
          <w:sz w:val="28"/>
          <w:szCs w:val="28"/>
        </w:rPr>
        <w:t xml:space="preserve"> «</w:t>
      </w:r>
      <w:r w:rsidRPr="002042BE">
        <w:rPr>
          <w:sz w:val="28"/>
          <w:szCs w:val="28"/>
        </w:rPr>
        <w:t>О введении режима функционирования «повышенная готовность» для органов управления и сил Тымовского районного звена Сахалинской территориальной подсистемы единой государственной системы предупреждения и ликвидации чрезвычайных ситуаций</w:t>
      </w:r>
      <w:r>
        <w:rPr>
          <w:sz w:val="28"/>
          <w:szCs w:val="28"/>
        </w:rPr>
        <w:t xml:space="preserve">», </w:t>
      </w:r>
      <w:r w:rsidRPr="001B08F9">
        <w:rPr>
          <w:sz w:val="28"/>
          <w:szCs w:val="28"/>
        </w:rPr>
        <w:t>следующ</w:t>
      </w:r>
      <w:r>
        <w:rPr>
          <w:sz w:val="28"/>
          <w:szCs w:val="28"/>
        </w:rPr>
        <w:t>ие</w:t>
      </w:r>
      <w:r w:rsidRPr="001B08F9">
        <w:rPr>
          <w:sz w:val="28"/>
          <w:szCs w:val="28"/>
        </w:rPr>
        <w:t xml:space="preserve"> </w:t>
      </w:r>
      <w:r>
        <w:rPr>
          <w:sz w:val="28"/>
          <w:szCs w:val="28"/>
        </w:rPr>
        <w:t>изменения</w:t>
      </w:r>
      <w:r w:rsidRPr="001B08F9">
        <w:rPr>
          <w:sz w:val="28"/>
          <w:szCs w:val="28"/>
        </w:rPr>
        <w:t>:</w:t>
      </w:r>
    </w:p>
    <w:p w14:paraId="482D01A9" w14:textId="77777777" w:rsidR="00E95E96" w:rsidRDefault="00E95E96" w:rsidP="00AD0ED1">
      <w:pPr>
        <w:tabs>
          <w:tab w:val="left" w:pos="1134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 </w:t>
      </w:r>
      <w:r w:rsidRPr="00646AAF">
        <w:rPr>
          <w:sz w:val="28"/>
          <w:szCs w:val="28"/>
        </w:rPr>
        <w:t>дополнить преамбулу после слов «</w:t>
      </w:r>
      <w:r>
        <w:rPr>
          <w:sz w:val="28"/>
          <w:szCs w:val="28"/>
        </w:rPr>
        <w:t>реки Тымь</w:t>
      </w:r>
      <w:r w:rsidRPr="00646AAF">
        <w:rPr>
          <w:sz w:val="28"/>
          <w:szCs w:val="28"/>
        </w:rPr>
        <w:t>,» словами «</w:t>
      </w:r>
      <w:r w:rsidRPr="00544634">
        <w:rPr>
          <w:sz w:val="28"/>
          <w:szCs w:val="28"/>
        </w:rPr>
        <w:t xml:space="preserve">разрушением </w:t>
      </w:r>
      <w:r>
        <w:rPr>
          <w:sz w:val="28"/>
          <w:szCs w:val="28"/>
        </w:rPr>
        <w:t xml:space="preserve">береговой линии реки Армудан на территории села Восход, в границах которой расположены </w:t>
      </w:r>
      <w:r w:rsidRPr="00544634">
        <w:rPr>
          <w:sz w:val="28"/>
          <w:szCs w:val="28"/>
        </w:rPr>
        <w:t>земельн</w:t>
      </w:r>
      <w:r>
        <w:rPr>
          <w:sz w:val="28"/>
          <w:szCs w:val="28"/>
        </w:rPr>
        <w:t>ые</w:t>
      </w:r>
      <w:r w:rsidRPr="00544634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и и жилые дома</w:t>
      </w:r>
      <w:r w:rsidRPr="00544634">
        <w:rPr>
          <w:sz w:val="28"/>
          <w:szCs w:val="28"/>
        </w:rPr>
        <w:t>,</w:t>
      </w:r>
      <w:r>
        <w:rPr>
          <w:sz w:val="28"/>
          <w:szCs w:val="28"/>
        </w:rPr>
        <w:t>»;</w:t>
      </w:r>
    </w:p>
    <w:p w14:paraId="01A596E7" w14:textId="77777777" w:rsidR="00E95E96" w:rsidRDefault="00E95E96" w:rsidP="00AD0ED1">
      <w:pPr>
        <w:tabs>
          <w:tab w:val="left" w:pos="1134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 </w:t>
      </w:r>
      <w:r w:rsidRPr="00646AAF">
        <w:rPr>
          <w:sz w:val="28"/>
          <w:szCs w:val="28"/>
        </w:rPr>
        <w:t>п</w:t>
      </w:r>
      <w:r>
        <w:rPr>
          <w:sz w:val="28"/>
          <w:szCs w:val="28"/>
        </w:rPr>
        <w:t>ункт 5</w:t>
      </w:r>
      <w:r w:rsidRPr="00646AAF">
        <w:rPr>
          <w:sz w:val="28"/>
          <w:szCs w:val="28"/>
        </w:rPr>
        <w:t xml:space="preserve"> </w:t>
      </w:r>
      <w:r>
        <w:rPr>
          <w:sz w:val="28"/>
          <w:szCs w:val="28"/>
        </w:rPr>
        <w:t>изложить в следующей редакции:</w:t>
      </w:r>
    </w:p>
    <w:p w14:paraId="489ABB9D" w14:textId="77777777" w:rsidR="00E95E96" w:rsidRDefault="00E95E96" w:rsidP="00AD0ED1">
      <w:pPr>
        <w:tabs>
          <w:tab w:val="left" w:pos="1134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«5. </w:t>
      </w:r>
      <w:r w:rsidRPr="006C4619">
        <w:rPr>
          <w:sz w:val="28"/>
          <w:szCs w:val="28"/>
        </w:rPr>
        <w:t>Возл</w:t>
      </w:r>
      <w:r>
        <w:rPr>
          <w:sz w:val="28"/>
          <w:szCs w:val="28"/>
        </w:rPr>
        <w:t xml:space="preserve">ожить </w:t>
      </w:r>
      <w:r w:rsidRPr="006C4619">
        <w:rPr>
          <w:sz w:val="28"/>
          <w:szCs w:val="28"/>
        </w:rPr>
        <w:t xml:space="preserve"> обязанности должностного лица, ответственного за осуществление мероприятий по предупреждению чрезвычайной ситуации, связанной с возможным подтоплением жилых домов и социально значимых объектов, возможным обрушением конструкций моста через реку Славка на участке км 0+346 автомобильной дороги подъезд к селу Молодежное, затоплением участка автомобильной дороги местного значения подъезд к селу Ясное, возможным подтоплением жилых домов и социально значимых объектов села Ясное</w:t>
      </w:r>
      <w:r>
        <w:rPr>
          <w:sz w:val="28"/>
          <w:szCs w:val="28"/>
        </w:rPr>
        <w:t xml:space="preserve">, разрушением береговой линии реки Армудан на территории села Восход, в границах которой расположены </w:t>
      </w:r>
      <w:r w:rsidRPr="00544634">
        <w:rPr>
          <w:sz w:val="28"/>
          <w:szCs w:val="28"/>
        </w:rPr>
        <w:t>земельн</w:t>
      </w:r>
      <w:r>
        <w:rPr>
          <w:sz w:val="28"/>
          <w:szCs w:val="28"/>
        </w:rPr>
        <w:t>ые</w:t>
      </w:r>
      <w:r w:rsidRPr="00544634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 xml:space="preserve">и и жилые дома </w:t>
      </w:r>
      <w:r w:rsidRPr="006C4619">
        <w:rPr>
          <w:sz w:val="28"/>
          <w:szCs w:val="28"/>
        </w:rPr>
        <w:t xml:space="preserve">на </w:t>
      </w:r>
      <w:r>
        <w:rPr>
          <w:sz w:val="28"/>
          <w:szCs w:val="28"/>
        </w:rPr>
        <w:t>первого вице-</w:t>
      </w:r>
      <w:r w:rsidRPr="006C4619">
        <w:rPr>
          <w:sz w:val="28"/>
          <w:szCs w:val="28"/>
        </w:rPr>
        <w:t>мэра Тымовского муниципального округа Сахалинской области Долгую Ю.В.</w:t>
      </w:r>
      <w:r>
        <w:rPr>
          <w:sz w:val="28"/>
          <w:szCs w:val="28"/>
        </w:rPr>
        <w:t>»;</w:t>
      </w:r>
    </w:p>
    <w:p w14:paraId="731C4981" w14:textId="77777777" w:rsidR="00E95E96" w:rsidRDefault="00E95E96" w:rsidP="00AD0ED1">
      <w:pPr>
        <w:tabs>
          <w:tab w:val="left" w:pos="1134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 </w:t>
      </w:r>
      <w:r w:rsidRPr="00646AAF">
        <w:rPr>
          <w:sz w:val="28"/>
          <w:szCs w:val="28"/>
        </w:rPr>
        <w:t>дополнить п</w:t>
      </w:r>
      <w:r>
        <w:rPr>
          <w:sz w:val="28"/>
          <w:szCs w:val="28"/>
        </w:rPr>
        <w:t>ункт 6</w:t>
      </w:r>
      <w:r w:rsidRPr="00646AAF">
        <w:rPr>
          <w:sz w:val="28"/>
          <w:szCs w:val="28"/>
        </w:rPr>
        <w:t xml:space="preserve"> после слов «</w:t>
      </w:r>
      <w:r>
        <w:rPr>
          <w:sz w:val="28"/>
          <w:szCs w:val="28"/>
        </w:rPr>
        <w:t>села Ясное</w:t>
      </w:r>
      <w:r w:rsidRPr="00646AAF">
        <w:rPr>
          <w:sz w:val="28"/>
          <w:szCs w:val="28"/>
        </w:rPr>
        <w:t>» словами «</w:t>
      </w:r>
      <w:r w:rsidRPr="00A94ED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разрушением береговой линии реки Армудан на территории села Восход, в границах которой расположены </w:t>
      </w:r>
      <w:r w:rsidRPr="00544634">
        <w:rPr>
          <w:sz w:val="28"/>
          <w:szCs w:val="28"/>
        </w:rPr>
        <w:t>земельн</w:t>
      </w:r>
      <w:r>
        <w:rPr>
          <w:sz w:val="28"/>
          <w:szCs w:val="28"/>
        </w:rPr>
        <w:t>ые</w:t>
      </w:r>
      <w:r w:rsidRPr="00544634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и и жилые дома»;</w:t>
      </w:r>
    </w:p>
    <w:p w14:paraId="1F3CCC82" w14:textId="77777777" w:rsidR="00E95E96" w:rsidRPr="0005487E" w:rsidRDefault="00E95E96" w:rsidP="00AD0ED1">
      <w:pPr>
        <w:tabs>
          <w:tab w:val="left" w:pos="1134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 </w:t>
      </w:r>
      <w:r w:rsidRPr="0005487E">
        <w:rPr>
          <w:sz w:val="28"/>
          <w:szCs w:val="28"/>
        </w:rPr>
        <w:t>дополни</w:t>
      </w:r>
      <w:r>
        <w:rPr>
          <w:sz w:val="28"/>
          <w:szCs w:val="28"/>
        </w:rPr>
        <w:t>ть пункт 7</w:t>
      </w:r>
      <w:r w:rsidRPr="0005487E">
        <w:rPr>
          <w:sz w:val="28"/>
          <w:szCs w:val="28"/>
        </w:rPr>
        <w:t xml:space="preserve"> </w:t>
      </w:r>
      <w:r>
        <w:rPr>
          <w:sz w:val="28"/>
          <w:szCs w:val="28"/>
        </w:rPr>
        <w:t>под</w:t>
      </w:r>
      <w:r w:rsidRPr="0005487E">
        <w:rPr>
          <w:sz w:val="28"/>
          <w:szCs w:val="28"/>
        </w:rPr>
        <w:t xml:space="preserve">пунктом </w:t>
      </w:r>
      <w:r>
        <w:rPr>
          <w:sz w:val="28"/>
          <w:szCs w:val="28"/>
        </w:rPr>
        <w:t>7</w:t>
      </w:r>
      <w:r w:rsidRPr="0005487E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Pr="0005487E">
        <w:rPr>
          <w:sz w:val="28"/>
          <w:szCs w:val="28"/>
        </w:rPr>
        <w:t xml:space="preserve"> следующего содержания:</w:t>
      </w:r>
    </w:p>
    <w:p w14:paraId="7A7E4767" w14:textId="3D38B015" w:rsidR="00E95E96" w:rsidRDefault="00E95E96" w:rsidP="00AD0ED1">
      <w:pPr>
        <w:tabs>
          <w:tab w:val="left" w:pos="1134"/>
        </w:tabs>
        <w:ind w:firstLine="708"/>
        <w:jc w:val="both"/>
        <w:rPr>
          <w:sz w:val="28"/>
          <w:szCs w:val="28"/>
        </w:rPr>
      </w:pPr>
      <w:r w:rsidRPr="0005487E">
        <w:rPr>
          <w:sz w:val="28"/>
          <w:szCs w:val="28"/>
        </w:rPr>
        <w:t>«7.</w:t>
      </w:r>
      <w:r>
        <w:rPr>
          <w:sz w:val="28"/>
          <w:szCs w:val="28"/>
        </w:rPr>
        <w:t>4</w:t>
      </w:r>
      <w:r w:rsidRPr="0005487E">
        <w:rPr>
          <w:sz w:val="28"/>
          <w:szCs w:val="28"/>
        </w:rPr>
        <w:t xml:space="preserve"> </w:t>
      </w:r>
      <w:r w:rsidRPr="00B44399">
        <w:rPr>
          <w:sz w:val="28"/>
          <w:szCs w:val="28"/>
        </w:rPr>
        <w:t xml:space="preserve">обеспечить выполнение работ по </w:t>
      </w:r>
      <w:proofErr w:type="spellStart"/>
      <w:r w:rsidRPr="00B44399">
        <w:rPr>
          <w:sz w:val="28"/>
          <w:szCs w:val="28"/>
        </w:rPr>
        <w:t>берегоукреплению</w:t>
      </w:r>
      <w:proofErr w:type="spellEnd"/>
      <w:r w:rsidRPr="00B44399">
        <w:rPr>
          <w:sz w:val="28"/>
          <w:szCs w:val="28"/>
        </w:rPr>
        <w:t xml:space="preserve"> реки Армудан в месте расположения дома № 7 по ул.</w:t>
      </w:r>
      <w:r w:rsidR="00AD0ED1">
        <w:rPr>
          <w:sz w:val="28"/>
          <w:szCs w:val="28"/>
        </w:rPr>
        <w:t xml:space="preserve"> </w:t>
      </w:r>
      <w:r w:rsidRPr="00B44399">
        <w:rPr>
          <w:sz w:val="28"/>
          <w:szCs w:val="28"/>
        </w:rPr>
        <w:t>Заречная в селе Восход</w:t>
      </w:r>
      <w:r>
        <w:rPr>
          <w:sz w:val="28"/>
          <w:szCs w:val="28"/>
        </w:rPr>
        <w:t>,</w:t>
      </w:r>
      <w:r w:rsidRPr="008557FF">
        <w:rPr>
          <w:sz w:val="28"/>
          <w:szCs w:val="28"/>
        </w:rPr>
        <w:t xml:space="preserve"> </w:t>
      </w:r>
      <w:r w:rsidRPr="00A94ED8">
        <w:rPr>
          <w:sz w:val="28"/>
          <w:szCs w:val="28"/>
        </w:rPr>
        <w:t>в срок до 1 ноября 2025 г</w:t>
      </w:r>
      <w:r w:rsidRPr="0005487E">
        <w:rPr>
          <w:sz w:val="28"/>
          <w:szCs w:val="28"/>
        </w:rPr>
        <w:t>.</w:t>
      </w:r>
      <w:r>
        <w:rPr>
          <w:sz w:val="28"/>
          <w:szCs w:val="28"/>
        </w:rPr>
        <w:t>».</w:t>
      </w:r>
    </w:p>
    <w:p w14:paraId="598632C0" w14:textId="2BEA7B72" w:rsidR="00E95E96" w:rsidRDefault="00E95E96" w:rsidP="00AD0ED1">
      <w:pPr>
        <w:pStyle w:val="a9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AD0ED1" w:rsidRPr="00AD0ED1">
        <w:rPr>
          <w:sz w:val="28"/>
          <w:szCs w:val="28"/>
        </w:rPr>
        <w:t>Опубликовать настоящее постановление в информационно-телекоммуникационной сети «Интернет» в сетевом издании «Тымовский вестник» (доменное имя TYMNEWS.RU) и разместить на официальном сайте администрации Тымовского муниципального округа Сахалинской области.</w:t>
      </w:r>
    </w:p>
    <w:p w14:paraId="0C55E52B" w14:textId="77777777" w:rsidR="00E95E96" w:rsidRDefault="00E95E96" w:rsidP="00AD0ED1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D3F58">
        <w:rPr>
          <w:sz w:val="28"/>
          <w:szCs w:val="28"/>
        </w:rPr>
        <w:t xml:space="preserve">. Контроль за исполнением настоящего постановления оставляю за собой. </w:t>
      </w: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2FF4E3FA" w:rsidR="004D272B" w:rsidRDefault="004D272B" w:rsidP="00585B3B">
      <w:pPr>
        <w:jc w:val="both"/>
        <w:rPr>
          <w:sz w:val="28"/>
          <w:szCs w:val="28"/>
        </w:rPr>
      </w:pPr>
    </w:p>
    <w:p w14:paraId="60DAC064" w14:textId="77777777" w:rsidR="00AD0ED1" w:rsidRDefault="00AD0ED1" w:rsidP="00585B3B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3815"/>
      </w:tblGrid>
      <w:tr w:rsidR="00E01492" w14:paraId="25199E29" w14:textId="77777777" w:rsidTr="00AD0ED1">
        <w:tc>
          <w:tcPr>
            <w:tcW w:w="5245" w:type="dxa"/>
          </w:tcPr>
          <w:p w14:paraId="409B9BF7" w14:textId="1F7807F5" w:rsidR="00E01492" w:rsidRDefault="00E95E96" w:rsidP="00E95E96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Мэр Тымовского муниципального округа</w:t>
            </w:r>
          </w:p>
        </w:tc>
        <w:tc>
          <w:tcPr>
            <w:tcW w:w="3815" w:type="dxa"/>
          </w:tcPr>
          <w:p w14:paraId="2CBB3629" w14:textId="476FE33C" w:rsidR="00E01492" w:rsidRDefault="00E95E96" w:rsidP="00E95E96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Ю.В.</w:t>
            </w:r>
            <w:r w:rsidR="00E01492">
              <w:rPr>
                <w:rFonts w:cs="Arial"/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>Болдов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E95E96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F6E7C0" w14:textId="77777777" w:rsidR="003F4E4F" w:rsidRDefault="003F4E4F" w:rsidP="002B277E">
      <w:r>
        <w:separator/>
      </w:r>
    </w:p>
  </w:endnote>
  <w:endnote w:type="continuationSeparator" w:id="0">
    <w:p w14:paraId="2503D9E8" w14:textId="77777777" w:rsidR="003F4E4F" w:rsidRDefault="003F4E4F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E95E96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21-(</w:t>
    </w:r>
    <w:proofErr w:type="gramStart"/>
    <w:r>
      <w:rPr>
        <w:rFonts w:cs="Arial"/>
        <w:b/>
        <w:szCs w:val="18"/>
      </w:rPr>
      <w:t>п)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7EBC00" w14:textId="77777777" w:rsidR="003F4E4F" w:rsidRDefault="003F4E4F" w:rsidP="002B277E">
      <w:r>
        <w:separator/>
      </w:r>
    </w:p>
  </w:footnote>
  <w:footnote w:type="continuationSeparator" w:id="0">
    <w:p w14:paraId="63A767FC" w14:textId="77777777" w:rsidR="003F4E4F" w:rsidRDefault="003F4E4F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94351471"/>
      <w:docPartObj>
        <w:docPartGallery w:val="Page Numbers (Top of Page)"/>
        <w:docPartUnique/>
      </w:docPartObj>
    </w:sdtPr>
    <w:sdtEndPr/>
    <w:sdtContent>
      <w:p w14:paraId="7E100E9F" w14:textId="140CB19E" w:rsidR="00E95E96" w:rsidRDefault="00E95E9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0ED1">
          <w:rPr>
            <w:noProof/>
          </w:rPr>
          <w:t>2</w:t>
        </w:r>
        <w:r>
          <w:fldChar w:fldCharType="end"/>
        </w:r>
      </w:p>
    </w:sdtContent>
  </w:sdt>
  <w:p w14:paraId="28594792" w14:textId="77777777" w:rsidR="00E95E96" w:rsidRDefault="00E95E9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3F4E4F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AD0ED1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95E96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E95E96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AD0ED1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AD0E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4F36B1"/>
    <w:rsid w:val="005B41D0"/>
    <w:rsid w:val="009C5BDC"/>
    <w:rsid w:val="00AF38B5"/>
    <w:rsid w:val="00BC17E3"/>
    <w:rsid w:val="00BF0894"/>
    <w:rsid w:val="00C572B2"/>
    <w:rsid w:val="00CB557C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9C5BDC"/>
    <w:rPr>
      <w:color w:val="808080"/>
    </w:rPr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  <w:style w:type="paragraph" w:customStyle="1" w:styleId="D7D3908471694F85A056B9B5A16F1056">
    <w:name w:val="D7D3908471694F85A056B9B5A16F1056"/>
    <w:rsid w:val="009C5B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4</cp:revision>
  <cp:lastPrinted>2025-06-18T05:35:00Z</cp:lastPrinted>
  <dcterms:created xsi:type="dcterms:W3CDTF">2025-01-28T04:22:00Z</dcterms:created>
  <dcterms:modified xsi:type="dcterms:W3CDTF">2025-06-18T05:35:00Z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