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F951C" w14:textId="77777777" w:rsidR="00655BC0" w:rsidRDefault="00000000">
      <w:pPr>
        <w:pStyle w:val="1"/>
        <w:spacing w:after="280"/>
        <w:ind w:firstLine="0"/>
        <w:jc w:val="center"/>
      </w:pPr>
      <w:r>
        <w:rPr>
          <w:rStyle w:val="a3"/>
        </w:rPr>
        <w:t>Сахалинская область</w:t>
      </w:r>
      <w:r>
        <w:rPr>
          <w:rStyle w:val="a3"/>
        </w:rPr>
        <w:br/>
        <w:t>Управление культуры и спорта</w:t>
      </w:r>
      <w:r>
        <w:rPr>
          <w:rStyle w:val="a3"/>
        </w:rPr>
        <w:br/>
        <w:t>МО «Тымовский городской округ</w:t>
      </w:r>
    </w:p>
    <w:p w14:paraId="6D883EFE" w14:textId="77777777" w:rsidR="00655BC0" w:rsidRDefault="00000000">
      <w:pPr>
        <w:pStyle w:val="1"/>
        <w:spacing w:line="240" w:lineRule="auto"/>
        <w:ind w:firstLine="0"/>
        <w:jc w:val="center"/>
      </w:pPr>
      <w:r>
        <w:rPr>
          <w:rStyle w:val="a3"/>
          <w:b/>
          <w:bCs/>
        </w:rPr>
        <w:t>ПРИКАЗ</w:t>
      </w:r>
    </w:p>
    <w:p w14:paraId="1EE57EBA" w14:textId="77777777" w:rsidR="00655BC0" w:rsidRDefault="00000000">
      <w:pPr>
        <w:pStyle w:val="1"/>
        <w:spacing w:after="280" w:line="240" w:lineRule="auto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2EB245A" wp14:editId="01DE5B8E">
                <wp:simplePos x="0" y="0"/>
                <wp:positionH relativeFrom="page">
                  <wp:posOffset>6505575</wp:posOffset>
                </wp:positionH>
                <wp:positionV relativeFrom="paragraph">
                  <wp:posOffset>330200</wp:posOffset>
                </wp:positionV>
                <wp:extent cx="379730" cy="1987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1987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E37A4D" w14:textId="77777777" w:rsidR="00655BC0" w:rsidRPr="005469F9" w:rsidRDefault="00000000">
                            <w:pPr>
                              <w:pStyle w:val="20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469F9">
                              <w:rPr>
                                <w:rStyle w:val="2"/>
                                <w:rFonts w:ascii="Times New Roman" w:hAnsi="Times New Roman" w:cs="Times New Roman"/>
                              </w:rPr>
                              <w:t>№ 11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EB245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512.25pt;margin-top:26pt;width:29.9pt;height:15.6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" filled="f" stroked="f">
                <v:textbox inset="0,0,0,0">
                  <w:txbxContent>
                    <w:p w14:paraId="64E37A4D" w14:textId="77777777" w:rsidR="00655BC0" w:rsidRPr="005469F9" w:rsidRDefault="00000000">
                      <w:pPr>
                        <w:pStyle w:val="20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5469F9">
                        <w:rPr>
                          <w:rStyle w:val="2"/>
                          <w:rFonts w:ascii="Times New Roman" w:hAnsi="Times New Roman" w:cs="Times New Roman"/>
                        </w:rPr>
                        <w:t>№ 11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3"/>
        </w:rPr>
        <w:t>пгт. Тымовское</w:t>
      </w:r>
    </w:p>
    <w:p w14:paraId="653B6123" w14:textId="77777777" w:rsidR="00655BC0" w:rsidRDefault="00000000">
      <w:pPr>
        <w:pStyle w:val="1"/>
        <w:spacing w:after="280" w:line="240" w:lineRule="auto"/>
        <w:ind w:firstLine="0"/>
      </w:pPr>
      <w:r>
        <w:rPr>
          <w:rStyle w:val="a3"/>
        </w:rPr>
        <w:t>от 29 июля 2020 года</w:t>
      </w:r>
    </w:p>
    <w:p w14:paraId="320A6511" w14:textId="77777777" w:rsidR="00655BC0" w:rsidRDefault="00000000">
      <w:pPr>
        <w:pStyle w:val="1"/>
        <w:spacing w:after="280" w:line="262" w:lineRule="auto"/>
        <w:ind w:firstLine="0"/>
        <w:jc w:val="center"/>
      </w:pPr>
      <w:r>
        <w:rPr>
          <w:rStyle w:val="a3"/>
          <w:b/>
          <w:bCs/>
        </w:rPr>
        <w:t>О внесении изменений в Положение о комиссии по соблюдению требований к</w:t>
      </w:r>
      <w:r>
        <w:rPr>
          <w:rStyle w:val="a3"/>
          <w:b/>
          <w:bCs/>
        </w:rPr>
        <w:br/>
        <w:t>служебному поведению муниципальных служащих, в управлении культуры и спорта МО</w:t>
      </w:r>
      <w:r>
        <w:rPr>
          <w:rStyle w:val="a3"/>
          <w:b/>
          <w:bCs/>
        </w:rPr>
        <w:br/>
        <w:t>«Тымовский городской округ», руководителей муниципальных учреждений</w:t>
      </w:r>
      <w:r>
        <w:rPr>
          <w:rStyle w:val="a3"/>
          <w:b/>
          <w:bCs/>
        </w:rPr>
        <w:br/>
        <w:t>подведомственных управлению культуры и спорта МО «Тымовский городской округ», и</w:t>
      </w:r>
      <w:r>
        <w:rPr>
          <w:rStyle w:val="a3"/>
          <w:b/>
          <w:bCs/>
        </w:rPr>
        <w:br/>
        <w:t>урегулированию конфликта интересов</w:t>
      </w:r>
    </w:p>
    <w:p w14:paraId="53D3FF7D" w14:textId="77777777" w:rsidR="00655BC0" w:rsidRDefault="00000000">
      <w:pPr>
        <w:pStyle w:val="1"/>
        <w:ind w:firstLine="860"/>
        <w:jc w:val="both"/>
      </w:pPr>
      <w:r>
        <w:rPr>
          <w:rStyle w:val="a3"/>
        </w:rPr>
        <w:t>В соответствии с представлением Прокуратуры Тымовского района от 06 июля 2020 года № 7-60-2020 о приведении в соответствие с действующим законодательством Положения о комиссии по соблюдению по соблюдению требований к служебному поведению муниципальных служащих в управлении культуры и спорта МО «Тымовский городской округ», руководителей муниципальных учреждений подведомственных управлению культуры и спорта МО «Тымовский городской округ» и урегулированию конфликта интересов и состав комиссии по соблюдению требований к служебному поведению муниципальных служащих в управлении культуры и спорта МО «Тымовский городской округ»</w:t>
      </w:r>
    </w:p>
    <w:p w14:paraId="06FD2EBD" w14:textId="77777777" w:rsidR="00655BC0" w:rsidRDefault="00000000">
      <w:pPr>
        <w:pStyle w:val="1"/>
        <w:ind w:firstLine="580"/>
        <w:jc w:val="both"/>
      </w:pPr>
      <w:r>
        <w:rPr>
          <w:rStyle w:val="a3"/>
        </w:rPr>
        <w:t>ПРИКАЗЫВАЮ:</w:t>
      </w:r>
    </w:p>
    <w:p w14:paraId="39F6B159" w14:textId="77777777" w:rsidR="00655BC0" w:rsidRDefault="00000000">
      <w:pPr>
        <w:pStyle w:val="1"/>
        <w:numPr>
          <w:ilvl w:val="0"/>
          <w:numId w:val="1"/>
        </w:numPr>
        <w:tabs>
          <w:tab w:val="left" w:pos="1028"/>
        </w:tabs>
        <w:ind w:firstLine="740"/>
        <w:jc w:val="both"/>
      </w:pPr>
      <w:r>
        <w:rPr>
          <w:rStyle w:val="a3"/>
        </w:rPr>
        <w:t>Внести в Положение о комиссии по соблюдению требований к служебному поведению муниципальных служащих, в управлении культуры и спорта МО «Тымовский городской округ», руководителей муниципальных учреждений подведомственных управлению культуры и спорта МО «Тымовский городской округ», и урегулированию конфликта интересов, утвержденного приказом управления культуры и спорта МО «Тымовский городской округ» № 50 от 10.05.2017г (далее - Положение) следующее изменение:</w:t>
      </w:r>
    </w:p>
    <w:p w14:paraId="05E1B4FD" w14:textId="77777777" w:rsidR="005469F9" w:rsidRDefault="00000000" w:rsidP="005469F9">
      <w:pPr>
        <w:pStyle w:val="1"/>
        <w:numPr>
          <w:ilvl w:val="1"/>
          <w:numId w:val="1"/>
        </w:numPr>
        <w:tabs>
          <w:tab w:val="left" w:pos="1184"/>
        </w:tabs>
        <w:spacing w:line="283" w:lineRule="auto"/>
        <w:ind w:firstLine="740"/>
        <w:jc w:val="both"/>
      </w:pPr>
      <w:r>
        <w:rPr>
          <w:rStyle w:val="a3"/>
        </w:rPr>
        <w:t>в пункт 7 внести полный перечень оснований, предусмотренный пунктом 9 Положения о комиссиях по соблюдению требований к служебному поведению федеральн</w:t>
      </w:r>
      <w:r w:rsidR="005469F9">
        <w:rPr>
          <w:rStyle w:val="a3"/>
        </w:rPr>
        <w:t>ы</w:t>
      </w:r>
      <w:r>
        <w:rPr>
          <w:rStyle w:val="a3"/>
        </w:rPr>
        <w:t>х государственных служащих и урегулированию конфликта интересов, утвержденного Указом Президента Российской Федерации от 01.07.2-10 № 821.</w:t>
      </w:r>
    </w:p>
    <w:p w14:paraId="06F58B1A" w14:textId="74E4BADD" w:rsidR="00655BC0" w:rsidRDefault="00000000" w:rsidP="005469F9">
      <w:pPr>
        <w:pStyle w:val="1"/>
        <w:numPr>
          <w:ilvl w:val="1"/>
          <w:numId w:val="1"/>
        </w:numPr>
        <w:tabs>
          <w:tab w:val="left" w:pos="1184"/>
        </w:tabs>
        <w:spacing w:line="283" w:lineRule="auto"/>
        <w:ind w:firstLine="740"/>
        <w:jc w:val="both"/>
      </w:pPr>
      <w:r>
        <w:rPr>
          <w:rStyle w:val="a3"/>
        </w:rPr>
        <w:t>подпункт «б» пункта 7 исключить.</w:t>
      </w:r>
    </w:p>
    <w:p w14:paraId="14E62317" w14:textId="77777777" w:rsidR="00655BC0" w:rsidRDefault="00000000">
      <w:pPr>
        <w:pStyle w:val="1"/>
        <w:numPr>
          <w:ilvl w:val="0"/>
          <w:numId w:val="1"/>
        </w:numPr>
        <w:tabs>
          <w:tab w:val="left" w:pos="1028"/>
        </w:tabs>
        <w:ind w:firstLine="740"/>
        <w:jc w:val="both"/>
      </w:pPr>
      <w:r>
        <w:rPr>
          <w:rStyle w:val="a3"/>
        </w:rPr>
        <w:t>Руководителей муниципальных учреждений подведомственных управлению культуры и спорта МО «Тымовский городской округ» ознакомить с вышеуказанными изменениями.</w:t>
      </w:r>
    </w:p>
    <w:p w14:paraId="5BDCD723" w14:textId="77777777" w:rsidR="00655BC0" w:rsidRDefault="00000000">
      <w:pPr>
        <w:pStyle w:val="1"/>
        <w:numPr>
          <w:ilvl w:val="0"/>
          <w:numId w:val="1"/>
        </w:numPr>
        <w:tabs>
          <w:tab w:val="left" w:pos="1028"/>
        </w:tabs>
        <w:spacing w:after="420"/>
        <w:ind w:firstLine="740"/>
        <w:jc w:val="both"/>
      </w:pPr>
      <w:r>
        <w:rPr>
          <w:rStyle w:val="a3"/>
        </w:rPr>
        <w:t>Контроль за исполнением настоящего приказа возложить на Стародубцева А.Б. - ответственное лицо за координацией работы по реализации антикоррупционной политики управления культуры и спорта МО «Тымовский городской округ».</w:t>
      </w:r>
    </w:p>
    <w:p w14:paraId="423632E1" w14:textId="49EC1D2B" w:rsidR="00655BC0" w:rsidRDefault="00000000">
      <w:pPr>
        <w:pStyle w:val="30"/>
      </w:pPr>
      <w:r>
        <w:rPr>
          <w:noProof/>
        </w:rPr>
        <mc:AlternateContent>
          <mc:Choice Requires="wps">
            <w:drawing>
              <wp:anchor distT="247015" distB="0" distL="2359025" distR="114300" simplePos="0" relativeHeight="125829382" behindDoc="0" locked="0" layoutInCell="1" allowOverlap="1" wp14:anchorId="4A0CC6BA" wp14:editId="6E363475">
                <wp:simplePos x="0" y="0"/>
                <wp:positionH relativeFrom="page">
                  <wp:posOffset>6329045</wp:posOffset>
                </wp:positionH>
                <wp:positionV relativeFrom="paragraph">
                  <wp:posOffset>424815</wp:posOffset>
                </wp:positionV>
                <wp:extent cx="800100" cy="1739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14975B" w14:textId="77777777" w:rsidR="00655BC0" w:rsidRDefault="00000000">
                            <w:pPr>
                              <w:pStyle w:val="1"/>
                              <w:spacing w:line="240" w:lineRule="auto"/>
                              <w:ind w:firstLine="0"/>
                              <w:jc w:val="right"/>
                            </w:pPr>
                            <w:r>
                              <w:rPr>
                                <w:rStyle w:val="a3"/>
                              </w:rPr>
                              <w:t>Н.П. Бежин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0CC6BA" id="Shape 5" o:spid="_x0000_s1027" type="#_x0000_t202" style="position:absolute;left:0;text-align:left;margin-left:498.35pt;margin-top:33.45pt;width:63pt;height:13.7pt;z-index:125829382;visibility:visible;mso-wrap-style:none;mso-wrap-distance-left:185.75pt;mso-wrap-distance-top:19.4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" filled="f" stroked="f">
                <v:textbox inset="0,0,0,0">
                  <w:txbxContent>
                    <w:p w14:paraId="1814975B" w14:textId="77777777" w:rsidR="00655BC0" w:rsidRDefault="00000000">
                      <w:pPr>
                        <w:pStyle w:val="1"/>
                        <w:spacing w:line="240" w:lineRule="auto"/>
                        <w:ind w:firstLine="0"/>
                        <w:jc w:val="right"/>
                      </w:pPr>
                      <w:r>
                        <w:rPr>
                          <w:rStyle w:val="a3"/>
                        </w:rPr>
                        <w:t>Н.П. Бежин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44AC16C" w14:textId="77777777" w:rsidR="00655BC0" w:rsidRDefault="00000000">
      <w:pPr>
        <w:pStyle w:val="1"/>
        <w:spacing w:after="280" w:line="266" w:lineRule="auto"/>
        <w:ind w:firstLine="0"/>
      </w:pPr>
      <w:r>
        <w:rPr>
          <w:rStyle w:val="a3"/>
        </w:rPr>
        <w:t>Начальник управления культуры и спорта МО «Тымовский городской округ»</w:t>
      </w:r>
    </w:p>
    <w:sectPr w:rsidR="00655BC0">
      <w:footerReference w:type="default" r:id="rId7"/>
      <w:pgSz w:w="11900" w:h="16840"/>
      <w:pgMar w:top="1217" w:right="395" w:bottom="2457" w:left="1007" w:header="78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D347F" w14:textId="77777777" w:rsidR="000066A9" w:rsidRDefault="000066A9">
      <w:r>
        <w:separator/>
      </w:r>
    </w:p>
  </w:endnote>
  <w:endnote w:type="continuationSeparator" w:id="0">
    <w:p w14:paraId="1FAB8365" w14:textId="77777777" w:rsidR="000066A9" w:rsidRDefault="00006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2A23" w14:textId="77777777" w:rsidR="00655BC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AE269CB" wp14:editId="5B0188A1">
              <wp:simplePos x="0" y="0"/>
              <wp:positionH relativeFrom="page">
                <wp:posOffset>4478020</wp:posOffset>
              </wp:positionH>
              <wp:positionV relativeFrom="page">
                <wp:posOffset>9133205</wp:posOffset>
              </wp:positionV>
              <wp:extent cx="219710" cy="16700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1670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8751B1" w14:textId="77777777" w:rsidR="00655BC0" w:rsidRDefault="00655BC0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269CB"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352.6pt;margin-top:719.15pt;width:17.3pt;height:13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" filled="f" stroked="f">
              <v:textbox style="mso-fit-shape-to-text:t" inset="0,0,0,0">
                <w:txbxContent>
                  <w:p w14:paraId="3D8751B1" w14:textId="77777777" w:rsidR="00655BC0" w:rsidRDefault="00655BC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72181" w14:textId="77777777" w:rsidR="000066A9" w:rsidRDefault="000066A9"/>
  </w:footnote>
  <w:footnote w:type="continuationSeparator" w:id="0">
    <w:p w14:paraId="431B6B19" w14:textId="77777777" w:rsidR="000066A9" w:rsidRDefault="000066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B0239"/>
    <w:multiLevelType w:val="multilevel"/>
    <w:tmpl w:val="CD5A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648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BC0"/>
    <w:rsid w:val="000066A9"/>
    <w:rsid w:val="005469F9"/>
    <w:rsid w:val="00655BC0"/>
    <w:rsid w:val="007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AB18"/>
  <w15:docId w15:val="{D4315EB0-AE72-4E72-A9B9-4CD7FBAC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/>
      <w:strike w:val="0"/>
      <w:color w:val="93B6BC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Pr>
      <w:rFonts w:ascii="Arial" w:eastAsia="Arial" w:hAnsi="Arial" w:cs="Arial"/>
      <w:i/>
      <w:iCs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264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80"/>
      <w:jc w:val="center"/>
    </w:pPr>
    <w:rPr>
      <w:rFonts w:ascii="Arial" w:eastAsia="Arial" w:hAnsi="Arial" w:cs="Arial"/>
      <w:smallCaps/>
      <w:color w:val="93B6B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2024-11-28T05:57:00Z</dcterms:created>
  <dcterms:modified xsi:type="dcterms:W3CDTF">2024-11-28T05:58:00Z</dcterms:modified>
</cp:coreProperties>
</file>