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5B3A92" w:rsidRDefault="00D20844" w:rsidP="00D20844">
      <w:pPr>
        <w:jc w:val="center"/>
        <w:rPr>
          <w:sz w:val="28"/>
          <w:szCs w:val="28"/>
        </w:rPr>
      </w:pPr>
      <w:r w:rsidRPr="005B3A92">
        <w:rPr>
          <w:sz w:val="28"/>
          <w:szCs w:val="28"/>
        </w:rPr>
        <w:t>ПОСТАНОВЛЕНИЕ</w:t>
      </w:r>
    </w:p>
    <w:p w14:paraId="45D9C13F" w14:textId="77777777" w:rsidR="00D20844" w:rsidRPr="005B3A92" w:rsidRDefault="00D20844" w:rsidP="00D20844">
      <w:pPr>
        <w:jc w:val="center"/>
        <w:rPr>
          <w:sz w:val="28"/>
          <w:szCs w:val="28"/>
        </w:rPr>
      </w:pPr>
      <w:r w:rsidRPr="005B3A92">
        <w:rPr>
          <w:sz w:val="28"/>
          <w:szCs w:val="28"/>
        </w:rPr>
        <w:t>администрации Тымовского муниципального округа</w:t>
      </w:r>
    </w:p>
    <w:p w14:paraId="21807C8C" w14:textId="4DD768ED" w:rsidR="007C2A32" w:rsidRPr="005B3A92" w:rsidRDefault="00D20844" w:rsidP="00D20844">
      <w:pPr>
        <w:jc w:val="center"/>
        <w:rPr>
          <w:sz w:val="28"/>
          <w:szCs w:val="28"/>
        </w:rPr>
      </w:pPr>
      <w:r w:rsidRPr="005B3A92">
        <w:rPr>
          <w:sz w:val="28"/>
          <w:szCs w:val="28"/>
        </w:rPr>
        <w:t>Сахалинской области</w:t>
      </w:r>
    </w:p>
    <w:p w14:paraId="30BD7724" w14:textId="77777777" w:rsidR="001E3A2D" w:rsidRPr="005B3A92" w:rsidRDefault="001E3A2D" w:rsidP="001E3A2D">
      <w:pPr>
        <w:rPr>
          <w:sz w:val="28"/>
          <w:szCs w:val="28"/>
        </w:rPr>
      </w:pPr>
    </w:p>
    <w:p w14:paraId="6F9070EC" w14:textId="77777777" w:rsidR="001E3A2D" w:rsidRPr="005B3A92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5B3A92" w14:paraId="5BB7F93D" w14:textId="77777777" w:rsidTr="004A6442">
        <w:tc>
          <w:tcPr>
            <w:tcW w:w="4530" w:type="dxa"/>
          </w:tcPr>
          <w:p w14:paraId="6C64D918" w14:textId="2C906B80" w:rsidR="004D272B" w:rsidRPr="005B3A92" w:rsidRDefault="004D272B" w:rsidP="0028526F">
            <w:pPr>
              <w:rPr>
                <w:sz w:val="28"/>
                <w:szCs w:val="28"/>
              </w:rPr>
            </w:pPr>
            <w:r w:rsidRPr="005B3A92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3</w:t>
            </w:r>
            <w:r w:rsidR="0028526F">
              <w:rPr>
                <w:sz w:val="28"/>
                <w:szCs w:val="28"/>
              </w:rPr>
              <w:t xml:space="preserve"> августа </w:t>
            </w:r>
            <w:r>
              <w:rPr>
                <w:sz w:val="28"/>
                <w:szCs w:val="28"/>
              </w:rPr>
              <w:t>2026</w:t>
            </w:r>
            <w:r w:rsidR="0028526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5B3A92" w:rsidRDefault="004D272B" w:rsidP="0028526F">
            <w:pPr>
              <w:rPr>
                <w:sz w:val="28"/>
                <w:szCs w:val="28"/>
              </w:rPr>
            </w:pPr>
            <w:r w:rsidRPr="005B3A92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  <w:lang w:val="en-US"/>
              </w:rPr>
              <w:t>101</w:t>
            </w:r>
          </w:p>
        </w:tc>
      </w:tr>
    </w:tbl>
    <w:p w14:paraId="525D4434" w14:textId="12252976" w:rsidR="001E3A2D" w:rsidRPr="005B3A92" w:rsidRDefault="001E3A2D" w:rsidP="001E3A2D">
      <w:pPr>
        <w:jc w:val="both"/>
        <w:rPr>
          <w:sz w:val="28"/>
          <w:szCs w:val="28"/>
        </w:rPr>
      </w:pPr>
    </w:p>
    <w:p w14:paraId="36B44C4A" w14:textId="77777777" w:rsidR="005B3A92" w:rsidRPr="005B3A92" w:rsidRDefault="005B3A92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5B3A92" w14:paraId="16F5CA22" w14:textId="77777777" w:rsidTr="00FB091E">
        <w:trPr>
          <w:trHeight w:val="547"/>
        </w:trPr>
        <w:tc>
          <w:tcPr>
            <w:tcW w:w="4524" w:type="dxa"/>
          </w:tcPr>
          <w:p w14:paraId="4729502E" w14:textId="39EA53C1" w:rsidR="001E3A2D" w:rsidRPr="005B3A92" w:rsidRDefault="005B3A92" w:rsidP="00ED1D6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проведении публичных слушаний по вопросу рассмотрения схем расположения земельных участков, на которых расположены многоквартирные дома в с. Молодежное по ул. Восточная, д. 3, д. 5, д. 7, д. 9, д. 11, ул. Зеленая, д. 20, д. 21, с. Славы, ул. 30 лет</w:t>
            </w:r>
            <w:r w:rsidR="0028526F">
              <w:rPr>
                <w:sz w:val="28"/>
                <w:szCs w:val="28"/>
              </w:rPr>
              <w:t xml:space="preserve"> Победы, д.11, ул. Селецкого, д. 3</w:t>
            </w:r>
          </w:p>
        </w:tc>
      </w:tr>
    </w:tbl>
    <w:p w14:paraId="6E583086" w14:textId="4B4B66CE" w:rsidR="001E3A2D" w:rsidRDefault="001E3A2D" w:rsidP="001E3A2D">
      <w:pPr>
        <w:jc w:val="both"/>
        <w:rPr>
          <w:sz w:val="28"/>
          <w:szCs w:val="28"/>
        </w:rPr>
      </w:pPr>
    </w:p>
    <w:p w14:paraId="26B3C015" w14:textId="77777777" w:rsidR="005B3A92" w:rsidRPr="005B3A92" w:rsidRDefault="005B3A92" w:rsidP="001E3A2D">
      <w:pPr>
        <w:jc w:val="both"/>
        <w:rPr>
          <w:sz w:val="28"/>
          <w:szCs w:val="28"/>
        </w:rPr>
      </w:pPr>
    </w:p>
    <w:p w14:paraId="49AEEF8A" w14:textId="77777777" w:rsidR="00ED1D68" w:rsidRPr="005B3A92" w:rsidRDefault="00ED1D68" w:rsidP="00ED1D6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B3A92">
        <w:rPr>
          <w:bCs/>
          <w:sz w:val="28"/>
          <w:szCs w:val="28"/>
        </w:rPr>
        <w:t xml:space="preserve">Руководствуясь </w:t>
      </w:r>
      <w:r w:rsidRPr="005B3A92">
        <w:rPr>
          <w:sz w:val="28"/>
          <w:szCs w:val="28"/>
        </w:rPr>
        <w:t>Земельным кодексом Российской Федерации</w:t>
      </w:r>
      <w:r w:rsidRPr="005B3A92">
        <w:rPr>
          <w:bCs/>
          <w:sz w:val="28"/>
          <w:szCs w:val="28"/>
        </w:rPr>
        <w:t xml:space="preserve">, </w:t>
      </w:r>
      <w:r w:rsidRPr="005B3A92">
        <w:rPr>
          <w:sz w:val="28"/>
          <w:szCs w:val="28"/>
        </w:rPr>
        <w:t>статьей 5.1 Градостроительным кодексом Российской Федерации, Федеральным законом от 29 декабря 2004 г. № 189-ФЗ «О введении в действие Жилищного кодекса Российской Федерации», Федеральным законом от 6 октября 2003 г. № 131-ФЗ «Об общих принципах организации местного самоуправления в Российской Федерации», Федеральным законом от 20 марта 2025 г. № 33-ФЗ «Об общих принципах организации местного самоуправления в единой системе публичной власти», решением Собрания Тымовского муниципального округа Сахалинской области от 26 марта 2026 г. № 21 «Об утверждении Положения об организации и проведении общественных обсуждений или публичных слушаний по вопросам градостроительной деятельности на территории Тымовского муниципального округа Сахалинской области», администрация Тымовского муниципального округа Сахалинской области ПОСТАНОВЛЯЕТ</w:t>
      </w:r>
      <w:r w:rsidRPr="005B3A92">
        <w:rPr>
          <w:bCs/>
          <w:sz w:val="28"/>
          <w:szCs w:val="28"/>
        </w:rPr>
        <w:t>:</w:t>
      </w:r>
    </w:p>
    <w:p w14:paraId="5728684F" w14:textId="77777777" w:rsidR="00ED1D68" w:rsidRPr="005B3A92" w:rsidRDefault="00ED1D68" w:rsidP="00ED1D68">
      <w:pPr>
        <w:pStyle w:val="a9"/>
        <w:ind w:left="0"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 xml:space="preserve">1. Провести на территории Тымовского муниципального округа Сахалинской области по инициативе мэра Тымовского муниципального округа Сахалинской области публичные слушания по вопросу рассмотрения схем расположения земельных участков, на которых расположены многоквартирные дома: </w:t>
      </w:r>
    </w:p>
    <w:p w14:paraId="44367D1C" w14:textId="77777777" w:rsidR="00ED1D68" w:rsidRPr="005B3A92" w:rsidRDefault="00ED1D68" w:rsidP="005B3A92">
      <w:pPr>
        <w:pStyle w:val="a9"/>
        <w:ind w:left="0"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 xml:space="preserve">1.1 № 3 по ул. Восточная в селе Молодежное; </w:t>
      </w:r>
    </w:p>
    <w:p w14:paraId="796A6FEA" w14:textId="77777777" w:rsidR="00ED1D68" w:rsidRPr="005B3A92" w:rsidRDefault="00ED1D68" w:rsidP="005B3A92">
      <w:pPr>
        <w:pStyle w:val="a9"/>
        <w:ind w:left="0"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1.2 № 5 по ул. Восточная в селе Молодежное;</w:t>
      </w:r>
    </w:p>
    <w:p w14:paraId="03544E8F" w14:textId="77777777" w:rsidR="00ED1D68" w:rsidRPr="005B3A92" w:rsidRDefault="00ED1D68" w:rsidP="005B3A92">
      <w:pPr>
        <w:pStyle w:val="a9"/>
        <w:ind w:left="0"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lastRenderedPageBreak/>
        <w:t>1.3 № 7 по ул. Восточная в селе Молодежное;</w:t>
      </w:r>
    </w:p>
    <w:p w14:paraId="545682D0" w14:textId="77777777" w:rsidR="00ED1D68" w:rsidRPr="005B3A92" w:rsidRDefault="00ED1D68" w:rsidP="005B3A92">
      <w:pPr>
        <w:pStyle w:val="a9"/>
        <w:ind w:left="0"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1.4 № 9 по ул. Восточная в селе Молодежное;</w:t>
      </w:r>
    </w:p>
    <w:p w14:paraId="15E54E9E" w14:textId="2831EEEF" w:rsidR="00ED1D68" w:rsidRPr="005B3A92" w:rsidRDefault="00ED1D68" w:rsidP="005B3A92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1.5 № 10 по ул. Восточная в селе Молодежное;</w:t>
      </w:r>
    </w:p>
    <w:p w14:paraId="1905C0D8" w14:textId="00D90F5C" w:rsidR="00ED1D68" w:rsidRPr="005B3A92" w:rsidRDefault="00ED1D68" w:rsidP="005B3A92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1.6 № 20 по ул. Зеленая в селе Молодежное;</w:t>
      </w:r>
    </w:p>
    <w:p w14:paraId="0CC3CFDA" w14:textId="51A503E0" w:rsidR="00ED1D68" w:rsidRPr="005B3A92" w:rsidRDefault="00ED1D68" w:rsidP="005B3A92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1.7 № 21 по ул. Зеленая в селе Молодежное;</w:t>
      </w:r>
    </w:p>
    <w:p w14:paraId="4F098635" w14:textId="03D74BA9" w:rsidR="00ED1D68" w:rsidRPr="005B3A92" w:rsidRDefault="00ED1D68" w:rsidP="005B3A92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1.8 № 11 по ул. 30 лет Победы в селе Славы;</w:t>
      </w:r>
    </w:p>
    <w:p w14:paraId="3B6E78F2" w14:textId="2E148D3D" w:rsidR="00ED1D68" w:rsidRPr="005B3A92" w:rsidRDefault="00ED1D68" w:rsidP="005B3A92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1.9 № 3 по ул. Селецкого в селе Молодежное;</w:t>
      </w:r>
    </w:p>
    <w:p w14:paraId="18229FA7" w14:textId="016891A2" w:rsidR="00ED1D68" w:rsidRPr="005B3A92" w:rsidRDefault="00ED1D68" w:rsidP="00ED1D68">
      <w:pPr>
        <w:jc w:val="both"/>
        <w:rPr>
          <w:sz w:val="28"/>
          <w:szCs w:val="28"/>
        </w:rPr>
      </w:pPr>
      <w:r w:rsidRPr="005B3A92">
        <w:rPr>
          <w:sz w:val="28"/>
          <w:szCs w:val="28"/>
        </w:rPr>
        <w:tab/>
        <w:t>2. Определить местом проведения публичных слушаний административное здание по адресу: Сахалинская область, пгт. Тымовское, ул. Кировская, д.70, зал заседаний.</w:t>
      </w:r>
    </w:p>
    <w:p w14:paraId="035384F1" w14:textId="77777777" w:rsidR="00ED1D68" w:rsidRPr="005B3A92" w:rsidRDefault="00ED1D68" w:rsidP="00ED1D68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3. Определить датой и временем публичных слушаний по вопросу, указанному:</w:t>
      </w:r>
    </w:p>
    <w:p w14:paraId="361FB8AA" w14:textId="43969BB3" w:rsidR="00ED1D68" w:rsidRPr="005B3A92" w:rsidRDefault="00ED1D68" w:rsidP="00ED1D68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3.1 в подпункте 1.1 пункта 1 настоящего постановления – 10 сентября 2026 г</w:t>
      </w:r>
      <w:r w:rsidR="005B3A92" w:rsidRPr="005B3A92">
        <w:rPr>
          <w:sz w:val="28"/>
          <w:szCs w:val="28"/>
        </w:rPr>
        <w:t>ода</w:t>
      </w:r>
      <w:r w:rsidRPr="005B3A92">
        <w:rPr>
          <w:sz w:val="28"/>
          <w:szCs w:val="28"/>
        </w:rPr>
        <w:t xml:space="preserve"> в 15-00 часов;</w:t>
      </w:r>
    </w:p>
    <w:p w14:paraId="79FC248D" w14:textId="2F765EF5" w:rsidR="00ED1D68" w:rsidRPr="005B3A92" w:rsidRDefault="00ED1D68" w:rsidP="00ED1D68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3.2 в подпункте 1.2 пункта 1 настоящего постановления – 10 сентября 2026 г</w:t>
      </w:r>
      <w:r w:rsidR="005B3A92" w:rsidRPr="005B3A92">
        <w:rPr>
          <w:sz w:val="28"/>
          <w:szCs w:val="28"/>
        </w:rPr>
        <w:t>ода</w:t>
      </w:r>
      <w:r w:rsidRPr="005B3A92">
        <w:rPr>
          <w:sz w:val="28"/>
          <w:szCs w:val="28"/>
        </w:rPr>
        <w:t xml:space="preserve"> в 15-10 часов;</w:t>
      </w:r>
    </w:p>
    <w:p w14:paraId="5913416A" w14:textId="0AB59913" w:rsidR="00ED1D68" w:rsidRPr="005B3A92" w:rsidRDefault="00ED1D68" w:rsidP="00ED1D68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3.3 в подпункте 1.3 пункта 1 настоящего постановления – 10 сентября 2026 г</w:t>
      </w:r>
      <w:r w:rsidR="005B3A92" w:rsidRPr="005B3A92">
        <w:rPr>
          <w:sz w:val="28"/>
          <w:szCs w:val="28"/>
        </w:rPr>
        <w:t>ода</w:t>
      </w:r>
      <w:r w:rsidRPr="005B3A92">
        <w:rPr>
          <w:sz w:val="28"/>
          <w:szCs w:val="28"/>
        </w:rPr>
        <w:t xml:space="preserve"> в 15-20 часов;</w:t>
      </w:r>
    </w:p>
    <w:p w14:paraId="52C153A7" w14:textId="2FA16420" w:rsidR="00ED1D68" w:rsidRPr="005B3A92" w:rsidRDefault="00ED1D68" w:rsidP="00ED1D68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3.4 в подпункте 1.4 пункта 1 настоящего постановления – 10 сентября 2026 г</w:t>
      </w:r>
      <w:r w:rsidR="005B3A92" w:rsidRPr="005B3A92">
        <w:rPr>
          <w:sz w:val="28"/>
          <w:szCs w:val="28"/>
        </w:rPr>
        <w:t>ода</w:t>
      </w:r>
      <w:r w:rsidRPr="005B3A92">
        <w:rPr>
          <w:sz w:val="28"/>
          <w:szCs w:val="28"/>
        </w:rPr>
        <w:t xml:space="preserve"> в 15-30 часов;</w:t>
      </w:r>
    </w:p>
    <w:p w14:paraId="5DB306D5" w14:textId="630C961D" w:rsidR="00ED1D68" w:rsidRPr="005B3A92" w:rsidRDefault="00ED1D68" w:rsidP="00ED1D68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3.5 в подпункте 1.5 пункта 1 настоящего постановления – 10 сентября 2026 г</w:t>
      </w:r>
      <w:r w:rsidR="005B3A92" w:rsidRPr="005B3A92">
        <w:rPr>
          <w:sz w:val="28"/>
          <w:szCs w:val="28"/>
        </w:rPr>
        <w:t>ода</w:t>
      </w:r>
      <w:r w:rsidRPr="005B3A92">
        <w:rPr>
          <w:sz w:val="28"/>
          <w:szCs w:val="28"/>
        </w:rPr>
        <w:t xml:space="preserve"> в 15-40 часов;</w:t>
      </w:r>
    </w:p>
    <w:p w14:paraId="3819F910" w14:textId="1FDC590E" w:rsidR="00ED1D68" w:rsidRPr="005B3A92" w:rsidRDefault="00ED1D68" w:rsidP="00ED1D68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3.6 в подпункте 1.6 пункта 1 настоящего постановления – 10 сентября 2026 г</w:t>
      </w:r>
      <w:r w:rsidR="005B3A92" w:rsidRPr="005B3A92">
        <w:rPr>
          <w:sz w:val="28"/>
          <w:szCs w:val="28"/>
        </w:rPr>
        <w:t>ода</w:t>
      </w:r>
      <w:r w:rsidRPr="005B3A92">
        <w:rPr>
          <w:sz w:val="28"/>
          <w:szCs w:val="28"/>
        </w:rPr>
        <w:t xml:space="preserve"> в 15-50 часов;</w:t>
      </w:r>
    </w:p>
    <w:p w14:paraId="5774B2ED" w14:textId="5E341469" w:rsidR="00ED1D68" w:rsidRPr="005B3A92" w:rsidRDefault="00ED1D68" w:rsidP="00ED1D68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3.7 в подпункте 1.7 пункта 1 настоящего постановления – 10 сентября 2026 г</w:t>
      </w:r>
      <w:r w:rsidR="005B3A92" w:rsidRPr="005B3A92">
        <w:rPr>
          <w:sz w:val="28"/>
          <w:szCs w:val="28"/>
        </w:rPr>
        <w:t>ода</w:t>
      </w:r>
      <w:r w:rsidRPr="005B3A92">
        <w:rPr>
          <w:sz w:val="28"/>
          <w:szCs w:val="28"/>
        </w:rPr>
        <w:t xml:space="preserve"> в 16-00 часов;</w:t>
      </w:r>
    </w:p>
    <w:p w14:paraId="33011F51" w14:textId="307B00B7" w:rsidR="00ED1D68" w:rsidRPr="005B3A92" w:rsidRDefault="00ED1D68" w:rsidP="00ED1D68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3.8 в подпункте 1.8 пункта 1 настоящего постановления – 10 сентября 2026 г</w:t>
      </w:r>
      <w:r w:rsidR="005B3A92">
        <w:rPr>
          <w:sz w:val="28"/>
          <w:szCs w:val="28"/>
        </w:rPr>
        <w:t>ода</w:t>
      </w:r>
      <w:r w:rsidRPr="005B3A92">
        <w:rPr>
          <w:sz w:val="28"/>
          <w:szCs w:val="28"/>
        </w:rPr>
        <w:t xml:space="preserve"> в 16-10 часов;</w:t>
      </w:r>
    </w:p>
    <w:p w14:paraId="4D1B2B82" w14:textId="6043FA06" w:rsidR="00ED1D68" w:rsidRPr="005B3A92" w:rsidRDefault="00ED1D68" w:rsidP="00ED1D68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3.9 в подпункте 1.9 пункта 1 настоящего постановления – 10 сентября 2026 г</w:t>
      </w:r>
      <w:r w:rsidR="005B3A92" w:rsidRPr="005B3A92">
        <w:rPr>
          <w:sz w:val="28"/>
          <w:szCs w:val="28"/>
        </w:rPr>
        <w:t>ода</w:t>
      </w:r>
      <w:r w:rsidRPr="005B3A92">
        <w:rPr>
          <w:sz w:val="28"/>
          <w:szCs w:val="28"/>
        </w:rPr>
        <w:t xml:space="preserve"> в 16-20 часов.</w:t>
      </w:r>
    </w:p>
    <w:p w14:paraId="26610633" w14:textId="77777777" w:rsidR="00ED1D68" w:rsidRPr="005B3A92" w:rsidRDefault="00ED1D68" w:rsidP="00ED1D68">
      <w:pPr>
        <w:ind w:firstLine="708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4. Назначить организатором публичных слушаний комитет по управлению муниципальной собственностью Тымовского муниципального округа Сахалинской области (Бабий Д.В.).</w:t>
      </w:r>
    </w:p>
    <w:p w14:paraId="7337A28C" w14:textId="77777777" w:rsidR="00ED1D68" w:rsidRPr="005B3A92" w:rsidRDefault="00ED1D68" w:rsidP="00ED1D68">
      <w:pPr>
        <w:ind w:firstLine="708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5. Организатору публичных слушаний подготовить оповещение о начале публичных слушаний в срок не позднее чем за семь дней до дня размещения на официальном сайте администрации Тымовского муниципального округа в информационно-телекоммуникационной сети «Интернет» проектов, указанных в пункте 3 настоящего постановления, подлежащего рассмотрению на публичных слушаниях с указанием следующей информации:</w:t>
      </w:r>
    </w:p>
    <w:p w14:paraId="3863D4C3" w14:textId="77777777" w:rsidR="00ED1D68" w:rsidRPr="005B3A92" w:rsidRDefault="00ED1D68" w:rsidP="00ED1D68">
      <w:pPr>
        <w:ind w:firstLine="708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- о проектах, подлежащих рассмотрению на публичных слушаниях, и перечень информационных материалов к такому проекту;</w:t>
      </w:r>
    </w:p>
    <w:p w14:paraId="68E61913" w14:textId="77777777" w:rsidR="00ED1D68" w:rsidRPr="005B3A92" w:rsidRDefault="00ED1D68" w:rsidP="00ED1D68">
      <w:pPr>
        <w:ind w:firstLine="708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- о порядке и сроках проведения публичных слушаний по проекту, подлежащему рассмотрению на публичных слушаниях;</w:t>
      </w:r>
    </w:p>
    <w:p w14:paraId="5E5CDEBE" w14:textId="77777777" w:rsidR="00ED1D68" w:rsidRPr="005B3A92" w:rsidRDefault="00ED1D68" w:rsidP="00ED1D68">
      <w:pPr>
        <w:ind w:firstLine="708"/>
        <w:jc w:val="both"/>
        <w:rPr>
          <w:sz w:val="28"/>
          <w:szCs w:val="28"/>
        </w:rPr>
      </w:pPr>
      <w:r w:rsidRPr="005B3A92">
        <w:rPr>
          <w:sz w:val="28"/>
          <w:szCs w:val="28"/>
        </w:rPr>
        <w:lastRenderedPageBreak/>
        <w:t>-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14:paraId="2BDA0DFE" w14:textId="77777777" w:rsidR="00ED1D68" w:rsidRPr="005B3A92" w:rsidRDefault="00ED1D68" w:rsidP="00ED1D68">
      <w:pPr>
        <w:ind w:firstLine="708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- о порядке, сроке и форме внесения участниками публичных слушаний предложений и замечаний, касающихся проекта, подлежащего рассмотрению на общественных обсуждениях или публичных слушаниях;</w:t>
      </w:r>
    </w:p>
    <w:p w14:paraId="6757A37C" w14:textId="77777777" w:rsidR="00ED1D68" w:rsidRPr="005B3A92" w:rsidRDefault="00ED1D68" w:rsidP="00ED1D68">
      <w:pPr>
        <w:ind w:firstLine="708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- об официальном сайте, на котором будут размещены проекты, подлежащие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слушаний.</w:t>
      </w:r>
    </w:p>
    <w:p w14:paraId="2827C090" w14:textId="77777777" w:rsidR="00ED1D68" w:rsidRPr="005B3A92" w:rsidRDefault="00ED1D68" w:rsidP="00ED1D68">
      <w:pPr>
        <w:ind w:firstLine="708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6. Разместить н</w:t>
      </w:r>
      <w:bookmarkStart w:id="0" w:name="_GoBack"/>
      <w:bookmarkEnd w:id="0"/>
      <w:r w:rsidRPr="005B3A92">
        <w:rPr>
          <w:sz w:val="28"/>
          <w:szCs w:val="28"/>
        </w:rPr>
        <w:t>астоящее постановление в информационно-телекоммуникационной сети «Интернет»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18131919" w14:textId="77777777" w:rsidR="00ED1D68" w:rsidRPr="005B3A92" w:rsidRDefault="00ED1D68" w:rsidP="00ED1D68">
      <w:pPr>
        <w:ind w:firstLine="709"/>
        <w:jc w:val="both"/>
        <w:rPr>
          <w:sz w:val="28"/>
          <w:szCs w:val="28"/>
        </w:rPr>
      </w:pPr>
      <w:r w:rsidRPr="005B3A92">
        <w:rPr>
          <w:sz w:val="28"/>
          <w:szCs w:val="28"/>
        </w:rPr>
        <w:t>7. Контроль за исполнением настоящего постановления возложить на первого вице-мэра Тымовского муниципального округа Сахалинской области Гончарова Д.А.</w:t>
      </w:r>
    </w:p>
    <w:p w14:paraId="09FC9163" w14:textId="30501665" w:rsidR="00ED1D68" w:rsidRPr="005B3A92" w:rsidRDefault="00ED1D68" w:rsidP="00ED1D68">
      <w:pPr>
        <w:jc w:val="both"/>
        <w:rPr>
          <w:sz w:val="28"/>
          <w:szCs w:val="28"/>
        </w:rPr>
      </w:pPr>
    </w:p>
    <w:p w14:paraId="0B77FBF5" w14:textId="1509A2A0" w:rsidR="00ED1D68" w:rsidRPr="005B3A92" w:rsidRDefault="00ED1D68" w:rsidP="00ED1D68">
      <w:pPr>
        <w:jc w:val="both"/>
        <w:rPr>
          <w:sz w:val="28"/>
          <w:szCs w:val="28"/>
        </w:rPr>
      </w:pPr>
    </w:p>
    <w:p w14:paraId="2DB08594" w14:textId="29DBB8B9" w:rsidR="00ED1D68" w:rsidRDefault="00ED1D68" w:rsidP="00ED1D68">
      <w:pPr>
        <w:jc w:val="both"/>
        <w:rPr>
          <w:sz w:val="28"/>
          <w:szCs w:val="28"/>
        </w:rPr>
      </w:pPr>
    </w:p>
    <w:p w14:paraId="6D4A5EFB" w14:textId="77777777" w:rsidR="005B3A92" w:rsidRPr="005B3A92" w:rsidRDefault="005B3A92" w:rsidP="00ED1D68">
      <w:pPr>
        <w:jc w:val="both"/>
        <w:rPr>
          <w:sz w:val="28"/>
          <w:szCs w:val="28"/>
        </w:rPr>
      </w:pPr>
    </w:p>
    <w:p w14:paraId="396246DA" w14:textId="77777777" w:rsidR="00ED1D68" w:rsidRPr="005B3A92" w:rsidRDefault="00ED1D68" w:rsidP="00ED1D68">
      <w:pPr>
        <w:jc w:val="both"/>
        <w:rPr>
          <w:sz w:val="28"/>
          <w:szCs w:val="28"/>
        </w:rPr>
      </w:pPr>
      <w:r w:rsidRPr="005B3A92">
        <w:rPr>
          <w:sz w:val="28"/>
          <w:szCs w:val="28"/>
        </w:rPr>
        <w:t>Мэр Тымовского муниципального округа</w:t>
      </w:r>
    </w:p>
    <w:p w14:paraId="0A44E267" w14:textId="3DBCEF4A" w:rsidR="00ED1D68" w:rsidRPr="005B3A92" w:rsidRDefault="00ED1D68" w:rsidP="00ED1D68">
      <w:pPr>
        <w:jc w:val="both"/>
        <w:rPr>
          <w:sz w:val="28"/>
          <w:szCs w:val="28"/>
        </w:rPr>
      </w:pPr>
      <w:r w:rsidRPr="005B3A92">
        <w:rPr>
          <w:sz w:val="28"/>
          <w:szCs w:val="28"/>
        </w:rPr>
        <w:t xml:space="preserve">Сахалинской области                                                                          Ю.В. Болдов                                                                       </w:t>
      </w:r>
    </w:p>
    <w:p w14:paraId="0FAE4EA8" w14:textId="77777777" w:rsidR="00ED1D68" w:rsidRPr="00F70C75" w:rsidRDefault="00ED1D68" w:rsidP="00ED1D68">
      <w:pPr>
        <w:jc w:val="both"/>
        <w:rPr>
          <w:sz w:val="26"/>
          <w:szCs w:val="26"/>
        </w:rPr>
      </w:pPr>
    </w:p>
    <w:p w14:paraId="484A6B08" w14:textId="77777777" w:rsidR="001E3A2D" w:rsidRPr="0014780E" w:rsidRDefault="001E3A2D" w:rsidP="001E3A2D">
      <w:pPr>
        <w:jc w:val="both"/>
        <w:rPr>
          <w:sz w:val="28"/>
          <w:szCs w:val="28"/>
        </w:rPr>
      </w:pPr>
    </w:p>
    <w:sectPr w:rsidR="001E3A2D" w:rsidRPr="0014780E" w:rsidSect="00AF747B">
      <w:headerReference w:type="default" r:id="rId10"/>
      <w:footerReference w:type="default" r:id="rId11"/>
      <w:pgSz w:w="11906" w:h="16838"/>
      <w:pgMar w:top="851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BB5C8B" w14:textId="77777777" w:rsidR="00DF4D8D" w:rsidRDefault="00DF4D8D" w:rsidP="002B277E">
      <w:r>
        <w:separator/>
      </w:r>
    </w:p>
  </w:endnote>
  <w:endnote w:type="continuationSeparator" w:id="0">
    <w:p w14:paraId="0AF7A981" w14:textId="77777777" w:rsidR="00DF4D8D" w:rsidRDefault="00DF4D8D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5B3A92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118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758CB0" w14:textId="77777777" w:rsidR="00DF4D8D" w:rsidRDefault="00DF4D8D" w:rsidP="002B277E">
      <w:r>
        <w:separator/>
      </w:r>
    </w:p>
  </w:footnote>
  <w:footnote w:type="continuationSeparator" w:id="0">
    <w:p w14:paraId="59A04A40" w14:textId="77777777" w:rsidR="00DF4D8D" w:rsidRDefault="00DF4D8D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0000778"/>
      <w:docPartObj>
        <w:docPartGallery w:val="Page Numbers (Top of Page)"/>
        <w:docPartUnique/>
      </w:docPartObj>
    </w:sdtPr>
    <w:sdtEndPr/>
    <w:sdtContent>
      <w:p w14:paraId="2EEC94AD" w14:textId="542539DC" w:rsidR="00AF747B" w:rsidRDefault="00AF74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526F">
          <w:rPr>
            <w:noProof/>
          </w:rPr>
          <w:t>2</w:t>
        </w:r>
        <w:r>
          <w:fldChar w:fldCharType="end"/>
        </w:r>
      </w:p>
    </w:sdtContent>
  </w:sdt>
  <w:p w14:paraId="0A808951" w14:textId="77777777" w:rsidR="00AF747B" w:rsidRDefault="00AF74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0D98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57CAA"/>
    <w:rsid w:val="00265F8A"/>
    <w:rsid w:val="0028526F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5B3A92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AF747B"/>
    <w:rsid w:val="00B10E21"/>
    <w:rsid w:val="00B1116B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0844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DF4D8D"/>
    <w:rsid w:val="00E01492"/>
    <w:rsid w:val="00E35D0D"/>
    <w:rsid w:val="00E4057B"/>
    <w:rsid w:val="00E541DB"/>
    <w:rsid w:val="00E546CC"/>
    <w:rsid w:val="00EA6327"/>
    <w:rsid w:val="00EC46CE"/>
    <w:rsid w:val="00ED1D68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ED1D68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2852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2852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2D42EE"/>
    <w:rsid w:val="00367B5F"/>
    <w:rsid w:val="005B41D0"/>
    <w:rsid w:val="00643C22"/>
    <w:rsid w:val="00AF38B5"/>
    <w:rsid w:val="00BC17E3"/>
    <w:rsid w:val="00BF0894"/>
    <w:rsid w:val="00C572B2"/>
    <w:rsid w:val="00D55B28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7</cp:revision>
  <cp:lastPrinted>2026-08-03T06:02:00Z</cp:lastPrinted>
  <dcterms:created xsi:type="dcterms:W3CDTF">2025-01-28T04:24:00Z</dcterms:created>
  <dcterms:modified xsi:type="dcterms:W3CDTF">2026-08-03T06:02:00Z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