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EE03" w14:textId="77777777" w:rsidR="00313472" w:rsidRDefault="00313472">
      <w:pPr>
        <w:spacing w:line="159" w:lineRule="exact"/>
        <w:rPr>
          <w:sz w:val="13"/>
          <w:szCs w:val="13"/>
        </w:rPr>
      </w:pPr>
    </w:p>
    <w:p w14:paraId="32A3C5DA" w14:textId="77777777" w:rsidR="00313472" w:rsidRDefault="00313472">
      <w:pPr>
        <w:spacing w:line="1" w:lineRule="exact"/>
        <w:sectPr w:rsidR="00313472">
          <w:pgSz w:w="8963" w:h="12653"/>
          <w:pgMar w:top="99" w:right="582" w:bottom="407" w:left="1075" w:header="0" w:footer="3" w:gutter="0"/>
          <w:pgNumType w:start="1"/>
          <w:cols w:space="720"/>
          <w:noEndnote/>
          <w:docGrid w:linePitch="360"/>
        </w:sectPr>
      </w:pPr>
    </w:p>
    <w:p w14:paraId="3244A514" w14:textId="77777777" w:rsidR="00396EDE" w:rsidRDefault="00396EDE">
      <w:pPr>
        <w:pStyle w:val="1"/>
        <w:spacing w:after="240" w:line="240" w:lineRule="auto"/>
        <w:ind w:firstLine="0"/>
        <w:jc w:val="center"/>
        <w:rPr>
          <w:rStyle w:val="a3"/>
        </w:rPr>
      </w:pPr>
    </w:p>
    <w:p w14:paraId="4FEA1C97" w14:textId="55DA498E" w:rsidR="00313472" w:rsidRDefault="00000000">
      <w:pPr>
        <w:pStyle w:val="1"/>
        <w:spacing w:after="240" w:line="240" w:lineRule="auto"/>
        <w:ind w:firstLine="0"/>
        <w:jc w:val="center"/>
      </w:pPr>
      <w:r>
        <w:rPr>
          <w:rStyle w:val="a3"/>
        </w:rPr>
        <w:t>Сахалинская область</w:t>
      </w:r>
      <w:r>
        <w:rPr>
          <w:rStyle w:val="a3"/>
        </w:rPr>
        <w:br/>
        <w:t>Управление культуры и спорта</w:t>
      </w:r>
      <w:r>
        <w:rPr>
          <w:rStyle w:val="a3"/>
        </w:rPr>
        <w:br/>
        <w:t>МО «Тымовский городской округ»</w:t>
      </w:r>
    </w:p>
    <w:p w14:paraId="6357ADA0" w14:textId="77777777" w:rsidR="00313472" w:rsidRDefault="00000000">
      <w:pPr>
        <w:pStyle w:val="1"/>
        <w:spacing w:after="240" w:line="240" w:lineRule="auto"/>
        <w:ind w:firstLine="0"/>
        <w:jc w:val="center"/>
      </w:pPr>
      <w:r>
        <w:rPr>
          <w:rStyle w:val="a3"/>
          <w:b/>
          <w:bCs/>
        </w:rPr>
        <w:t>ПРИКАЗ</w:t>
      </w:r>
      <w:r>
        <w:rPr>
          <w:rStyle w:val="a3"/>
          <w:b/>
          <w:bCs/>
        </w:rPr>
        <w:br/>
      </w:r>
      <w:r>
        <w:rPr>
          <w:rStyle w:val="a3"/>
        </w:rPr>
        <w:t>пгг. Тымовское</w:t>
      </w:r>
    </w:p>
    <w:p w14:paraId="35ACB056" w14:textId="77777777" w:rsidR="00313472" w:rsidRDefault="00000000">
      <w:pPr>
        <w:pStyle w:val="1"/>
        <w:spacing w:after="480" w:line="240" w:lineRule="auto"/>
        <w:ind w:firstLine="0"/>
        <w:jc w:val="both"/>
      </w:pPr>
      <w:r>
        <w:rPr>
          <w:noProof/>
        </w:rPr>
        <mc:AlternateContent>
          <mc:Choice Requires="wps">
            <w:drawing>
              <wp:anchor distT="0" distB="0" distL="114300" distR="114300" simplePos="0" relativeHeight="125829378" behindDoc="0" locked="0" layoutInCell="1" allowOverlap="1" wp14:anchorId="0BE89B7B" wp14:editId="75A18610">
                <wp:simplePos x="0" y="0"/>
                <wp:positionH relativeFrom="page">
                  <wp:posOffset>5009515</wp:posOffset>
                </wp:positionH>
                <wp:positionV relativeFrom="paragraph">
                  <wp:posOffset>12700</wp:posOffset>
                </wp:positionV>
                <wp:extent cx="300355" cy="16192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00355" cy="161925"/>
                        </a:xfrm>
                        <a:prstGeom prst="rect">
                          <a:avLst/>
                        </a:prstGeom>
                        <a:noFill/>
                      </wps:spPr>
                      <wps:txbx>
                        <w:txbxContent>
                          <w:p w14:paraId="3FFF3103" w14:textId="77777777" w:rsidR="00313472" w:rsidRDefault="00000000">
                            <w:pPr>
                              <w:pStyle w:val="1"/>
                              <w:spacing w:line="240" w:lineRule="auto"/>
                              <w:ind w:firstLine="0"/>
                            </w:pPr>
                            <w:r>
                              <w:rPr>
                                <w:rStyle w:val="a3"/>
                              </w:rPr>
                              <w:t>№26</w:t>
                            </w:r>
                          </w:p>
                        </w:txbxContent>
                      </wps:txbx>
                      <wps:bodyPr wrap="none" lIns="0" tIns="0" rIns="0" bIns="0"/>
                    </wps:wsp>
                  </a:graphicData>
                </a:graphic>
              </wp:anchor>
            </w:drawing>
          </mc:Choice>
          <mc:Fallback>
            <w:pict>
              <v:shapetype w14:anchorId="0BE89B7B" id="_x0000_t202" coordsize="21600,21600" o:spt="202" path="m,l,21600r21600,l21600,xe">
                <v:stroke joinstyle="miter"/>
                <v:path gradientshapeok="t" o:connecttype="rect"/>
              </v:shapetype>
              <v:shape id="Shape 1" o:spid="_x0000_s1026" type="#_x0000_t202" style="position:absolute;left:0;text-align:left;margin-left:394.45pt;margin-top:1pt;width:23.65pt;height:12.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" filled="f" stroked="f">
                <v:textbox inset="0,0,0,0">
                  <w:txbxContent>
                    <w:p w14:paraId="3FFF3103" w14:textId="77777777" w:rsidR="00313472" w:rsidRDefault="00000000">
                      <w:pPr>
                        <w:pStyle w:val="1"/>
                        <w:spacing w:line="240" w:lineRule="auto"/>
                        <w:ind w:firstLine="0"/>
                      </w:pPr>
                      <w:r>
                        <w:rPr>
                          <w:rStyle w:val="a3"/>
                        </w:rPr>
                        <w:t>№26</w:t>
                      </w:r>
                    </w:p>
                  </w:txbxContent>
                </v:textbox>
                <w10:wrap type="square" side="left" anchorx="page"/>
              </v:shape>
            </w:pict>
          </mc:Fallback>
        </mc:AlternateContent>
      </w:r>
      <w:r>
        <w:rPr>
          <w:rStyle w:val="a3"/>
        </w:rPr>
        <w:t>от 18 марта 2021 года</w:t>
      </w:r>
    </w:p>
    <w:p w14:paraId="3CF5AB95" w14:textId="77777777" w:rsidR="00313472" w:rsidRDefault="00000000">
      <w:pPr>
        <w:pStyle w:val="1"/>
        <w:spacing w:line="254" w:lineRule="auto"/>
        <w:ind w:firstLine="0"/>
        <w:jc w:val="center"/>
      </w:pPr>
      <w:r>
        <w:rPr>
          <w:rStyle w:val="a3"/>
          <w:b/>
          <w:bCs/>
        </w:rPr>
        <w:t>О комиссии ио признанию молодых семей нуждающимися в улучшении</w:t>
      </w:r>
      <w:r>
        <w:rPr>
          <w:rStyle w:val="a3"/>
          <w:b/>
          <w:bCs/>
        </w:rPr>
        <w:br/>
        <w:t>жилищных условий" (вместе с "Положением о комиссии по признанию</w:t>
      </w:r>
      <w:r>
        <w:rPr>
          <w:rStyle w:val="a3"/>
          <w:b/>
          <w:bCs/>
        </w:rPr>
        <w:br/>
        <w:t>молодых семей нуждающимися в улучшении жилищных условий",</w:t>
      </w:r>
      <w:r>
        <w:rPr>
          <w:rStyle w:val="a3"/>
          <w:b/>
          <w:bCs/>
        </w:rPr>
        <w:br/>
        <w:t>"Методикой расчета обеспеченности молодых семей обшей площадью</w:t>
      </w:r>
      <w:r>
        <w:rPr>
          <w:rStyle w:val="a3"/>
          <w:b/>
          <w:bCs/>
        </w:rPr>
        <w:br/>
        <w:t>жилья в целях признания их нуждающимися</w:t>
      </w:r>
    </w:p>
    <w:p w14:paraId="37C452E3" w14:textId="77777777" w:rsidR="00313472" w:rsidRDefault="00000000">
      <w:pPr>
        <w:pStyle w:val="1"/>
        <w:spacing w:after="480" w:line="254" w:lineRule="auto"/>
        <w:ind w:firstLine="0"/>
        <w:jc w:val="center"/>
      </w:pPr>
      <w:r>
        <w:rPr>
          <w:rStyle w:val="a3"/>
          <w:b/>
          <w:bCs/>
        </w:rPr>
        <w:t>в улучшении жилищных условий")</w:t>
      </w:r>
    </w:p>
    <w:p w14:paraId="01ACAD8E" w14:textId="77777777" w:rsidR="00313472" w:rsidRDefault="00000000">
      <w:pPr>
        <w:pStyle w:val="1"/>
        <w:spacing w:line="254" w:lineRule="auto"/>
        <w:ind w:firstLine="540"/>
        <w:jc w:val="both"/>
      </w:pPr>
      <w:r>
        <w:rPr>
          <w:rStyle w:val="a3"/>
        </w:rPr>
        <w:t>В соответствии со ст. 16 Федерального закона от 06.10.2003 № 131 -ФЗ «Об общих принципах организации местного самоуправления в Российской Федерации", постановлением Правительства Сахалинской области от 06.08.2013 года№ 428 «Об утверждении государственной программы Сахалинской области «Обеспечение населения Сахалинской области качественным жильем», постановлением Правительства Сахалинской области от 28.10.2016 года № 553 «О предоставлении молодым семьям социальных выплат на приобретение жилого помещения или создание объекта индивидуального жилищного строительства»</w:t>
      </w:r>
    </w:p>
    <w:p w14:paraId="588AC0F4" w14:textId="77777777" w:rsidR="00313472" w:rsidRDefault="00000000">
      <w:pPr>
        <w:pStyle w:val="1"/>
        <w:spacing w:line="254" w:lineRule="auto"/>
        <w:ind w:firstLine="540"/>
        <w:jc w:val="both"/>
      </w:pPr>
      <w:r>
        <w:rPr>
          <w:rStyle w:val="a3"/>
        </w:rPr>
        <w:t>ПРИКАЗЫВАЮ:</w:t>
      </w:r>
    </w:p>
    <w:p w14:paraId="5E193C77" w14:textId="77777777" w:rsidR="00313472" w:rsidRDefault="00000000">
      <w:pPr>
        <w:pStyle w:val="1"/>
        <w:numPr>
          <w:ilvl w:val="0"/>
          <w:numId w:val="1"/>
        </w:numPr>
        <w:tabs>
          <w:tab w:val="left" w:pos="1065"/>
        </w:tabs>
        <w:spacing w:line="254" w:lineRule="auto"/>
        <w:ind w:firstLine="460"/>
        <w:jc w:val="both"/>
      </w:pPr>
      <w:r>
        <w:rPr>
          <w:rStyle w:val="a3"/>
        </w:rPr>
        <w:t>Создать комиссию по признанию молодых семей нуждающимися в улучшении жилых помещениях в рамках исполнения мероприятий по обеспечению жильем молодых семей муниципальной программы «Обеспечение населения муниципального образования «Тымовский городской округ» качественным жильем па 2015-2025 годы».</w:t>
      </w:r>
    </w:p>
    <w:p w14:paraId="09317A53" w14:textId="77777777" w:rsidR="00313472" w:rsidRDefault="00000000">
      <w:pPr>
        <w:pStyle w:val="1"/>
        <w:numPr>
          <w:ilvl w:val="0"/>
          <w:numId w:val="1"/>
        </w:numPr>
        <w:tabs>
          <w:tab w:val="left" w:pos="1065"/>
        </w:tabs>
        <w:spacing w:line="254" w:lineRule="auto"/>
        <w:ind w:firstLine="460"/>
        <w:jc w:val="both"/>
      </w:pPr>
      <w:r>
        <w:rPr>
          <w:rStyle w:val="a3"/>
        </w:rPr>
        <w:t>Утвердить состав комиссии по признанию молодых семей нуждающимися в жилых помещениях в рамках исполнения мероприятий по обеспечению жильем молодых семей муниципальной программ «Обеспечение населения муниципального образования «Тымовский городской округ» качественным жильем на 2015-2025» (приложение №1).</w:t>
      </w:r>
    </w:p>
    <w:p w14:paraId="4A2E7481" w14:textId="77777777" w:rsidR="00313472" w:rsidRDefault="00000000">
      <w:pPr>
        <w:pStyle w:val="1"/>
        <w:numPr>
          <w:ilvl w:val="0"/>
          <w:numId w:val="1"/>
        </w:numPr>
        <w:tabs>
          <w:tab w:val="left" w:pos="1065"/>
        </w:tabs>
        <w:spacing w:line="254" w:lineRule="auto"/>
        <w:ind w:firstLine="460"/>
        <w:jc w:val="both"/>
      </w:pPr>
      <w:r>
        <w:rPr>
          <w:rStyle w:val="a3"/>
        </w:rPr>
        <w:t>Утвердить положение о комиссии по признанию молодых семей нуждающимися в улучшении жилищных условий (приложение №2).</w:t>
      </w:r>
    </w:p>
    <w:p w14:paraId="73385519" w14:textId="77777777" w:rsidR="00313472" w:rsidRDefault="00000000">
      <w:pPr>
        <w:pStyle w:val="1"/>
        <w:numPr>
          <w:ilvl w:val="0"/>
          <w:numId w:val="1"/>
        </w:numPr>
        <w:tabs>
          <w:tab w:val="left" w:pos="1065"/>
        </w:tabs>
        <w:spacing w:line="254" w:lineRule="auto"/>
        <w:ind w:firstLine="460"/>
        <w:jc w:val="both"/>
      </w:pPr>
      <w:r>
        <w:rPr>
          <w:rStyle w:val="a3"/>
        </w:rPr>
        <w:t>Разместить в информационно-телекоммуникационной сети «Интернет» па официальном сайте управления культуры и спорта муниципального образования «Тымовский городской округ».</w:t>
      </w:r>
    </w:p>
    <w:p w14:paraId="532590EC" w14:textId="77777777" w:rsidR="00313472" w:rsidRDefault="00000000">
      <w:pPr>
        <w:pStyle w:val="1"/>
        <w:numPr>
          <w:ilvl w:val="0"/>
          <w:numId w:val="1"/>
        </w:numPr>
        <w:tabs>
          <w:tab w:val="left" w:pos="1525"/>
        </w:tabs>
        <w:spacing w:after="480" w:line="254" w:lineRule="auto"/>
        <w:ind w:firstLine="460"/>
        <w:jc w:val="both"/>
      </w:pPr>
      <w:r>
        <w:rPr>
          <w:rStyle w:val="a3"/>
        </w:rPr>
        <w:t>Контроль за исполнением настоящего приказа оставляю за собой.</w:t>
      </w:r>
    </w:p>
    <w:p w14:paraId="63359CDA" w14:textId="77777777" w:rsidR="00313472" w:rsidRDefault="00000000">
      <w:pPr>
        <w:pStyle w:val="1"/>
        <w:spacing w:line="254" w:lineRule="auto"/>
        <w:ind w:firstLine="0"/>
        <w:jc w:val="both"/>
      </w:pPr>
      <w:r>
        <w:rPr>
          <w:rStyle w:val="a3"/>
        </w:rPr>
        <w:t>Начальник управления культуры и спорта</w:t>
      </w:r>
    </w:p>
    <w:p w14:paraId="1ACF3F59" w14:textId="28DFBCFD" w:rsidR="00313472" w:rsidRDefault="00000000">
      <w:pPr>
        <w:pStyle w:val="1"/>
        <w:tabs>
          <w:tab w:val="left" w:pos="5880"/>
        </w:tabs>
        <w:spacing w:after="480" w:line="254" w:lineRule="auto"/>
        <w:ind w:firstLine="0"/>
        <w:jc w:val="both"/>
      </w:pPr>
      <w:r>
        <w:rPr>
          <w:rStyle w:val="a3"/>
        </w:rPr>
        <w:t>МО «Тымовский городской округ»</w:t>
      </w:r>
      <w:r>
        <w:rPr>
          <w:rStyle w:val="a3"/>
        </w:rPr>
        <w:tab/>
        <w:t>Н.П. Бежин</w:t>
      </w:r>
      <w:r>
        <w:br w:type="page"/>
      </w:r>
    </w:p>
    <w:p w14:paraId="24CC8A17" w14:textId="77777777" w:rsidR="00396EDE" w:rsidRDefault="00396EDE">
      <w:pPr>
        <w:pStyle w:val="1"/>
        <w:spacing w:after="240" w:line="240" w:lineRule="auto"/>
        <w:ind w:firstLine="0"/>
        <w:jc w:val="center"/>
        <w:rPr>
          <w:rStyle w:val="a3"/>
          <w:b/>
          <w:bCs/>
        </w:rPr>
      </w:pPr>
    </w:p>
    <w:p w14:paraId="62F5B30E" w14:textId="45994A84" w:rsidR="00313472" w:rsidRDefault="00000000" w:rsidP="00396EDE">
      <w:pPr>
        <w:pStyle w:val="1"/>
        <w:spacing w:after="240" w:line="240" w:lineRule="auto"/>
        <w:ind w:firstLine="0"/>
        <w:jc w:val="right"/>
      </w:pPr>
      <w:r>
        <w:rPr>
          <w:rStyle w:val="a3"/>
          <w:b/>
          <w:bCs/>
        </w:rPr>
        <w:t>ПРИЛОЖЕНИЕ №1</w:t>
      </w:r>
    </w:p>
    <w:p w14:paraId="06E30F82" w14:textId="00493B04" w:rsidR="00313472" w:rsidRPr="00396EDE" w:rsidRDefault="00000000" w:rsidP="00396EDE">
      <w:pPr>
        <w:pStyle w:val="1"/>
        <w:spacing w:after="380"/>
        <w:ind w:firstLine="0"/>
        <w:jc w:val="right"/>
      </w:pPr>
      <w:r>
        <w:rPr>
          <w:rStyle w:val="a3"/>
        </w:rPr>
        <w:t>УТВЕРЖДЕН</w:t>
      </w:r>
      <w:r>
        <w:rPr>
          <w:rStyle w:val="a3"/>
        </w:rPr>
        <w:br/>
        <w:t>управлением культуры и спорта</w:t>
      </w:r>
      <w:r>
        <w:rPr>
          <w:rStyle w:val="a3"/>
        </w:rPr>
        <w:br/>
        <w:t>МО «Тымовский городской округ»</w:t>
      </w:r>
      <w:r>
        <w:rPr>
          <w:rStyle w:val="a3"/>
        </w:rPr>
        <w:br/>
      </w:r>
      <w:r w:rsidRPr="00396EDE">
        <w:rPr>
          <w:rStyle w:val="a3"/>
        </w:rPr>
        <w:t xml:space="preserve">от </w:t>
      </w:r>
      <w:r w:rsidR="00396EDE" w:rsidRPr="00396EDE">
        <w:rPr>
          <w:rStyle w:val="a3"/>
        </w:rPr>
        <w:t xml:space="preserve">18 марта </w:t>
      </w:r>
      <w:r w:rsidRPr="00396EDE">
        <w:rPr>
          <w:rStyle w:val="a3"/>
        </w:rPr>
        <w:t xml:space="preserve">2021 г. № </w:t>
      </w:r>
      <w:r w:rsidR="00396EDE" w:rsidRPr="00396EDE">
        <w:rPr>
          <w:rStyle w:val="a3"/>
        </w:rPr>
        <w:t>2</w:t>
      </w:r>
      <w:r w:rsidRPr="00396EDE">
        <w:rPr>
          <w:rStyle w:val="a3"/>
        </w:rPr>
        <w:t>6</w:t>
      </w:r>
    </w:p>
    <w:p w14:paraId="4FD6A586" w14:textId="77777777" w:rsidR="00313472" w:rsidRDefault="00000000">
      <w:pPr>
        <w:pStyle w:val="1"/>
        <w:spacing w:after="240" w:line="240" w:lineRule="auto"/>
        <w:ind w:left="2140" w:hanging="1240"/>
      </w:pPr>
      <w:r>
        <w:rPr>
          <w:rStyle w:val="a3"/>
        </w:rPr>
        <w:t>Состав комиссии по признанию молодых семей нуждающимися в улучшении жилищных условий.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0"/>
        <w:gridCol w:w="4943"/>
      </w:tblGrid>
      <w:tr w:rsidR="00313472" w14:paraId="58A30459" w14:textId="77777777">
        <w:tblPrEx>
          <w:tblCellMar>
            <w:top w:w="0" w:type="dxa"/>
            <w:bottom w:w="0" w:type="dxa"/>
          </w:tblCellMar>
        </w:tblPrEx>
        <w:trPr>
          <w:trHeight w:hRule="exact" w:val="8003"/>
          <w:jc w:val="center"/>
        </w:trPr>
        <w:tc>
          <w:tcPr>
            <w:tcW w:w="2100" w:type="dxa"/>
            <w:shd w:val="clear" w:color="auto" w:fill="auto"/>
          </w:tcPr>
          <w:p w14:paraId="7898E177" w14:textId="77777777" w:rsidR="00313472" w:rsidRDefault="00000000">
            <w:pPr>
              <w:pStyle w:val="a5"/>
              <w:spacing w:line="240" w:lineRule="auto"/>
              <w:ind w:firstLine="0"/>
            </w:pPr>
            <w:r>
              <w:rPr>
                <w:rStyle w:val="a4"/>
              </w:rPr>
              <w:t>Красюк Ирина</w:t>
            </w:r>
          </w:p>
          <w:p w14:paraId="1C0E7FA1" w14:textId="77777777" w:rsidR="00313472" w:rsidRDefault="00000000">
            <w:pPr>
              <w:pStyle w:val="a5"/>
              <w:spacing w:after="480" w:line="240" w:lineRule="auto"/>
              <w:ind w:firstLine="0"/>
            </w:pPr>
            <w:r>
              <w:rPr>
                <w:rStyle w:val="a4"/>
              </w:rPr>
              <w:t>Викторовна</w:t>
            </w:r>
          </w:p>
          <w:p w14:paraId="7342FE74" w14:textId="77777777" w:rsidR="00313472" w:rsidRDefault="00000000">
            <w:pPr>
              <w:pStyle w:val="a5"/>
              <w:spacing w:line="240" w:lineRule="auto"/>
              <w:ind w:firstLine="0"/>
            </w:pPr>
            <w:r>
              <w:rPr>
                <w:rStyle w:val="a4"/>
              </w:rPr>
              <w:t>Бежин Николай</w:t>
            </w:r>
          </w:p>
          <w:p w14:paraId="6C28A678" w14:textId="77777777" w:rsidR="00313472" w:rsidRDefault="00000000">
            <w:pPr>
              <w:pStyle w:val="a5"/>
              <w:spacing w:after="720" w:line="240" w:lineRule="auto"/>
              <w:ind w:firstLine="0"/>
            </w:pPr>
            <w:r>
              <w:rPr>
                <w:rStyle w:val="a4"/>
              </w:rPr>
              <w:t>Павлович</w:t>
            </w:r>
          </w:p>
          <w:p w14:paraId="6E872D05" w14:textId="77777777" w:rsidR="00313472" w:rsidRDefault="00000000">
            <w:pPr>
              <w:pStyle w:val="a5"/>
              <w:spacing w:line="240" w:lineRule="auto"/>
              <w:ind w:firstLine="0"/>
            </w:pPr>
            <w:r>
              <w:rPr>
                <w:rStyle w:val="a4"/>
              </w:rPr>
              <w:t>Капустина Ольга</w:t>
            </w:r>
          </w:p>
          <w:p w14:paraId="52D71A84" w14:textId="77777777" w:rsidR="00313472" w:rsidRDefault="00000000">
            <w:pPr>
              <w:pStyle w:val="a5"/>
              <w:spacing w:after="1220" w:line="240" w:lineRule="auto"/>
              <w:ind w:firstLine="0"/>
            </w:pPr>
            <w:r>
              <w:rPr>
                <w:rStyle w:val="a4"/>
              </w:rPr>
              <w:t>Сергеевна</w:t>
            </w:r>
          </w:p>
          <w:p w14:paraId="212123FB" w14:textId="77777777" w:rsidR="00313472" w:rsidRDefault="00000000">
            <w:pPr>
              <w:pStyle w:val="a5"/>
              <w:spacing w:after="240" w:line="240" w:lineRule="auto"/>
              <w:ind w:firstLine="0"/>
            </w:pPr>
            <w:r>
              <w:rPr>
                <w:rStyle w:val="a4"/>
              </w:rPr>
              <w:t>Члены рабочей группы</w:t>
            </w:r>
          </w:p>
          <w:p w14:paraId="0F6E087D" w14:textId="77777777" w:rsidR="00313472" w:rsidRDefault="00000000">
            <w:pPr>
              <w:pStyle w:val="a5"/>
              <w:spacing w:line="240" w:lineRule="auto"/>
              <w:ind w:firstLine="0"/>
            </w:pPr>
            <w:r>
              <w:rPr>
                <w:rStyle w:val="a4"/>
              </w:rPr>
              <w:t>Емельянов Сергей</w:t>
            </w:r>
          </w:p>
          <w:p w14:paraId="0B484EA6" w14:textId="77777777" w:rsidR="00313472" w:rsidRDefault="00000000">
            <w:pPr>
              <w:pStyle w:val="a5"/>
              <w:spacing w:after="480" w:line="240" w:lineRule="auto"/>
              <w:ind w:firstLine="0"/>
            </w:pPr>
            <w:r>
              <w:rPr>
                <w:rStyle w:val="a4"/>
              </w:rPr>
              <w:t>Вячеславович</w:t>
            </w:r>
          </w:p>
          <w:p w14:paraId="6FFDE25C" w14:textId="77777777" w:rsidR="00313472" w:rsidRDefault="00000000">
            <w:pPr>
              <w:pStyle w:val="a5"/>
              <w:spacing w:line="240" w:lineRule="auto"/>
              <w:ind w:firstLine="0"/>
            </w:pPr>
            <w:r>
              <w:rPr>
                <w:rStyle w:val="a4"/>
              </w:rPr>
              <w:t>Стадник Евгения</w:t>
            </w:r>
          </w:p>
          <w:p w14:paraId="79E1DC21" w14:textId="77777777" w:rsidR="00313472" w:rsidRDefault="00000000">
            <w:pPr>
              <w:pStyle w:val="a5"/>
              <w:spacing w:after="1220" w:line="240" w:lineRule="auto"/>
              <w:ind w:firstLine="0"/>
            </w:pPr>
            <w:r>
              <w:rPr>
                <w:rStyle w:val="a4"/>
              </w:rPr>
              <w:t>Александровна</w:t>
            </w:r>
          </w:p>
          <w:p w14:paraId="68C6CFCD" w14:textId="77777777" w:rsidR="00313472" w:rsidRDefault="00000000">
            <w:pPr>
              <w:pStyle w:val="a5"/>
              <w:spacing w:line="240" w:lineRule="auto"/>
              <w:ind w:firstLine="0"/>
            </w:pPr>
            <w:r>
              <w:rPr>
                <w:rStyle w:val="a4"/>
              </w:rPr>
              <w:t>Стародубцев Андрей</w:t>
            </w:r>
          </w:p>
          <w:p w14:paraId="2E1EE861" w14:textId="77777777" w:rsidR="00313472" w:rsidRDefault="00000000">
            <w:pPr>
              <w:pStyle w:val="a5"/>
              <w:spacing w:after="120" w:line="240" w:lineRule="auto"/>
              <w:ind w:firstLine="0"/>
            </w:pPr>
            <w:r>
              <w:rPr>
                <w:rStyle w:val="a4"/>
              </w:rPr>
              <w:t>Борисович</w:t>
            </w:r>
          </w:p>
        </w:tc>
        <w:tc>
          <w:tcPr>
            <w:tcW w:w="4943" w:type="dxa"/>
            <w:shd w:val="clear" w:color="auto" w:fill="auto"/>
          </w:tcPr>
          <w:p w14:paraId="72C5A335" w14:textId="77777777" w:rsidR="00313472" w:rsidRDefault="00000000">
            <w:pPr>
              <w:pStyle w:val="a5"/>
              <w:numPr>
                <w:ilvl w:val="0"/>
                <w:numId w:val="2"/>
              </w:numPr>
              <w:tabs>
                <w:tab w:val="left" w:pos="555"/>
              </w:tabs>
              <w:spacing w:after="240" w:line="254" w:lineRule="auto"/>
              <w:ind w:left="540" w:hanging="240"/>
            </w:pPr>
            <w:r>
              <w:rPr>
                <w:rStyle w:val="a4"/>
              </w:rPr>
              <w:t>Вице-мэр муниципального образования «Тымовский городской округ», председатель комиссии (по согласованию);</w:t>
            </w:r>
          </w:p>
          <w:p w14:paraId="23131D85" w14:textId="77777777" w:rsidR="00313472" w:rsidRDefault="00000000">
            <w:pPr>
              <w:pStyle w:val="a5"/>
              <w:numPr>
                <w:ilvl w:val="0"/>
                <w:numId w:val="2"/>
              </w:numPr>
              <w:tabs>
                <w:tab w:val="left" w:pos="555"/>
              </w:tabs>
              <w:spacing w:after="240"/>
              <w:ind w:left="540" w:hanging="240"/>
            </w:pPr>
            <w:r>
              <w:rPr>
                <w:rStyle w:val="a4"/>
              </w:rPr>
              <w:t>Начальник управления культуры и спорта муниципального образования «Тымовский городской округ», заместитель председателя рабочей комиссии;</w:t>
            </w:r>
          </w:p>
          <w:p w14:paraId="2F603522" w14:textId="77777777" w:rsidR="00313472" w:rsidRDefault="00000000">
            <w:pPr>
              <w:pStyle w:val="a5"/>
              <w:numPr>
                <w:ilvl w:val="0"/>
                <w:numId w:val="2"/>
              </w:numPr>
              <w:tabs>
                <w:tab w:val="left" w:pos="555"/>
              </w:tabs>
              <w:spacing w:after="720" w:line="257" w:lineRule="auto"/>
              <w:ind w:left="540" w:hanging="240"/>
            </w:pPr>
            <w:r>
              <w:rPr>
                <w:rStyle w:val="a4"/>
              </w:rPr>
              <w:t>Специалист муниципального казенного учреждения «Обеспечение деятельности управления культуры и спорта муниципального образования «Тымовский городской округ» и подведомственных ему учреждений», секретарь рабочей комиссии;</w:t>
            </w:r>
          </w:p>
          <w:p w14:paraId="18E32D93" w14:textId="77777777" w:rsidR="00313472" w:rsidRDefault="00000000">
            <w:pPr>
              <w:pStyle w:val="a5"/>
              <w:numPr>
                <w:ilvl w:val="0"/>
                <w:numId w:val="2"/>
              </w:numPr>
              <w:tabs>
                <w:tab w:val="left" w:pos="555"/>
              </w:tabs>
              <w:spacing w:after="240" w:line="254" w:lineRule="auto"/>
              <w:ind w:left="540" w:hanging="240"/>
            </w:pPr>
            <w:r>
              <w:rPr>
                <w:rStyle w:val="a4"/>
              </w:rPr>
              <w:t>Председатель Собрания муниципального образования «Тымовский городской округ», (по согласованию)</w:t>
            </w:r>
          </w:p>
          <w:p w14:paraId="5E581A2C" w14:textId="77777777" w:rsidR="00313472" w:rsidRDefault="00000000">
            <w:pPr>
              <w:pStyle w:val="a5"/>
              <w:numPr>
                <w:ilvl w:val="0"/>
                <w:numId w:val="2"/>
              </w:numPr>
              <w:tabs>
                <w:tab w:val="left" w:pos="555"/>
              </w:tabs>
              <w:spacing w:after="240"/>
              <w:ind w:left="540" w:hanging="240"/>
            </w:pPr>
            <w:r>
              <w:rPr>
                <w:rStyle w:val="a4"/>
              </w:rPr>
              <w:t>Главный бухгалтер муниципального казенного учреждения «Обеспечение деятельности управления культуры и спорта муниципального образования «Тымовский городской округ» и подведомственных ему учреждений», член рабочей комиссии;</w:t>
            </w:r>
          </w:p>
          <w:p w14:paraId="74F0E58B" w14:textId="77777777" w:rsidR="00313472" w:rsidRDefault="00000000">
            <w:pPr>
              <w:pStyle w:val="a5"/>
              <w:spacing w:after="240" w:line="257" w:lineRule="auto"/>
              <w:ind w:left="540" w:firstLine="20"/>
            </w:pPr>
            <w:r>
              <w:rPr>
                <w:rStyle w:val="a4"/>
              </w:rPr>
              <w:t>Заместитель начальника управления культуры и спорта муниципального образования «Тымовский городской округ», член рабочей комиссии.</w:t>
            </w:r>
          </w:p>
        </w:tc>
      </w:tr>
    </w:tbl>
    <w:p w14:paraId="1D350CF6" w14:textId="77777777" w:rsidR="00396EDE" w:rsidRDefault="00396EDE">
      <w:pPr>
        <w:pStyle w:val="1"/>
        <w:spacing w:after="240" w:line="240" w:lineRule="auto"/>
        <w:ind w:left="4140" w:firstLine="0"/>
        <w:rPr>
          <w:rStyle w:val="a3"/>
          <w:b/>
          <w:bCs/>
        </w:rPr>
      </w:pPr>
    </w:p>
    <w:p w14:paraId="54106590" w14:textId="77777777" w:rsidR="00396EDE" w:rsidRDefault="00396EDE" w:rsidP="00396EDE">
      <w:pPr>
        <w:pStyle w:val="1"/>
        <w:spacing w:after="240" w:line="240" w:lineRule="auto"/>
        <w:ind w:left="4140" w:firstLine="0"/>
        <w:jc w:val="right"/>
        <w:rPr>
          <w:rStyle w:val="a3"/>
          <w:b/>
          <w:bCs/>
        </w:rPr>
      </w:pPr>
    </w:p>
    <w:p w14:paraId="00EAB81B" w14:textId="74E6C494" w:rsidR="00313472" w:rsidRDefault="00000000" w:rsidP="00396EDE">
      <w:pPr>
        <w:pStyle w:val="1"/>
        <w:spacing w:after="240" w:line="240" w:lineRule="auto"/>
        <w:ind w:left="4140" w:firstLine="0"/>
        <w:jc w:val="right"/>
      </w:pPr>
      <w:r>
        <w:rPr>
          <w:rStyle w:val="a3"/>
          <w:b/>
          <w:bCs/>
        </w:rPr>
        <w:t>ПРИЛОЖЕНИЕ №2</w:t>
      </w:r>
    </w:p>
    <w:p w14:paraId="2389895F" w14:textId="77777777" w:rsidR="00396EDE" w:rsidRDefault="00000000" w:rsidP="00396EDE">
      <w:pPr>
        <w:pStyle w:val="1"/>
        <w:spacing w:after="660" w:line="259" w:lineRule="auto"/>
        <w:ind w:firstLine="0"/>
        <w:jc w:val="right"/>
        <w:rPr>
          <w:rStyle w:val="a3"/>
        </w:rPr>
      </w:pPr>
      <w:r>
        <w:rPr>
          <w:rStyle w:val="a3"/>
        </w:rPr>
        <w:t>УТВЕРЖДЕН</w:t>
      </w:r>
      <w:r>
        <w:rPr>
          <w:rStyle w:val="a3"/>
        </w:rPr>
        <w:br/>
        <w:t>управлением культуры и спорта</w:t>
      </w:r>
      <w:r>
        <w:rPr>
          <w:rStyle w:val="a3"/>
        </w:rPr>
        <w:br/>
        <w:t>МО «Тымовский городской округ»</w:t>
      </w:r>
      <w:r>
        <w:rPr>
          <w:rStyle w:val="a3"/>
        </w:rPr>
        <w:br/>
      </w:r>
      <w:r w:rsidR="00396EDE" w:rsidRPr="00396EDE">
        <w:rPr>
          <w:rStyle w:val="a3"/>
        </w:rPr>
        <w:t>от 18 марта 2021 г. № 26</w:t>
      </w:r>
    </w:p>
    <w:p w14:paraId="3741F657" w14:textId="0DF5A361" w:rsidR="00313472" w:rsidRDefault="00000000" w:rsidP="00396EDE">
      <w:pPr>
        <w:pStyle w:val="1"/>
        <w:spacing w:after="660" w:line="259" w:lineRule="auto"/>
        <w:ind w:firstLine="0"/>
        <w:jc w:val="center"/>
      </w:pPr>
      <w:r>
        <w:rPr>
          <w:rStyle w:val="a3"/>
          <w:b/>
          <w:bCs/>
        </w:rPr>
        <w:t>ПОЛОЖЕНИЕ</w:t>
      </w:r>
      <w:r>
        <w:rPr>
          <w:rStyle w:val="a3"/>
          <w:b/>
          <w:bCs/>
        </w:rPr>
        <w:br/>
        <w:t>о комиссии по признанию молодых семей нуждающимися в</w:t>
      </w:r>
      <w:r>
        <w:rPr>
          <w:rStyle w:val="a3"/>
          <w:b/>
          <w:bCs/>
        </w:rPr>
        <w:br/>
        <w:t>улучшении жилищных условий</w:t>
      </w:r>
    </w:p>
    <w:p w14:paraId="789431DB" w14:textId="77777777" w:rsidR="00313472" w:rsidRDefault="00000000">
      <w:pPr>
        <w:pStyle w:val="1"/>
        <w:numPr>
          <w:ilvl w:val="0"/>
          <w:numId w:val="3"/>
        </w:numPr>
        <w:tabs>
          <w:tab w:val="left" w:pos="525"/>
        </w:tabs>
        <w:spacing w:after="240"/>
        <w:ind w:firstLine="0"/>
        <w:jc w:val="center"/>
      </w:pPr>
      <w:r>
        <w:rPr>
          <w:rStyle w:val="a3"/>
        </w:rPr>
        <w:t>Общие положения</w:t>
      </w:r>
    </w:p>
    <w:p w14:paraId="68499EFC" w14:textId="77777777" w:rsidR="00313472" w:rsidRDefault="00000000">
      <w:pPr>
        <w:pStyle w:val="1"/>
        <w:ind w:firstLine="560"/>
        <w:jc w:val="both"/>
      </w:pPr>
      <w:r>
        <w:rPr>
          <w:rStyle w:val="a3"/>
        </w:rPr>
        <w:t>ЕЕ Комиссия по признанию молодых семей нуждающимися в улучшении жилищных условий (далее - Комиссия) осуществляет признание молодых семей нуждающимися в улучшении жилищных условий, ведет проверку документов для признания молодых семей нуждающимися в улучшении жилищных условий в рамках муниципальной программы «Обеспечение населения муниципального образования «Тымовский городской округ» качественным жильем на 2015-2025 годы» (далее - Программа).</w:t>
      </w:r>
    </w:p>
    <w:p w14:paraId="6B651045" w14:textId="77777777" w:rsidR="00313472" w:rsidRDefault="00000000">
      <w:pPr>
        <w:pStyle w:val="1"/>
        <w:numPr>
          <w:ilvl w:val="1"/>
          <w:numId w:val="4"/>
        </w:numPr>
        <w:tabs>
          <w:tab w:val="left" w:pos="1022"/>
        </w:tabs>
        <w:ind w:firstLine="560"/>
        <w:jc w:val="both"/>
      </w:pPr>
      <w:r>
        <w:rPr>
          <w:rStyle w:val="a3"/>
        </w:rPr>
        <w:t>Комиссия является коллегиальным органом, осуществляющим признание молодых семей нуждающимися в улучшении жилищных условий.</w:t>
      </w:r>
    </w:p>
    <w:p w14:paraId="1F2E2865" w14:textId="77777777" w:rsidR="00313472" w:rsidRDefault="00000000">
      <w:pPr>
        <w:pStyle w:val="1"/>
        <w:numPr>
          <w:ilvl w:val="1"/>
          <w:numId w:val="4"/>
        </w:numPr>
        <w:tabs>
          <w:tab w:val="left" w:pos="1022"/>
        </w:tabs>
        <w:ind w:firstLine="560"/>
        <w:jc w:val="both"/>
      </w:pPr>
      <w:r>
        <w:rPr>
          <w:rStyle w:val="a3"/>
        </w:rPr>
        <w:t>Состав Комиссии и Положение о ней утверждаются управлением культуры и спорта муниципальной) образования «Тымовский городской округ».</w:t>
      </w:r>
    </w:p>
    <w:p w14:paraId="48D071F3" w14:textId="77777777" w:rsidR="00313472" w:rsidRDefault="00000000">
      <w:pPr>
        <w:pStyle w:val="1"/>
        <w:numPr>
          <w:ilvl w:val="1"/>
          <w:numId w:val="4"/>
        </w:numPr>
        <w:tabs>
          <w:tab w:val="left" w:pos="1022"/>
        </w:tabs>
        <w:ind w:firstLine="560"/>
        <w:jc w:val="both"/>
      </w:pPr>
      <w:r>
        <w:rPr>
          <w:rStyle w:val="a3"/>
        </w:rPr>
        <w:t>Деятельность Комиссии основывается на принципах добровольности, равноправия и законности.</w:t>
      </w:r>
    </w:p>
    <w:p w14:paraId="7FB04726" w14:textId="77777777" w:rsidR="00313472" w:rsidRDefault="00000000">
      <w:pPr>
        <w:pStyle w:val="1"/>
        <w:numPr>
          <w:ilvl w:val="1"/>
          <w:numId w:val="4"/>
        </w:numPr>
        <w:tabs>
          <w:tab w:val="left" w:pos="1022"/>
        </w:tabs>
        <w:spacing w:after="240"/>
        <w:ind w:firstLine="560"/>
        <w:jc w:val="both"/>
      </w:pPr>
      <w:r>
        <w:rPr>
          <w:rStyle w:val="a3"/>
        </w:rPr>
        <w:t>В своей деятельности Комиссия руководствуется Конституцией Российской Федерации, Гражданским кодексом Российской Федерации, Бюджетным кодексом Российской Федерации, Жилищным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Сахалинской области, нормативными правовыми актами муниципального образования « Тымовский городской округ» и настоящим Положением.</w:t>
      </w:r>
    </w:p>
    <w:p w14:paraId="28A66EC6" w14:textId="77777777" w:rsidR="00313472" w:rsidRDefault="00000000">
      <w:pPr>
        <w:pStyle w:val="1"/>
        <w:numPr>
          <w:ilvl w:val="0"/>
          <w:numId w:val="3"/>
        </w:numPr>
        <w:tabs>
          <w:tab w:val="left" w:pos="525"/>
        </w:tabs>
        <w:spacing w:after="240"/>
        <w:ind w:firstLine="0"/>
        <w:jc w:val="center"/>
      </w:pPr>
      <w:r>
        <w:rPr>
          <w:rStyle w:val="a3"/>
        </w:rPr>
        <w:t>Цель и задачи Комиссии</w:t>
      </w:r>
    </w:p>
    <w:p w14:paraId="13F4600C" w14:textId="77777777" w:rsidR="00313472" w:rsidRDefault="00000000">
      <w:pPr>
        <w:pStyle w:val="1"/>
        <w:numPr>
          <w:ilvl w:val="1"/>
          <w:numId w:val="5"/>
        </w:numPr>
        <w:tabs>
          <w:tab w:val="left" w:pos="1022"/>
        </w:tabs>
        <w:spacing w:line="240" w:lineRule="auto"/>
        <w:ind w:firstLine="560"/>
        <w:jc w:val="both"/>
      </w:pPr>
      <w:r>
        <w:rPr>
          <w:rStyle w:val="a3"/>
        </w:rPr>
        <w:t>Целью деятельности Комиссии является признание молодых семей нуждающимися в улучшении жилищных условий для участия в Программе.</w:t>
      </w:r>
    </w:p>
    <w:p w14:paraId="21157617" w14:textId="77777777" w:rsidR="00313472" w:rsidRDefault="00000000">
      <w:pPr>
        <w:pStyle w:val="1"/>
        <w:numPr>
          <w:ilvl w:val="1"/>
          <w:numId w:val="5"/>
        </w:numPr>
        <w:tabs>
          <w:tab w:val="left" w:pos="1498"/>
        </w:tabs>
        <w:spacing w:line="240" w:lineRule="auto"/>
        <w:ind w:firstLine="560"/>
        <w:jc w:val="both"/>
      </w:pPr>
      <w:r>
        <w:rPr>
          <w:rStyle w:val="a3"/>
        </w:rPr>
        <w:t>. Основными задачами Комиссии являются:</w:t>
      </w:r>
    </w:p>
    <w:p w14:paraId="4F602001" w14:textId="77777777" w:rsidR="00313472" w:rsidRDefault="00000000">
      <w:pPr>
        <w:pStyle w:val="1"/>
        <w:numPr>
          <w:ilvl w:val="2"/>
          <w:numId w:val="5"/>
        </w:numPr>
        <w:tabs>
          <w:tab w:val="left" w:pos="1260"/>
        </w:tabs>
        <w:spacing w:line="240" w:lineRule="auto"/>
        <w:ind w:firstLine="560"/>
        <w:jc w:val="both"/>
      </w:pPr>
      <w:r>
        <w:rPr>
          <w:rStyle w:val="a3"/>
        </w:rPr>
        <w:t xml:space="preserve">Обеспечение реализации на территории муниципального образования </w:t>
      </w:r>
      <w:r>
        <w:rPr>
          <w:rStyle w:val="a3"/>
        </w:rPr>
        <w:lastRenderedPageBreak/>
        <w:t>«Тымовский городской округ» действующих программных мероприятий, связанных с улучшением жилищных условий молодых семей.</w:t>
      </w:r>
    </w:p>
    <w:p w14:paraId="35B8A36D" w14:textId="07F93F6D" w:rsidR="00313472" w:rsidRDefault="00000000">
      <w:pPr>
        <w:pStyle w:val="1"/>
        <w:numPr>
          <w:ilvl w:val="2"/>
          <w:numId w:val="5"/>
        </w:numPr>
        <w:tabs>
          <w:tab w:val="left" w:pos="1260"/>
        </w:tabs>
        <w:spacing w:after="240" w:line="240" w:lineRule="auto"/>
        <w:ind w:firstLine="560"/>
        <w:jc w:val="both"/>
      </w:pPr>
      <w:r>
        <w:rPr>
          <w:rStyle w:val="a3"/>
        </w:rPr>
        <w:t>Обеспечение открытости и прозрачности процедуры признания молодых семей нуждающимися в улучшении жилищных условий.</w:t>
      </w:r>
      <w:r w:rsidR="00396EDE">
        <w:rPr>
          <w:rStyle w:val="a3"/>
        </w:rPr>
        <w:t xml:space="preserve"> </w:t>
      </w:r>
    </w:p>
    <w:p w14:paraId="07625701" w14:textId="77777777" w:rsidR="00313472" w:rsidRDefault="00000000">
      <w:pPr>
        <w:pStyle w:val="1"/>
        <w:spacing w:after="240" w:line="240" w:lineRule="auto"/>
        <w:ind w:firstLine="0"/>
        <w:jc w:val="center"/>
      </w:pPr>
      <w:r>
        <w:rPr>
          <w:rStyle w:val="a3"/>
        </w:rPr>
        <w:t>П1. Формирование Комиссии</w:t>
      </w:r>
    </w:p>
    <w:p w14:paraId="62B08300" w14:textId="271AD935" w:rsidR="00313472" w:rsidRDefault="00000000">
      <w:pPr>
        <w:pStyle w:val="1"/>
        <w:numPr>
          <w:ilvl w:val="1"/>
          <w:numId w:val="6"/>
        </w:numPr>
        <w:tabs>
          <w:tab w:val="left" w:pos="973"/>
        </w:tabs>
        <w:spacing w:line="254" w:lineRule="auto"/>
        <w:ind w:firstLine="540"/>
        <w:jc w:val="both"/>
      </w:pPr>
      <w:r>
        <w:rPr>
          <w:rStyle w:val="a3"/>
        </w:rPr>
        <w:t>В состав Комиссии входят: председатель, заместитель председателя, секретарь и члены Комиссии.</w:t>
      </w:r>
    </w:p>
    <w:p w14:paraId="289E7556" w14:textId="77777777" w:rsidR="00313472" w:rsidRDefault="00000000">
      <w:pPr>
        <w:pStyle w:val="1"/>
        <w:numPr>
          <w:ilvl w:val="1"/>
          <w:numId w:val="6"/>
        </w:numPr>
        <w:tabs>
          <w:tab w:val="left" w:pos="1478"/>
        </w:tabs>
        <w:spacing w:line="254" w:lineRule="auto"/>
        <w:ind w:firstLine="540"/>
        <w:jc w:val="both"/>
      </w:pPr>
      <w:r>
        <w:rPr>
          <w:rStyle w:val="a3"/>
        </w:rPr>
        <w:t>Количество членов Комиссии не может быть менее 5 и более 7 человек.</w:t>
      </w:r>
    </w:p>
    <w:p w14:paraId="62083204" w14:textId="77777777" w:rsidR="00313472" w:rsidRDefault="00000000">
      <w:pPr>
        <w:pStyle w:val="1"/>
        <w:numPr>
          <w:ilvl w:val="1"/>
          <w:numId w:val="6"/>
        </w:numPr>
        <w:tabs>
          <w:tab w:val="left" w:pos="965"/>
        </w:tabs>
        <w:spacing w:after="240" w:line="254" w:lineRule="auto"/>
        <w:ind w:firstLine="540"/>
        <w:jc w:val="both"/>
      </w:pPr>
      <w:r>
        <w:rPr>
          <w:rStyle w:val="a3"/>
        </w:rPr>
        <w:t>Срок полномочий членов Комиссии ограничен рамками действия Программы.</w:t>
      </w:r>
    </w:p>
    <w:p w14:paraId="6F73B21F" w14:textId="77777777" w:rsidR="00313472" w:rsidRDefault="00000000">
      <w:pPr>
        <w:pStyle w:val="1"/>
        <w:numPr>
          <w:ilvl w:val="0"/>
          <w:numId w:val="7"/>
        </w:numPr>
        <w:tabs>
          <w:tab w:val="left" w:pos="388"/>
        </w:tabs>
        <w:spacing w:after="240" w:line="240" w:lineRule="auto"/>
        <w:ind w:firstLine="0"/>
        <w:jc w:val="center"/>
      </w:pPr>
      <w:r>
        <w:rPr>
          <w:rStyle w:val="a3"/>
        </w:rPr>
        <w:t>Компетенция Комиссии</w:t>
      </w:r>
    </w:p>
    <w:p w14:paraId="448533F7" w14:textId="77777777" w:rsidR="00313472" w:rsidRDefault="00000000">
      <w:pPr>
        <w:pStyle w:val="1"/>
        <w:numPr>
          <w:ilvl w:val="1"/>
          <w:numId w:val="8"/>
        </w:numPr>
        <w:tabs>
          <w:tab w:val="left" w:pos="980"/>
        </w:tabs>
        <w:spacing w:line="240" w:lineRule="auto"/>
        <w:ind w:firstLine="540"/>
        <w:jc w:val="both"/>
      </w:pPr>
      <w:r>
        <w:rPr>
          <w:rStyle w:val="a3"/>
        </w:rPr>
        <w:t>К компетенции Комиссии относится:</w:t>
      </w:r>
    </w:p>
    <w:p w14:paraId="4527695D" w14:textId="77777777" w:rsidR="00313472" w:rsidRDefault="00000000">
      <w:pPr>
        <w:pStyle w:val="1"/>
        <w:numPr>
          <w:ilvl w:val="2"/>
          <w:numId w:val="8"/>
        </w:numPr>
        <w:tabs>
          <w:tab w:val="left" w:pos="1130"/>
        </w:tabs>
        <w:spacing w:line="240" w:lineRule="auto"/>
        <w:ind w:firstLine="540"/>
        <w:jc w:val="both"/>
      </w:pPr>
      <w:r>
        <w:rPr>
          <w:rStyle w:val="a3"/>
        </w:rPr>
        <w:t>Рассмотрение пакета документов, представленных молодой семьей, желающей принять участие в I 1рограмме;</w:t>
      </w:r>
    </w:p>
    <w:p w14:paraId="1401FE70" w14:textId="77777777" w:rsidR="00313472" w:rsidRDefault="00000000">
      <w:pPr>
        <w:pStyle w:val="1"/>
        <w:numPr>
          <w:ilvl w:val="2"/>
          <w:numId w:val="8"/>
        </w:numPr>
        <w:tabs>
          <w:tab w:val="left" w:pos="1130"/>
        </w:tabs>
        <w:spacing w:line="240" w:lineRule="auto"/>
        <w:ind w:firstLine="540"/>
        <w:jc w:val="both"/>
      </w:pPr>
      <w:r>
        <w:rPr>
          <w:rStyle w:val="a3"/>
        </w:rPr>
        <w:t>Принятие решения о признании молодой семьи нуждающейся в улучшении жилищных условий.</w:t>
      </w:r>
    </w:p>
    <w:p w14:paraId="2B8AC683" w14:textId="77777777" w:rsidR="00313472" w:rsidRDefault="00000000">
      <w:pPr>
        <w:pStyle w:val="1"/>
        <w:numPr>
          <w:ilvl w:val="1"/>
          <w:numId w:val="8"/>
        </w:numPr>
        <w:tabs>
          <w:tab w:val="left" w:pos="973"/>
        </w:tabs>
        <w:spacing w:line="240" w:lineRule="auto"/>
        <w:ind w:firstLine="540"/>
        <w:jc w:val="both"/>
      </w:pPr>
      <w:r>
        <w:rPr>
          <w:rStyle w:val="a3"/>
        </w:rPr>
        <w:t>Комиссия правомочна решать вопросы, отнесенные к ее компетенции, если в работе Комиссии принимает участие более половины ее членов.</w:t>
      </w:r>
    </w:p>
    <w:p w14:paraId="05EE4F6F" w14:textId="77777777" w:rsidR="00313472" w:rsidRDefault="00000000">
      <w:pPr>
        <w:pStyle w:val="1"/>
        <w:numPr>
          <w:ilvl w:val="1"/>
          <w:numId w:val="8"/>
        </w:numPr>
        <w:tabs>
          <w:tab w:val="left" w:pos="965"/>
        </w:tabs>
        <w:spacing w:line="240" w:lineRule="auto"/>
        <w:ind w:firstLine="540"/>
        <w:jc w:val="both"/>
      </w:pPr>
      <w:r>
        <w:rPr>
          <w:rStyle w:val="a3"/>
        </w:rPr>
        <w:t>Председатель Комиссии организует работу и контроль Комиссии, а в его отсутствие - заместитель председателя.</w:t>
      </w:r>
    </w:p>
    <w:p w14:paraId="2269FF83" w14:textId="77777777" w:rsidR="00313472" w:rsidRDefault="00000000">
      <w:pPr>
        <w:pStyle w:val="1"/>
        <w:numPr>
          <w:ilvl w:val="1"/>
          <w:numId w:val="8"/>
        </w:numPr>
        <w:tabs>
          <w:tab w:val="left" w:pos="973"/>
        </w:tabs>
        <w:spacing w:after="240" w:line="240" w:lineRule="auto"/>
        <w:ind w:firstLine="540"/>
        <w:jc w:val="both"/>
      </w:pPr>
      <w:r>
        <w:rPr>
          <w:rStyle w:val="a3"/>
        </w:rPr>
        <w:t>Организационное и техническое обеспечение работы Комиссии осуществляет секретарь Комиссии. Секретарь ведет журнал регистрации заявлений о признании молодой семьи нуждающейся в улучшении жилищных условий с целью участия в Программе по форме согласно приложению № I.</w:t>
      </w:r>
    </w:p>
    <w:p w14:paraId="577C022E" w14:textId="77777777" w:rsidR="00313472" w:rsidRDefault="00000000">
      <w:pPr>
        <w:pStyle w:val="1"/>
        <w:numPr>
          <w:ilvl w:val="0"/>
          <w:numId w:val="7"/>
        </w:numPr>
        <w:tabs>
          <w:tab w:val="left" w:pos="323"/>
        </w:tabs>
        <w:spacing w:after="240"/>
        <w:ind w:firstLine="0"/>
        <w:jc w:val="center"/>
      </w:pPr>
      <w:r>
        <w:rPr>
          <w:rStyle w:val="a3"/>
        </w:rPr>
        <w:t>Регламент работы Комиссии</w:t>
      </w:r>
    </w:p>
    <w:p w14:paraId="4B6C8463" w14:textId="77777777" w:rsidR="00313472" w:rsidRDefault="00000000">
      <w:pPr>
        <w:pStyle w:val="1"/>
        <w:numPr>
          <w:ilvl w:val="1"/>
          <w:numId w:val="9"/>
        </w:numPr>
        <w:tabs>
          <w:tab w:val="left" w:pos="965"/>
        </w:tabs>
        <w:ind w:firstLine="540"/>
        <w:jc w:val="both"/>
      </w:pPr>
      <w:r>
        <w:rPr>
          <w:rStyle w:val="a3"/>
        </w:rPr>
        <w:t>Заседание Комиссии созывается по мере подачи документов от семей, желающих принять участие в муниципальной программе «Обеспечение населения муниципального образования «Тымовский городской округа качественным жильем на 2015-2025 годы».</w:t>
      </w:r>
    </w:p>
    <w:p w14:paraId="1D1FB677" w14:textId="77777777" w:rsidR="00313472" w:rsidRDefault="00000000">
      <w:pPr>
        <w:pStyle w:val="1"/>
        <w:numPr>
          <w:ilvl w:val="1"/>
          <w:numId w:val="9"/>
        </w:numPr>
        <w:tabs>
          <w:tab w:val="left" w:pos="973"/>
        </w:tabs>
        <w:ind w:firstLine="540"/>
        <w:jc w:val="both"/>
      </w:pPr>
      <w:r>
        <w:rPr>
          <w:rStyle w:val="a3"/>
        </w:rPr>
        <w:t>Комиссия осуществляет расчет обеспеченности молодых семей общей площадью жилья в целях признания их нуждающимися в улучшении жилищных условий согласно Методике расчета обеспеченности молодых семей общей площадью жилья в целях признания их нуждающимися в улучшении жилищных условий (далее - Методика) (приложение № 2).</w:t>
      </w:r>
    </w:p>
    <w:p w14:paraId="64A7A74E" w14:textId="77777777" w:rsidR="00313472" w:rsidRDefault="00000000">
      <w:pPr>
        <w:pStyle w:val="1"/>
        <w:numPr>
          <w:ilvl w:val="1"/>
          <w:numId w:val="9"/>
        </w:numPr>
        <w:tabs>
          <w:tab w:val="left" w:pos="973"/>
        </w:tabs>
        <w:ind w:firstLine="540"/>
        <w:jc w:val="both"/>
      </w:pPr>
      <w:r>
        <w:rPr>
          <w:rStyle w:val="a3"/>
        </w:rPr>
        <w:t>Решение Комиссии принимается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14:paraId="0ECA3E65" w14:textId="77777777" w:rsidR="00313472" w:rsidRDefault="00000000">
      <w:pPr>
        <w:pStyle w:val="1"/>
        <w:numPr>
          <w:ilvl w:val="1"/>
          <w:numId w:val="9"/>
        </w:numPr>
        <w:tabs>
          <w:tab w:val="left" w:pos="973"/>
        </w:tabs>
        <w:ind w:firstLine="540"/>
        <w:jc w:val="both"/>
      </w:pPr>
      <w:r>
        <w:rPr>
          <w:rStyle w:val="a3"/>
        </w:rPr>
        <w:t>По результатам рассмотрения заявления, приложенных документов и расчета обеспеченности молодой семьи общей площадью жилья в целях признания ее нуждающейся в улучшении жилищных условий, осуществленного согласно Методике, Комиссия принимает следующее решение:</w:t>
      </w:r>
    </w:p>
    <w:p w14:paraId="7FC8611C" w14:textId="77777777" w:rsidR="00313472" w:rsidRDefault="00000000">
      <w:pPr>
        <w:pStyle w:val="1"/>
        <w:numPr>
          <w:ilvl w:val="0"/>
          <w:numId w:val="10"/>
        </w:numPr>
        <w:tabs>
          <w:tab w:val="left" w:pos="725"/>
        </w:tabs>
        <w:ind w:firstLine="540"/>
        <w:jc w:val="both"/>
      </w:pPr>
      <w:r>
        <w:rPr>
          <w:rStyle w:val="a3"/>
        </w:rPr>
        <w:lastRenderedPageBreak/>
        <w:t>о признании молодой семьи нуждающейся в улучшении жилищных условий для участия в 11рограмме;</w:t>
      </w:r>
    </w:p>
    <w:p w14:paraId="454266C2" w14:textId="77777777" w:rsidR="00313472" w:rsidRDefault="00000000">
      <w:pPr>
        <w:pStyle w:val="1"/>
        <w:numPr>
          <w:ilvl w:val="0"/>
          <w:numId w:val="10"/>
        </w:numPr>
        <w:tabs>
          <w:tab w:val="left" w:pos="725"/>
        </w:tabs>
        <w:ind w:firstLine="540"/>
        <w:jc w:val="both"/>
      </w:pPr>
      <w:r>
        <w:rPr>
          <w:rStyle w:val="a3"/>
        </w:rPr>
        <w:t>об отказе в признании молодой семьи нуждающейся в улучшении жилищных условий для участия в Программе.</w:t>
      </w:r>
    </w:p>
    <w:p w14:paraId="1F6CF66C" w14:textId="77777777" w:rsidR="00313472" w:rsidRDefault="00000000">
      <w:pPr>
        <w:pStyle w:val="1"/>
        <w:numPr>
          <w:ilvl w:val="1"/>
          <w:numId w:val="9"/>
        </w:numPr>
        <w:tabs>
          <w:tab w:val="left" w:pos="973"/>
        </w:tabs>
        <w:ind w:firstLine="540"/>
        <w:jc w:val="both"/>
      </w:pPr>
      <w:r>
        <w:rPr>
          <w:rStyle w:val="a3"/>
        </w:rPr>
        <w:t>Решение Комиссии принимается на очередном заседании Комиссии согласно повестке.</w:t>
      </w:r>
    </w:p>
    <w:p w14:paraId="32364DD3" w14:textId="77777777" w:rsidR="00313472" w:rsidRDefault="00000000">
      <w:pPr>
        <w:pStyle w:val="1"/>
        <w:numPr>
          <w:ilvl w:val="1"/>
          <w:numId w:val="9"/>
        </w:numPr>
        <w:tabs>
          <w:tab w:val="left" w:pos="980"/>
        </w:tabs>
        <w:spacing w:line="254" w:lineRule="auto"/>
        <w:ind w:firstLine="560"/>
        <w:jc w:val="both"/>
      </w:pPr>
      <w:r>
        <w:rPr>
          <w:rStyle w:val="a3"/>
        </w:rPr>
        <w:t>Критериями для признания молодой семьи нуждающейся н улучшении жилищных условий являются:</w:t>
      </w:r>
    </w:p>
    <w:p w14:paraId="68546128" w14:textId="77777777" w:rsidR="00313472" w:rsidRDefault="00000000">
      <w:pPr>
        <w:pStyle w:val="1"/>
        <w:numPr>
          <w:ilvl w:val="0"/>
          <w:numId w:val="11"/>
        </w:numPr>
        <w:tabs>
          <w:tab w:val="left" w:pos="868"/>
        </w:tabs>
        <w:spacing w:line="254" w:lineRule="auto"/>
        <w:ind w:firstLine="560"/>
        <w:jc w:val="both"/>
      </w:pPr>
      <w:r>
        <w:rPr>
          <w:rStyle w:val="a3"/>
        </w:rPr>
        <w:t>представление полного комплекта документов, необходимых для признания молодой семьи нуждающейся в улучшении жилищных условий согласно порядку формирования органом местною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изъявивших желание получить социальную выплат)' на приобретение жилого помещения или создание объекта индивидуального жилищного строительства;</w:t>
      </w:r>
    </w:p>
    <w:p w14:paraId="08201CA4" w14:textId="77777777" w:rsidR="00313472" w:rsidRDefault="00000000">
      <w:pPr>
        <w:pStyle w:val="1"/>
        <w:numPr>
          <w:ilvl w:val="0"/>
          <w:numId w:val="11"/>
        </w:numPr>
        <w:tabs>
          <w:tab w:val="left" w:pos="868"/>
        </w:tabs>
        <w:spacing w:line="254" w:lineRule="auto"/>
        <w:ind w:firstLine="560"/>
        <w:jc w:val="both"/>
      </w:pPr>
      <w:r>
        <w:rPr>
          <w:rStyle w:val="a3"/>
        </w:rPr>
        <w:t>обеспечение общей площадью жилого помещения на каждого члена молодой семьи меньше учетной нормы.</w:t>
      </w:r>
    </w:p>
    <w:p w14:paraId="52F782A3" w14:textId="77777777" w:rsidR="00313472" w:rsidRDefault="00000000">
      <w:pPr>
        <w:pStyle w:val="1"/>
        <w:numPr>
          <w:ilvl w:val="1"/>
          <w:numId w:val="9"/>
        </w:numPr>
        <w:tabs>
          <w:tab w:val="left" w:pos="965"/>
        </w:tabs>
        <w:spacing w:line="254" w:lineRule="auto"/>
        <w:ind w:firstLine="560"/>
        <w:jc w:val="both"/>
      </w:pPr>
      <w:r>
        <w:rPr>
          <w:rStyle w:val="a3"/>
        </w:rPr>
        <w:t>Решения Комиссии оформляются протоколом. который подписывается председательствующим, секретарем и членами Комиссии, по форме согласно приложению № 3.</w:t>
      </w:r>
    </w:p>
    <w:p w14:paraId="7C5B96DB" w14:textId="77777777" w:rsidR="00313472" w:rsidRDefault="00000000">
      <w:pPr>
        <w:pStyle w:val="1"/>
        <w:numPr>
          <w:ilvl w:val="1"/>
          <w:numId w:val="9"/>
        </w:numPr>
        <w:tabs>
          <w:tab w:val="left" w:pos="973"/>
        </w:tabs>
        <w:spacing w:line="254" w:lineRule="auto"/>
        <w:ind w:firstLine="560"/>
        <w:jc w:val="both"/>
      </w:pPr>
      <w:r>
        <w:rPr>
          <w:rStyle w:val="a3"/>
        </w:rPr>
        <w:t>При вынесении соответствующего решения секретарь Комиссии уведомляет письменно заявителя в течение трех рабочих дней с момента принятия решения, в случае отсутствия заявителя на заседании Комиссии.</w:t>
      </w:r>
    </w:p>
    <w:p w14:paraId="60B7421F" w14:textId="77777777" w:rsidR="00313472" w:rsidRDefault="00000000">
      <w:pPr>
        <w:pStyle w:val="1"/>
        <w:numPr>
          <w:ilvl w:val="1"/>
          <w:numId w:val="9"/>
        </w:numPr>
        <w:tabs>
          <w:tab w:val="left" w:pos="973"/>
        </w:tabs>
        <w:spacing w:line="254" w:lineRule="auto"/>
        <w:ind w:firstLine="560"/>
        <w:jc w:val="both"/>
      </w:pPr>
      <w:r>
        <w:rPr>
          <w:rStyle w:val="a3"/>
        </w:rPr>
        <w:t>В случае отказа в признании молодой семьи нуждающейся в улучшении жилищных условий для участия в Программе секретарь Комиссии направляет выписку из протокола с указанием причин отказа.</w:t>
      </w:r>
    </w:p>
    <w:p w14:paraId="7170951F" w14:textId="77777777" w:rsidR="00313472" w:rsidRDefault="00000000">
      <w:pPr>
        <w:pStyle w:val="1"/>
        <w:numPr>
          <w:ilvl w:val="1"/>
          <w:numId w:val="9"/>
        </w:numPr>
        <w:tabs>
          <w:tab w:val="left" w:pos="1078"/>
        </w:tabs>
        <w:spacing w:line="254" w:lineRule="auto"/>
        <w:ind w:firstLine="560"/>
        <w:jc w:val="both"/>
      </w:pPr>
      <w:r>
        <w:rPr>
          <w:rStyle w:val="a3"/>
        </w:rPr>
        <w:t>Протоколы заседания Комиссии утверждаются курирующим вице- мэром муниципального образования «Тымовский юродской округ», на следующий рабочий день после принятия членами Комиссии решения.</w:t>
      </w:r>
    </w:p>
    <w:p w14:paraId="0715BBC1" w14:textId="77777777" w:rsidR="00313472" w:rsidRDefault="00000000">
      <w:pPr>
        <w:pStyle w:val="1"/>
        <w:numPr>
          <w:ilvl w:val="1"/>
          <w:numId w:val="9"/>
        </w:numPr>
        <w:tabs>
          <w:tab w:val="left" w:pos="1070"/>
        </w:tabs>
        <w:spacing w:line="254" w:lineRule="auto"/>
        <w:ind w:firstLine="560"/>
        <w:jc w:val="both"/>
      </w:pPr>
      <w:r>
        <w:rPr>
          <w:rStyle w:val="a3"/>
        </w:rPr>
        <w:t>Протоколы заседания Комиссии передаются в управление культуры и спорта муниципального образования «Тымовский городской округ» в течение 10 рабочих дней.</w:t>
      </w:r>
    </w:p>
    <w:p w14:paraId="67D08765" w14:textId="77777777" w:rsidR="00313472" w:rsidRDefault="00000000">
      <w:pPr>
        <w:pStyle w:val="1"/>
        <w:numPr>
          <w:ilvl w:val="1"/>
          <w:numId w:val="9"/>
        </w:numPr>
        <w:tabs>
          <w:tab w:val="left" w:pos="1078"/>
        </w:tabs>
        <w:spacing w:line="254" w:lineRule="auto"/>
        <w:ind w:firstLine="560"/>
        <w:jc w:val="both"/>
      </w:pPr>
      <w:r>
        <w:rPr>
          <w:rStyle w:val="a3"/>
        </w:rPr>
        <w:t>Решение, принятое Комиссией, может быть обжаловано в порядке, установленном законодательством Российской Федерации.</w:t>
      </w:r>
    </w:p>
    <w:p w14:paraId="45E714F1" w14:textId="75C07F76" w:rsidR="00313472" w:rsidRDefault="00000000">
      <w:pPr>
        <w:pStyle w:val="1"/>
        <w:numPr>
          <w:ilvl w:val="1"/>
          <w:numId w:val="9"/>
        </w:numPr>
        <w:tabs>
          <w:tab w:val="left" w:pos="1206"/>
        </w:tabs>
        <w:spacing w:line="254" w:lineRule="auto"/>
        <w:ind w:firstLine="560"/>
        <w:jc w:val="both"/>
      </w:pPr>
      <w:r>
        <w:rPr>
          <w:rStyle w:val="a3"/>
        </w:rPr>
        <w:t>Члены молодой семьи, желающей стать участником Программы, вправе присутствовать на заседаниях Комиссии при рассмотрении своего заявления. Информация о дате и времени рассмотрения заявления молодой семьи Комиссией размещается на информационном стенде управления культуры и спорта муниципального образования «Тымовский городской округ».</w:t>
      </w:r>
    </w:p>
    <w:p w14:paraId="4D1B46EE" w14:textId="77777777" w:rsidR="00313472" w:rsidRDefault="00000000">
      <w:pPr>
        <w:pStyle w:val="1"/>
        <w:numPr>
          <w:ilvl w:val="1"/>
          <w:numId w:val="9"/>
        </w:numPr>
        <w:tabs>
          <w:tab w:val="left" w:pos="1070"/>
        </w:tabs>
        <w:spacing w:line="254" w:lineRule="auto"/>
        <w:ind w:firstLine="560"/>
        <w:jc w:val="both"/>
      </w:pPr>
      <w:r>
        <w:rPr>
          <w:rStyle w:val="a3"/>
        </w:rPr>
        <w:t>Информация на официальном сайте управления культуры и спорта муниципального образования «Тымовский городской округ» и на стенде включает в себя следующие сведения:</w:t>
      </w:r>
    </w:p>
    <w:p w14:paraId="2A7CE916" w14:textId="77777777" w:rsidR="00313472" w:rsidRDefault="00000000">
      <w:pPr>
        <w:pStyle w:val="1"/>
        <w:numPr>
          <w:ilvl w:val="0"/>
          <w:numId w:val="12"/>
        </w:numPr>
        <w:tabs>
          <w:tab w:val="left" w:pos="760"/>
        </w:tabs>
        <w:spacing w:line="254" w:lineRule="auto"/>
        <w:ind w:firstLine="560"/>
        <w:jc w:val="both"/>
      </w:pPr>
      <w:r>
        <w:rPr>
          <w:rStyle w:val="a3"/>
        </w:rPr>
        <w:t>дата и время проведения заседания;</w:t>
      </w:r>
    </w:p>
    <w:p w14:paraId="1506B58E" w14:textId="77777777" w:rsidR="00313472" w:rsidRDefault="00000000">
      <w:pPr>
        <w:pStyle w:val="1"/>
        <w:numPr>
          <w:ilvl w:val="0"/>
          <w:numId w:val="12"/>
        </w:numPr>
        <w:tabs>
          <w:tab w:val="left" w:pos="733"/>
        </w:tabs>
        <w:spacing w:line="254" w:lineRule="auto"/>
        <w:ind w:firstLine="540"/>
        <w:jc w:val="both"/>
      </w:pPr>
      <w:r>
        <w:rPr>
          <w:rStyle w:val="a3"/>
        </w:rPr>
        <w:t>место проведения заседания с указанием точного адреса;</w:t>
      </w:r>
    </w:p>
    <w:p w14:paraId="3D6FC3C8" w14:textId="77777777" w:rsidR="00313472" w:rsidRDefault="00000000">
      <w:pPr>
        <w:pStyle w:val="1"/>
        <w:numPr>
          <w:ilvl w:val="0"/>
          <w:numId w:val="12"/>
        </w:numPr>
        <w:tabs>
          <w:tab w:val="left" w:pos="733"/>
        </w:tabs>
        <w:spacing w:line="254" w:lineRule="auto"/>
        <w:ind w:firstLine="540"/>
        <w:jc w:val="both"/>
      </w:pPr>
      <w:r>
        <w:rPr>
          <w:rStyle w:val="a3"/>
        </w:rPr>
        <w:t>перечень вопросов, рассматриваемых на заседании;</w:t>
      </w:r>
    </w:p>
    <w:p w14:paraId="03B6962B" w14:textId="77777777" w:rsidR="00313472" w:rsidRDefault="00000000">
      <w:pPr>
        <w:pStyle w:val="1"/>
        <w:numPr>
          <w:ilvl w:val="0"/>
          <w:numId w:val="12"/>
        </w:numPr>
        <w:tabs>
          <w:tab w:val="left" w:pos="718"/>
        </w:tabs>
        <w:spacing w:line="254" w:lineRule="auto"/>
        <w:ind w:firstLine="560"/>
        <w:jc w:val="both"/>
      </w:pPr>
      <w:r>
        <w:rPr>
          <w:rStyle w:val="a3"/>
        </w:rPr>
        <w:lastRenderedPageBreak/>
        <w:t>необходимость заинтересованным лицам иметь при себе паспорт либо иной документ, удостоверяющий личность;</w:t>
      </w:r>
    </w:p>
    <w:p w14:paraId="0EABA02E" w14:textId="77777777" w:rsidR="00313472" w:rsidRDefault="00000000">
      <w:pPr>
        <w:pStyle w:val="1"/>
        <w:numPr>
          <w:ilvl w:val="0"/>
          <w:numId w:val="12"/>
        </w:numPr>
        <w:tabs>
          <w:tab w:val="left" w:pos="760"/>
        </w:tabs>
        <w:spacing w:line="254" w:lineRule="auto"/>
        <w:ind w:firstLine="560"/>
        <w:jc w:val="both"/>
      </w:pPr>
      <w:r>
        <w:rPr>
          <w:rStyle w:val="a3"/>
        </w:rPr>
        <w:t>порядок присутствия заинтересованных лиц на заседании;</w:t>
      </w:r>
    </w:p>
    <w:p w14:paraId="692CACCC" w14:textId="77777777" w:rsidR="00313472" w:rsidRDefault="00000000">
      <w:pPr>
        <w:pStyle w:val="1"/>
        <w:numPr>
          <w:ilvl w:val="0"/>
          <w:numId w:val="12"/>
        </w:numPr>
        <w:tabs>
          <w:tab w:val="left" w:pos="740"/>
        </w:tabs>
        <w:spacing w:line="254" w:lineRule="auto"/>
        <w:ind w:firstLine="540"/>
        <w:jc w:val="both"/>
      </w:pPr>
      <w:r>
        <w:rPr>
          <w:rStyle w:val="a3"/>
        </w:rPr>
        <w:t>контактный телефон и электронный адрес уполномоченного органа;</w:t>
      </w:r>
    </w:p>
    <w:p w14:paraId="71EDEEC4" w14:textId="77777777" w:rsidR="00313472" w:rsidRDefault="00000000">
      <w:pPr>
        <w:pStyle w:val="1"/>
        <w:numPr>
          <w:ilvl w:val="0"/>
          <w:numId w:val="12"/>
        </w:numPr>
        <w:tabs>
          <w:tab w:val="left" w:pos="740"/>
        </w:tabs>
        <w:spacing w:line="254" w:lineRule="auto"/>
        <w:ind w:firstLine="540"/>
        <w:jc w:val="both"/>
        <w:rPr>
          <w:rStyle w:val="a3"/>
        </w:rPr>
      </w:pPr>
      <w:r>
        <w:rPr>
          <w:rStyle w:val="a3"/>
        </w:rPr>
        <w:t>иная справочная информация по вопросам заседания.</w:t>
      </w:r>
    </w:p>
    <w:p w14:paraId="328B3E76" w14:textId="77777777" w:rsidR="00396EDE" w:rsidRDefault="00396EDE">
      <w:pPr>
        <w:pStyle w:val="1"/>
        <w:numPr>
          <w:ilvl w:val="0"/>
          <w:numId w:val="12"/>
        </w:numPr>
        <w:tabs>
          <w:tab w:val="left" w:pos="740"/>
        </w:tabs>
        <w:spacing w:line="254" w:lineRule="auto"/>
        <w:ind w:firstLine="540"/>
        <w:jc w:val="both"/>
      </w:pPr>
    </w:p>
    <w:p w14:paraId="4FEDBB2E" w14:textId="77777777" w:rsidR="00313472" w:rsidRDefault="00000000">
      <w:pPr>
        <w:pStyle w:val="1"/>
        <w:numPr>
          <w:ilvl w:val="0"/>
          <w:numId w:val="7"/>
        </w:numPr>
        <w:tabs>
          <w:tab w:val="left" w:pos="800"/>
        </w:tabs>
        <w:spacing w:after="220" w:line="259" w:lineRule="auto"/>
        <w:ind w:firstLine="0"/>
        <w:jc w:val="center"/>
      </w:pPr>
      <w:r>
        <w:rPr>
          <w:rStyle w:val="a3"/>
        </w:rPr>
        <w:t>Порядок присутствия граждан (физических лиц),</w:t>
      </w:r>
      <w:r>
        <w:rPr>
          <w:rStyle w:val="a3"/>
        </w:rPr>
        <w:br/>
        <w:t>в том числе представителей организаций (юридических лиц),</w:t>
      </w:r>
      <w:r>
        <w:rPr>
          <w:rStyle w:val="a3"/>
        </w:rPr>
        <w:br/>
        <w:t>общественных объединений, государственных органов</w:t>
      </w:r>
      <w:r>
        <w:rPr>
          <w:rStyle w:val="a3"/>
        </w:rPr>
        <w:br/>
        <w:t>и органов местного самоуправления, на заседаниях Комиссии</w:t>
      </w:r>
    </w:p>
    <w:p w14:paraId="6E32B5CA" w14:textId="77777777" w:rsidR="00313472" w:rsidRDefault="00000000">
      <w:pPr>
        <w:pStyle w:val="1"/>
        <w:numPr>
          <w:ilvl w:val="1"/>
          <w:numId w:val="13"/>
        </w:numPr>
        <w:tabs>
          <w:tab w:val="left" w:pos="1035"/>
        </w:tabs>
        <w:ind w:firstLine="540"/>
        <w:jc w:val="both"/>
      </w:pPr>
      <w:r>
        <w:rPr>
          <w:rStyle w:val="a3"/>
        </w:rPr>
        <w:t>Настоящий Раздел разработан в соответствии со статьей 15 Федерального закона от 09.02.2009 № 8-ФЗ «Об обеспечении доступа к информации о деятельности государственных органов и органов местной» самоуправления».</w:t>
      </w:r>
    </w:p>
    <w:p w14:paraId="2A74FDAC" w14:textId="77777777" w:rsidR="00313472" w:rsidRDefault="00000000">
      <w:pPr>
        <w:pStyle w:val="1"/>
        <w:numPr>
          <w:ilvl w:val="1"/>
          <w:numId w:val="13"/>
        </w:numPr>
        <w:tabs>
          <w:tab w:val="left" w:pos="1035"/>
        </w:tabs>
        <w:ind w:firstLine="540"/>
        <w:jc w:val="both"/>
      </w:pPr>
      <w:r>
        <w:rPr>
          <w:rStyle w:val="a3"/>
        </w:rPr>
        <w:t>Заинтересованным лицам гарантируется возможность присутствия на заседаниях Комиссии.</w:t>
      </w:r>
    </w:p>
    <w:p w14:paraId="6534698D" w14:textId="77777777" w:rsidR="00313472" w:rsidRDefault="00000000">
      <w:pPr>
        <w:pStyle w:val="1"/>
        <w:numPr>
          <w:ilvl w:val="1"/>
          <w:numId w:val="13"/>
        </w:numPr>
        <w:tabs>
          <w:tab w:val="left" w:pos="1575"/>
        </w:tabs>
        <w:ind w:firstLine="540"/>
        <w:jc w:val="both"/>
      </w:pPr>
      <w:r>
        <w:rPr>
          <w:rStyle w:val="a3"/>
        </w:rPr>
        <w:t>Действие настоящего Раздела не распространяется:</w:t>
      </w:r>
    </w:p>
    <w:p w14:paraId="26C23DA9" w14:textId="77777777" w:rsidR="00313472" w:rsidRDefault="00000000">
      <w:pPr>
        <w:pStyle w:val="1"/>
        <w:numPr>
          <w:ilvl w:val="0"/>
          <w:numId w:val="14"/>
        </w:numPr>
        <w:tabs>
          <w:tab w:val="left" w:pos="740"/>
        </w:tabs>
        <w:ind w:firstLine="540"/>
        <w:jc w:val="both"/>
      </w:pPr>
      <w:r>
        <w:rPr>
          <w:rStyle w:val="a3"/>
        </w:rPr>
        <w:t>на граждан, включенных в состав Комиссии;</w:t>
      </w:r>
    </w:p>
    <w:p w14:paraId="04C44468" w14:textId="77777777" w:rsidR="00313472" w:rsidRDefault="00000000">
      <w:pPr>
        <w:pStyle w:val="1"/>
        <w:numPr>
          <w:ilvl w:val="0"/>
          <w:numId w:val="14"/>
        </w:numPr>
        <w:tabs>
          <w:tab w:val="left" w:pos="718"/>
        </w:tabs>
        <w:ind w:firstLine="540"/>
        <w:jc w:val="both"/>
      </w:pPr>
      <w:r>
        <w:rPr>
          <w:rStyle w:val="a3"/>
        </w:rPr>
        <w:t>на представителей органов местного самоуправления, которые вправе присутствовать на заседании Комиссии в соответствии с действующим нормативным правовым актом;</w:t>
      </w:r>
    </w:p>
    <w:p w14:paraId="7880EC3F" w14:textId="77777777" w:rsidR="00313472" w:rsidRDefault="00000000">
      <w:pPr>
        <w:pStyle w:val="1"/>
        <w:numPr>
          <w:ilvl w:val="0"/>
          <w:numId w:val="14"/>
        </w:numPr>
        <w:tabs>
          <w:tab w:val="left" w:pos="733"/>
        </w:tabs>
        <w:ind w:firstLine="540"/>
        <w:jc w:val="both"/>
      </w:pPr>
      <w:r>
        <w:rPr>
          <w:rStyle w:val="a3"/>
        </w:rPr>
        <w:t>на граждан, которые приглашены на заседание Комиссии.</w:t>
      </w:r>
    </w:p>
    <w:p w14:paraId="04F41C02" w14:textId="77777777" w:rsidR="00313472" w:rsidRDefault="00000000">
      <w:pPr>
        <w:pStyle w:val="1"/>
        <w:numPr>
          <w:ilvl w:val="1"/>
          <w:numId w:val="13"/>
        </w:numPr>
        <w:tabs>
          <w:tab w:val="left" w:pos="1035"/>
        </w:tabs>
        <w:ind w:firstLine="540"/>
        <w:jc w:val="both"/>
      </w:pPr>
      <w:r>
        <w:rPr>
          <w:rStyle w:val="a3"/>
        </w:rPr>
        <w:t>Уполномоченный орган, обеспечивающий деятельность Комиссии, не позднее 7 рабочих дней до дня проведения заседания информирует граждан путем размещения информации на официальном сайте управления культуры и спорта муниципальною образования «Тымовский городской округ» о запланированном к проведению заседании Комиссии.</w:t>
      </w:r>
    </w:p>
    <w:p w14:paraId="23E33A97" w14:textId="77777777" w:rsidR="00313472" w:rsidRDefault="00000000">
      <w:pPr>
        <w:pStyle w:val="1"/>
        <w:numPr>
          <w:ilvl w:val="1"/>
          <w:numId w:val="13"/>
        </w:numPr>
        <w:tabs>
          <w:tab w:val="left" w:pos="1575"/>
        </w:tabs>
        <w:ind w:firstLine="540"/>
        <w:jc w:val="both"/>
      </w:pPr>
      <w:r>
        <w:rPr>
          <w:rStyle w:val="a3"/>
        </w:rPr>
        <w:t>Информация включает в себя следующие сведения:</w:t>
      </w:r>
    </w:p>
    <w:p w14:paraId="5F4B7FBB" w14:textId="77777777" w:rsidR="00313472" w:rsidRDefault="00000000">
      <w:pPr>
        <w:pStyle w:val="1"/>
        <w:numPr>
          <w:ilvl w:val="0"/>
          <w:numId w:val="15"/>
        </w:numPr>
        <w:tabs>
          <w:tab w:val="left" w:pos="733"/>
        </w:tabs>
        <w:ind w:firstLine="540"/>
        <w:jc w:val="both"/>
      </w:pPr>
      <w:r>
        <w:rPr>
          <w:rStyle w:val="a3"/>
        </w:rPr>
        <w:t>дата и время проведения заседания;</w:t>
      </w:r>
    </w:p>
    <w:p w14:paraId="6E7010B5" w14:textId="77777777" w:rsidR="00313472" w:rsidRDefault="00000000">
      <w:pPr>
        <w:pStyle w:val="1"/>
        <w:numPr>
          <w:ilvl w:val="0"/>
          <w:numId w:val="15"/>
        </w:numPr>
        <w:tabs>
          <w:tab w:val="left" w:pos="733"/>
        </w:tabs>
        <w:ind w:firstLine="540"/>
        <w:jc w:val="both"/>
      </w:pPr>
      <w:r>
        <w:rPr>
          <w:rStyle w:val="a3"/>
        </w:rPr>
        <w:t>место проведения заседания с указанием точного адреса;</w:t>
      </w:r>
    </w:p>
    <w:p w14:paraId="5C3DDF8C" w14:textId="77777777" w:rsidR="00313472" w:rsidRDefault="00000000">
      <w:pPr>
        <w:pStyle w:val="1"/>
        <w:numPr>
          <w:ilvl w:val="0"/>
          <w:numId w:val="15"/>
        </w:numPr>
        <w:tabs>
          <w:tab w:val="left" w:pos="733"/>
        </w:tabs>
        <w:ind w:firstLine="540"/>
        <w:jc w:val="both"/>
      </w:pPr>
      <w:r>
        <w:rPr>
          <w:rStyle w:val="a3"/>
        </w:rPr>
        <w:t>перечень вопросов, рассматриваемых на заседании;</w:t>
      </w:r>
    </w:p>
    <w:p w14:paraId="4CB5D7FF" w14:textId="77777777" w:rsidR="00313472" w:rsidRDefault="00000000">
      <w:pPr>
        <w:pStyle w:val="1"/>
        <w:numPr>
          <w:ilvl w:val="0"/>
          <w:numId w:val="15"/>
        </w:numPr>
        <w:tabs>
          <w:tab w:val="left" w:pos="718"/>
        </w:tabs>
        <w:ind w:firstLine="540"/>
        <w:jc w:val="both"/>
      </w:pPr>
      <w:r>
        <w:rPr>
          <w:rStyle w:val="a3"/>
        </w:rPr>
        <w:t>необходимость заинтересованным лицам иметь при себе паспорт либо иной документ, удостоверяющий личность, а также в случае представления интересов организаций (юридических лиц), общественных объединений, государственных органов и органов местного самоуправления - документ, подтверждающий полномочия представителя;</w:t>
      </w:r>
    </w:p>
    <w:p w14:paraId="772C3F2E" w14:textId="77777777" w:rsidR="00313472" w:rsidRDefault="00000000">
      <w:pPr>
        <w:pStyle w:val="1"/>
        <w:numPr>
          <w:ilvl w:val="0"/>
          <w:numId w:val="15"/>
        </w:numPr>
        <w:tabs>
          <w:tab w:val="left" w:pos="740"/>
        </w:tabs>
        <w:ind w:firstLine="540"/>
        <w:jc w:val="both"/>
      </w:pPr>
      <w:r>
        <w:rPr>
          <w:rStyle w:val="a3"/>
        </w:rPr>
        <w:t>порядок присутствия заинтересованных лиц на заседании:</w:t>
      </w:r>
    </w:p>
    <w:p w14:paraId="7780B6FA" w14:textId="77777777" w:rsidR="00313472" w:rsidRDefault="00000000">
      <w:pPr>
        <w:pStyle w:val="1"/>
        <w:numPr>
          <w:ilvl w:val="0"/>
          <w:numId w:val="15"/>
        </w:numPr>
        <w:tabs>
          <w:tab w:val="left" w:pos="725"/>
        </w:tabs>
        <w:ind w:firstLine="540"/>
        <w:jc w:val="both"/>
      </w:pPr>
      <w:r>
        <w:rPr>
          <w:rStyle w:val="a3"/>
        </w:rPr>
        <w:t>контактный телефон и электронный адрес Уполномоченного органа;</w:t>
      </w:r>
    </w:p>
    <w:p w14:paraId="1FF88AFC" w14:textId="77777777" w:rsidR="00313472" w:rsidRDefault="00000000">
      <w:pPr>
        <w:pStyle w:val="1"/>
        <w:numPr>
          <w:ilvl w:val="0"/>
          <w:numId w:val="15"/>
        </w:numPr>
        <w:tabs>
          <w:tab w:val="left" w:pos="740"/>
        </w:tabs>
        <w:ind w:firstLine="540"/>
        <w:jc w:val="both"/>
      </w:pPr>
      <w:r>
        <w:rPr>
          <w:rStyle w:val="a3"/>
        </w:rPr>
        <w:t>иная справочная информация по вопросам проведения заседания.</w:t>
      </w:r>
    </w:p>
    <w:p w14:paraId="1CF8AA42" w14:textId="77777777" w:rsidR="00313472" w:rsidRDefault="00000000">
      <w:pPr>
        <w:pStyle w:val="1"/>
        <w:numPr>
          <w:ilvl w:val="1"/>
          <w:numId w:val="13"/>
        </w:numPr>
        <w:tabs>
          <w:tab w:val="left" w:pos="1035"/>
        </w:tabs>
        <w:ind w:firstLine="540"/>
        <w:jc w:val="both"/>
      </w:pPr>
      <w:r>
        <w:rPr>
          <w:rStyle w:val="a3"/>
        </w:rPr>
        <w:t>В целях эффективного распределения свободных мест заинтересованное лицо, изъявившее желание присутствовать на заседании коллегиального органа, направляет заявление на участие в заседании Комиссии по форме согласно приложению № 4 настоящего Положения либо в произвольной форме Уполномоченному органу не позднее 3 рабочих дней до дня заседания.</w:t>
      </w:r>
    </w:p>
    <w:p w14:paraId="0AA86F1C" w14:textId="5707C7F0" w:rsidR="00313472" w:rsidRDefault="00000000">
      <w:pPr>
        <w:pStyle w:val="1"/>
        <w:numPr>
          <w:ilvl w:val="1"/>
          <w:numId w:val="13"/>
        </w:numPr>
        <w:tabs>
          <w:tab w:val="left" w:pos="1035"/>
        </w:tabs>
        <w:ind w:firstLine="540"/>
        <w:jc w:val="both"/>
      </w:pPr>
      <w:r>
        <w:rPr>
          <w:rStyle w:val="a3"/>
        </w:rPr>
        <w:t xml:space="preserve">Заявление направляется заинтересованным лицом в письменном виде либо на электронный адрес управления культуры и спорта муниципального образования «Тымовский городской округ» </w:t>
      </w:r>
      <w:r w:rsidR="00396EDE" w:rsidRPr="00396EDE">
        <w:rPr>
          <w:rStyle w:val="a3"/>
        </w:rPr>
        <w:t>tymovskoecultyra@mail.ru</w:t>
      </w:r>
    </w:p>
    <w:p w14:paraId="7ABB436F" w14:textId="77777777" w:rsidR="00313472" w:rsidRDefault="00000000">
      <w:pPr>
        <w:pStyle w:val="1"/>
        <w:numPr>
          <w:ilvl w:val="1"/>
          <w:numId w:val="13"/>
        </w:numPr>
        <w:tabs>
          <w:tab w:val="left" w:pos="1035"/>
        </w:tabs>
        <w:ind w:firstLine="540"/>
        <w:jc w:val="both"/>
      </w:pPr>
      <w:r>
        <w:rPr>
          <w:rStyle w:val="a3"/>
        </w:rPr>
        <w:lastRenderedPageBreak/>
        <w:t>Уполномоченным органом при получении заявления в письменном виде проставляется в заявлении отметка о дате и времени его поступления. Дата и время получения заявления в электронном виде устанавливаются на основании сведений, содержащихся в электронном сообщении.</w:t>
      </w:r>
    </w:p>
    <w:p w14:paraId="7D16F75A" w14:textId="18218F84" w:rsidR="00313472" w:rsidRDefault="00000000">
      <w:pPr>
        <w:pStyle w:val="1"/>
        <w:numPr>
          <w:ilvl w:val="1"/>
          <w:numId w:val="13"/>
        </w:numPr>
        <w:tabs>
          <w:tab w:val="left" w:pos="1035"/>
        </w:tabs>
        <w:ind w:firstLine="540"/>
        <w:jc w:val="both"/>
      </w:pPr>
      <w:r>
        <w:rPr>
          <w:rStyle w:val="a3"/>
        </w:rPr>
        <w:t xml:space="preserve">Количество присутствующих на заседании </w:t>
      </w:r>
      <w:r w:rsidR="00396EDE">
        <w:rPr>
          <w:rStyle w:val="a3"/>
        </w:rPr>
        <w:t>гр</w:t>
      </w:r>
      <w:r>
        <w:rPr>
          <w:rStyle w:val="a3"/>
        </w:rPr>
        <w:t>аждан не должно создавать препятствий в работе Комиссии. Уполномоченный орган предусматривает необходимые условия для размещения заинтересованных лиц в месте проведения заседания.</w:t>
      </w:r>
    </w:p>
    <w:p w14:paraId="751C259D" w14:textId="77777777" w:rsidR="00313472" w:rsidRDefault="00000000">
      <w:pPr>
        <w:pStyle w:val="1"/>
        <w:numPr>
          <w:ilvl w:val="1"/>
          <w:numId w:val="13"/>
        </w:numPr>
        <w:tabs>
          <w:tab w:val="left" w:pos="1078"/>
        </w:tabs>
        <w:ind w:firstLine="540"/>
        <w:jc w:val="both"/>
      </w:pPr>
      <w:r>
        <w:rPr>
          <w:rStyle w:val="a3"/>
        </w:rPr>
        <w:t>Количество заинтересованных лиц, присутствующих на заседании Комиссии, определяется председательствующим на заседании перед проведением заседания исходя из технических особенностей помещения, в котором проводится заседание.</w:t>
      </w:r>
    </w:p>
    <w:p w14:paraId="53DBE3DB" w14:textId="77777777" w:rsidR="00313472" w:rsidRDefault="00000000">
      <w:pPr>
        <w:pStyle w:val="1"/>
        <w:numPr>
          <w:ilvl w:val="1"/>
          <w:numId w:val="13"/>
        </w:numPr>
        <w:tabs>
          <w:tab w:val="left" w:pos="1085"/>
        </w:tabs>
        <w:ind w:firstLine="540"/>
        <w:jc w:val="both"/>
      </w:pPr>
      <w:r>
        <w:rPr>
          <w:rStyle w:val="a3"/>
        </w:rPr>
        <w:t>Заинтересованные лица, не представившие заявление в срок, установленный пунктом 6.6 настоящего Раздела, допускаются к участию в нем только при наличии свободных мест для размещения.</w:t>
      </w:r>
    </w:p>
    <w:p w14:paraId="35C13116" w14:textId="77777777" w:rsidR="00313472" w:rsidRDefault="00000000">
      <w:pPr>
        <w:pStyle w:val="1"/>
        <w:numPr>
          <w:ilvl w:val="1"/>
          <w:numId w:val="13"/>
        </w:numPr>
        <w:tabs>
          <w:tab w:val="left" w:pos="1085"/>
        </w:tabs>
        <w:ind w:firstLine="540"/>
        <w:jc w:val="both"/>
      </w:pPr>
      <w:r>
        <w:rPr>
          <w:rStyle w:val="a3"/>
        </w:rPr>
        <w:t>Участие заинтересованных лиц в заседании Комиссии осуществляется при предъявлении документа, удостоверяющего личность.</w:t>
      </w:r>
    </w:p>
    <w:p w14:paraId="4F84DB61" w14:textId="77777777" w:rsidR="00313472" w:rsidRDefault="00000000">
      <w:pPr>
        <w:pStyle w:val="1"/>
        <w:numPr>
          <w:ilvl w:val="1"/>
          <w:numId w:val="13"/>
        </w:numPr>
        <w:tabs>
          <w:tab w:val="left" w:pos="1070"/>
        </w:tabs>
        <w:ind w:firstLine="540"/>
        <w:jc w:val="both"/>
      </w:pPr>
      <w:r>
        <w:rPr>
          <w:rStyle w:val="a3"/>
        </w:rPr>
        <w:t>Уполномоченный орган перед началом заседания Комиссии проводит процедуру регистрации заинтересованных лиц.</w:t>
      </w:r>
    </w:p>
    <w:p w14:paraId="36E0EF88" w14:textId="608E331A" w:rsidR="00313472" w:rsidRDefault="00000000">
      <w:pPr>
        <w:pStyle w:val="1"/>
        <w:numPr>
          <w:ilvl w:val="1"/>
          <w:numId w:val="13"/>
        </w:numPr>
        <w:tabs>
          <w:tab w:val="left" w:pos="1085"/>
        </w:tabs>
        <w:ind w:firstLine="540"/>
        <w:jc w:val="both"/>
      </w:pPr>
      <w:r>
        <w:rPr>
          <w:rStyle w:val="a3"/>
        </w:rPr>
        <w:t>В лист регистрации вносятся фамилия, имя и отчество, а также вид документа, его серия, номер и дата выдачи. Листы регистрации приобщаются к материалам заседания. При регистрации перед началом заседания заинтересованные лица информируются о своих правах и ответственности в связи с присутствием на заседании коллегиального органа.</w:t>
      </w:r>
    </w:p>
    <w:p w14:paraId="6E51FF55" w14:textId="77777777" w:rsidR="00313472" w:rsidRDefault="00000000">
      <w:pPr>
        <w:pStyle w:val="1"/>
        <w:numPr>
          <w:ilvl w:val="1"/>
          <w:numId w:val="13"/>
        </w:numPr>
        <w:tabs>
          <w:tab w:val="left" w:pos="1085"/>
        </w:tabs>
        <w:ind w:firstLine="540"/>
        <w:jc w:val="both"/>
      </w:pPr>
      <w:r>
        <w:rPr>
          <w:rStyle w:val="a3"/>
        </w:rPr>
        <w:t>Заинтересованные лица вправе фиксировать ход заседания, которые предусмотрены действующим законодательством, в той мере, в которой данные действия не мешают проведению заседания.</w:t>
      </w:r>
    </w:p>
    <w:p w14:paraId="5ABD524B" w14:textId="77777777" w:rsidR="00313472" w:rsidRDefault="00000000">
      <w:pPr>
        <w:pStyle w:val="1"/>
        <w:numPr>
          <w:ilvl w:val="1"/>
          <w:numId w:val="13"/>
        </w:numPr>
        <w:tabs>
          <w:tab w:val="left" w:pos="1078"/>
        </w:tabs>
        <w:ind w:firstLine="540"/>
        <w:jc w:val="both"/>
      </w:pPr>
      <w:r>
        <w:rPr>
          <w:rStyle w:val="a3"/>
        </w:rPr>
        <w:t>Заинтересованные лица не участвуют в обсуждении и принятии решений, не препятствуют ходу заседания в иных формах. По решению председательствующего на заседании Комиссии заинтересованному лицу может быть предоставлено право задать вопрос или выступить по рассматриваемому вопросу.</w:t>
      </w:r>
    </w:p>
    <w:p w14:paraId="2C0AEF2C" w14:textId="77777777" w:rsidR="00313472" w:rsidRDefault="00000000">
      <w:pPr>
        <w:pStyle w:val="1"/>
        <w:numPr>
          <w:ilvl w:val="1"/>
          <w:numId w:val="13"/>
        </w:numPr>
        <w:tabs>
          <w:tab w:val="left" w:pos="1070"/>
        </w:tabs>
        <w:ind w:firstLine="540"/>
        <w:jc w:val="both"/>
        <w:sectPr w:rsidR="00313472" w:rsidSect="00396EDE">
          <w:type w:val="continuous"/>
          <w:pgSz w:w="8963" w:h="12653"/>
          <w:pgMar w:top="851" w:right="582" w:bottom="407" w:left="1075" w:header="0" w:footer="3" w:gutter="0"/>
          <w:cols w:space="720"/>
          <w:noEndnote/>
          <w:docGrid w:linePitch="360"/>
        </w:sectPr>
      </w:pPr>
      <w:r>
        <w:rPr>
          <w:rStyle w:val="a3"/>
        </w:rPr>
        <w:t>Для обеспечения беспрепятственного доступа заинтересованных лиц в административные здания (помещения), где планируется проведение заседания коллегиального органа. Уполномоченный орган обязан уведомить должностных лиц, ответственных за организацию пропускного режима.</w:t>
      </w:r>
    </w:p>
    <w:p w14:paraId="3A86425A" w14:textId="77777777" w:rsidR="00313472" w:rsidRDefault="00000000">
      <w:pPr>
        <w:pStyle w:val="20"/>
        <w:ind w:left="9580"/>
        <w:jc w:val="right"/>
      </w:pPr>
      <w:r>
        <w:rPr>
          <w:rStyle w:val="2"/>
        </w:rPr>
        <w:lastRenderedPageBreak/>
        <w:t>Приложение № 1 к Положению о комиссии по признанию молодых семей нуждающимися в улучшении жилищных условий</w:t>
      </w:r>
    </w:p>
    <w:p w14:paraId="4BAC4897" w14:textId="77777777" w:rsidR="00313472" w:rsidRDefault="00000000">
      <w:pPr>
        <w:pStyle w:val="20"/>
        <w:spacing w:after="0"/>
        <w:jc w:val="center"/>
      </w:pPr>
      <w:r>
        <w:rPr>
          <w:rStyle w:val="2"/>
          <w:b/>
          <w:bCs/>
        </w:rPr>
        <w:t>ФОРМА ЖУРНАЛА</w:t>
      </w:r>
    </w:p>
    <w:p w14:paraId="2B69B727" w14:textId="77777777" w:rsidR="00313472" w:rsidRDefault="00000000">
      <w:pPr>
        <w:pStyle w:val="20"/>
        <w:jc w:val="center"/>
      </w:pPr>
      <w:r>
        <w:rPr>
          <w:rStyle w:val="2"/>
          <w:b/>
          <w:bCs/>
        </w:rPr>
        <w:t>РЕГИСТРАЦИИ ЗАЯВЛЕНИЙ О ПРИЗНАНИИ МОЛОДОЙ СЕМЬИ НУЖДАЮЩЕЙСЯ</w:t>
      </w:r>
      <w:r>
        <w:rPr>
          <w:rStyle w:val="2"/>
          <w:b/>
          <w:bCs/>
        </w:rPr>
        <w:br/>
        <w:t>В УЛУЧШЕНИИ ЖИЛИЩНЫХ УСЛОВИЙ</w:t>
      </w:r>
    </w:p>
    <w:p w14:paraId="11A41508" w14:textId="77777777" w:rsidR="00313472" w:rsidRDefault="00000000">
      <w:pPr>
        <w:pStyle w:val="20"/>
        <w:spacing w:after="0" w:line="254" w:lineRule="auto"/>
      </w:pPr>
      <w:r>
        <w:rPr>
          <w:rStyle w:val="2"/>
        </w:rPr>
        <w:t>Комиссия по признанию молодых семей</w:t>
      </w:r>
    </w:p>
    <w:p w14:paraId="5EC7A0C8" w14:textId="77777777" w:rsidR="00313472" w:rsidRDefault="00000000">
      <w:pPr>
        <w:pStyle w:val="20"/>
        <w:spacing w:after="0" w:line="254" w:lineRule="auto"/>
      </w:pPr>
      <w:r>
        <w:rPr>
          <w:rStyle w:val="2"/>
        </w:rPr>
        <w:t>нуждающимися в улучшении жилищных условий с целью участия</w:t>
      </w:r>
    </w:p>
    <w:p w14:paraId="2B70006F" w14:textId="490A1FB2" w:rsidR="00313472" w:rsidRDefault="00000000">
      <w:pPr>
        <w:pStyle w:val="20"/>
        <w:spacing w:after="0" w:line="254" w:lineRule="auto"/>
      </w:pPr>
      <w:r>
        <w:rPr>
          <w:rStyle w:val="2"/>
        </w:rPr>
        <w:t>в муниципальной программе «Обеспечение населения муниципального образования «Тымовск</w:t>
      </w:r>
      <w:r w:rsidR="00396EDE">
        <w:rPr>
          <w:rStyle w:val="2"/>
        </w:rPr>
        <w:t>и</w:t>
      </w:r>
      <w:r>
        <w:rPr>
          <w:rStyle w:val="2"/>
        </w:rPr>
        <w:t>й городской округ» качественным жильем на 2015-2025 голы»</w:t>
      </w:r>
    </w:p>
    <w:p w14:paraId="02CD6BC2" w14:textId="77777777" w:rsidR="00313472" w:rsidRDefault="00000000">
      <w:pPr>
        <w:pStyle w:val="20"/>
        <w:tabs>
          <w:tab w:val="left" w:leader="underscore" w:pos="3310"/>
        </w:tabs>
        <w:spacing w:after="0" w:line="254" w:lineRule="auto"/>
      </w:pPr>
      <w:r>
        <w:rPr>
          <w:rStyle w:val="2"/>
        </w:rPr>
        <w:t>Начат</w:t>
      </w:r>
      <w:r>
        <w:rPr>
          <w:rStyle w:val="2"/>
        </w:rPr>
        <w:tab/>
      </w:r>
    </w:p>
    <w:p w14:paraId="1DABA541" w14:textId="77777777" w:rsidR="00313472" w:rsidRDefault="00000000">
      <w:pPr>
        <w:pStyle w:val="20"/>
        <w:tabs>
          <w:tab w:val="left" w:leader="underscore" w:pos="3310"/>
        </w:tabs>
        <w:spacing w:line="254" w:lineRule="auto"/>
        <w:sectPr w:rsidR="00313472">
          <w:pgSz w:w="16840" w:h="11900" w:orient="landscape"/>
          <w:pgMar w:top="1460" w:right="1280" w:bottom="1460" w:left="1860" w:header="0" w:footer="3" w:gutter="0"/>
          <w:cols w:space="720"/>
          <w:noEndnote/>
          <w:docGrid w:linePitch="360"/>
        </w:sectPr>
      </w:pPr>
      <w:r>
        <w:rPr>
          <w:rStyle w:val="2"/>
        </w:rPr>
        <w:t>Окончен</w:t>
      </w:r>
      <w:r>
        <w:rPr>
          <w:rStyle w:val="2"/>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1500"/>
        <w:gridCol w:w="1478"/>
        <w:gridCol w:w="1245"/>
        <w:gridCol w:w="998"/>
        <w:gridCol w:w="1493"/>
        <w:gridCol w:w="1365"/>
        <w:gridCol w:w="1253"/>
        <w:gridCol w:w="1530"/>
      </w:tblGrid>
      <w:tr w:rsidR="00313472" w14:paraId="377F0CB0" w14:textId="77777777">
        <w:tblPrEx>
          <w:tblCellMar>
            <w:top w:w="0" w:type="dxa"/>
            <w:bottom w:w="0" w:type="dxa"/>
          </w:tblCellMar>
        </w:tblPrEx>
        <w:trPr>
          <w:trHeight w:hRule="exact" w:val="1140"/>
          <w:jc w:val="center"/>
        </w:trPr>
        <w:tc>
          <w:tcPr>
            <w:tcW w:w="653" w:type="dxa"/>
            <w:tcBorders>
              <w:top w:val="single" w:sz="4" w:space="0" w:color="auto"/>
              <w:left w:val="single" w:sz="4" w:space="0" w:color="auto"/>
            </w:tcBorders>
            <w:shd w:val="clear" w:color="auto" w:fill="auto"/>
          </w:tcPr>
          <w:p w14:paraId="5CEF75CC" w14:textId="77777777" w:rsidR="00313472" w:rsidRDefault="00000000">
            <w:pPr>
              <w:pStyle w:val="a5"/>
              <w:spacing w:before="100" w:line="240" w:lineRule="auto"/>
              <w:ind w:firstLine="0"/>
            </w:pPr>
            <w:r>
              <w:rPr>
                <w:rStyle w:val="a4"/>
              </w:rPr>
              <w:lastRenderedPageBreak/>
              <w:t>№ п/п</w:t>
            </w:r>
          </w:p>
        </w:tc>
        <w:tc>
          <w:tcPr>
            <w:tcW w:w="1500" w:type="dxa"/>
            <w:tcBorders>
              <w:top w:val="single" w:sz="4" w:space="0" w:color="auto"/>
              <w:left w:val="single" w:sz="4" w:space="0" w:color="auto"/>
            </w:tcBorders>
            <w:shd w:val="clear" w:color="auto" w:fill="auto"/>
          </w:tcPr>
          <w:p w14:paraId="6986F304" w14:textId="77777777" w:rsidR="00313472" w:rsidRDefault="00000000">
            <w:pPr>
              <w:pStyle w:val="a5"/>
              <w:spacing w:before="100" w:line="240" w:lineRule="auto"/>
              <w:ind w:firstLine="0"/>
              <w:jc w:val="center"/>
            </w:pPr>
            <w:r>
              <w:rPr>
                <w:rStyle w:val="a4"/>
              </w:rPr>
              <w:t>Дата поступления заявления</w:t>
            </w:r>
          </w:p>
        </w:tc>
        <w:tc>
          <w:tcPr>
            <w:tcW w:w="1478" w:type="dxa"/>
            <w:tcBorders>
              <w:top w:val="single" w:sz="4" w:space="0" w:color="auto"/>
              <w:left w:val="single" w:sz="4" w:space="0" w:color="auto"/>
            </w:tcBorders>
            <w:shd w:val="clear" w:color="auto" w:fill="auto"/>
          </w:tcPr>
          <w:p w14:paraId="7925CD78" w14:textId="77777777" w:rsidR="00313472" w:rsidRDefault="00000000">
            <w:pPr>
              <w:pStyle w:val="a5"/>
              <w:spacing w:before="100" w:line="240" w:lineRule="auto"/>
              <w:ind w:firstLine="0"/>
              <w:jc w:val="center"/>
            </w:pPr>
            <w:r>
              <w:rPr>
                <w:rStyle w:val="a4"/>
              </w:rPr>
              <w:t>Время поступления заявления</w:t>
            </w:r>
          </w:p>
        </w:tc>
        <w:tc>
          <w:tcPr>
            <w:tcW w:w="1245" w:type="dxa"/>
            <w:tcBorders>
              <w:top w:val="single" w:sz="4" w:space="0" w:color="auto"/>
              <w:left w:val="single" w:sz="4" w:space="0" w:color="auto"/>
            </w:tcBorders>
            <w:shd w:val="clear" w:color="auto" w:fill="auto"/>
          </w:tcPr>
          <w:p w14:paraId="3A487FD0" w14:textId="77777777" w:rsidR="00313472" w:rsidRDefault="00000000">
            <w:pPr>
              <w:pStyle w:val="a5"/>
              <w:spacing w:before="100" w:line="240" w:lineRule="auto"/>
              <w:ind w:firstLine="0"/>
              <w:jc w:val="center"/>
            </w:pPr>
            <w:r>
              <w:rPr>
                <w:rStyle w:val="a4"/>
              </w:rPr>
              <w:t>Ф.И.О. заявителя</w:t>
            </w:r>
          </w:p>
        </w:tc>
        <w:tc>
          <w:tcPr>
            <w:tcW w:w="998" w:type="dxa"/>
            <w:tcBorders>
              <w:top w:val="single" w:sz="4" w:space="0" w:color="auto"/>
              <w:left w:val="single" w:sz="4" w:space="0" w:color="auto"/>
            </w:tcBorders>
            <w:shd w:val="clear" w:color="auto" w:fill="auto"/>
          </w:tcPr>
          <w:p w14:paraId="0A5C14EC" w14:textId="77777777" w:rsidR="00313472" w:rsidRDefault="00000000">
            <w:pPr>
              <w:pStyle w:val="a5"/>
              <w:spacing w:before="80" w:line="240" w:lineRule="auto"/>
              <w:ind w:firstLine="0"/>
              <w:jc w:val="center"/>
            </w:pPr>
            <w:r>
              <w:rPr>
                <w:rStyle w:val="a4"/>
              </w:rPr>
              <w:t>Телефон</w:t>
            </w:r>
          </w:p>
        </w:tc>
        <w:tc>
          <w:tcPr>
            <w:tcW w:w="1493" w:type="dxa"/>
            <w:tcBorders>
              <w:top w:val="single" w:sz="4" w:space="0" w:color="auto"/>
              <w:left w:val="single" w:sz="4" w:space="0" w:color="auto"/>
            </w:tcBorders>
            <w:shd w:val="clear" w:color="auto" w:fill="auto"/>
            <w:vAlign w:val="center"/>
          </w:tcPr>
          <w:p w14:paraId="099B6AB8" w14:textId="77777777" w:rsidR="00313472" w:rsidRDefault="00000000">
            <w:pPr>
              <w:pStyle w:val="a5"/>
              <w:spacing w:line="240" w:lineRule="auto"/>
              <w:ind w:firstLine="0"/>
              <w:jc w:val="center"/>
            </w:pPr>
            <w:r>
              <w:rPr>
                <w:rStyle w:val="a4"/>
              </w:rPr>
              <w:t>Адрес занимаемого заявителем помещения</w:t>
            </w:r>
          </w:p>
        </w:tc>
        <w:tc>
          <w:tcPr>
            <w:tcW w:w="1365" w:type="dxa"/>
            <w:tcBorders>
              <w:top w:val="single" w:sz="4" w:space="0" w:color="auto"/>
              <w:left w:val="single" w:sz="4" w:space="0" w:color="auto"/>
            </w:tcBorders>
            <w:shd w:val="clear" w:color="auto" w:fill="auto"/>
          </w:tcPr>
          <w:p w14:paraId="2A59C52D" w14:textId="77777777" w:rsidR="00313472" w:rsidRDefault="00000000">
            <w:pPr>
              <w:pStyle w:val="a5"/>
              <w:spacing w:before="100" w:line="240" w:lineRule="auto"/>
              <w:ind w:firstLine="0"/>
              <w:jc w:val="center"/>
            </w:pPr>
            <w:r>
              <w:rPr>
                <w:rStyle w:val="a4"/>
              </w:rPr>
              <w:t>Количество документов</w:t>
            </w:r>
          </w:p>
        </w:tc>
        <w:tc>
          <w:tcPr>
            <w:tcW w:w="1253" w:type="dxa"/>
            <w:tcBorders>
              <w:top w:val="single" w:sz="4" w:space="0" w:color="auto"/>
              <w:left w:val="single" w:sz="4" w:space="0" w:color="auto"/>
            </w:tcBorders>
            <w:shd w:val="clear" w:color="auto" w:fill="auto"/>
          </w:tcPr>
          <w:p w14:paraId="50EE08E4" w14:textId="77777777" w:rsidR="00313472" w:rsidRDefault="00000000">
            <w:pPr>
              <w:pStyle w:val="a5"/>
              <w:spacing w:before="100" w:line="240" w:lineRule="auto"/>
              <w:ind w:firstLine="0"/>
              <w:jc w:val="center"/>
            </w:pPr>
            <w:r>
              <w:rPr>
                <w:rStyle w:val="a4"/>
              </w:rPr>
              <w:t>Подпись заявителя</w:t>
            </w:r>
          </w:p>
        </w:tc>
        <w:tc>
          <w:tcPr>
            <w:tcW w:w="1530" w:type="dxa"/>
            <w:tcBorders>
              <w:top w:val="single" w:sz="4" w:space="0" w:color="auto"/>
              <w:left w:val="single" w:sz="4" w:space="0" w:color="auto"/>
              <w:right w:val="single" w:sz="4" w:space="0" w:color="auto"/>
            </w:tcBorders>
            <w:shd w:val="clear" w:color="auto" w:fill="auto"/>
            <w:vAlign w:val="center"/>
          </w:tcPr>
          <w:p w14:paraId="56D7FFD9" w14:textId="77777777" w:rsidR="00313472" w:rsidRDefault="00000000">
            <w:pPr>
              <w:pStyle w:val="a5"/>
              <w:spacing w:line="240" w:lineRule="auto"/>
              <w:ind w:firstLine="0"/>
              <w:jc w:val="center"/>
            </w:pPr>
            <w:r>
              <w:rPr>
                <w:rStyle w:val="a4"/>
              </w:rPr>
              <w:t>Подпись специалиста в получении документов</w:t>
            </w:r>
          </w:p>
        </w:tc>
      </w:tr>
      <w:tr w:rsidR="00313472" w14:paraId="2840EE4C"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vAlign w:val="center"/>
          </w:tcPr>
          <w:p w14:paraId="20168226" w14:textId="77777777" w:rsidR="00313472" w:rsidRDefault="00000000">
            <w:pPr>
              <w:pStyle w:val="a5"/>
              <w:spacing w:line="240" w:lineRule="auto"/>
              <w:ind w:firstLine="0"/>
              <w:jc w:val="center"/>
            </w:pPr>
            <w:r>
              <w:rPr>
                <w:rStyle w:val="a4"/>
              </w:rPr>
              <w:t>1</w:t>
            </w:r>
          </w:p>
        </w:tc>
        <w:tc>
          <w:tcPr>
            <w:tcW w:w="1500" w:type="dxa"/>
            <w:tcBorders>
              <w:top w:val="single" w:sz="4" w:space="0" w:color="auto"/>
              <w:left w:val="single" w:sz="4" w:space="0" w:color="auto"/>
            </w:tcBorders>
            <w:shd w:val="clear" w:color="auto" w:fill="auto"/>
            <w:vAlign w:val="center"/>
          </w:tcPr>
          <w:p w14:paraId="1A8BA6DA" w14:textId="77777777" w:rsidR="00313472" w:rsidRDefault="00000000">
            <w:pPr>
              <w:pStyle w:val="a5"/>
              <w:spacing w:line="240" w:lineRule="auto"/>
              <w:ind w:firstLine="0"/>
              <w:jc w:val="center"/>
            </w:pPr>
            <w:r>
              <w:rPr>
                <w:rStyle w:val="a4"/>
              </w:rPr>
              <w:t>2</w:t>
            </w:r>
          </w:p>
        </w:tc>
        <w:tc>
          <w:tcPr>
            <w:tcW w:w="1478" w:type="dxa"/>
            <w:tcBorders>
              <w:top w:val="single" w:sz="4" w:space="0" w:color="auto"/>
              <w:left w:val="single" w:sz="4" w:space="0" w:color="auto"/>
            </w:tcBorders>
            <w:shd w:val="clear" w:color="auto" w:fill="auto"/>
            <w:vAlign w:val="center"/>
          </w:tcPr>
          <w:p w14:paraId="7A8CB1C3" w14:textId="77777777" w:rsidR="00313472" w:rsidRDefault="00000000">
            <w:pPr>
              <w:pStyle w:val="a5"/>
              <w:spacing w:line="240" w:lineRule="auto"/>
              <w:ind w:firstLine="0"/>
              <w:jc w:val="center"/>
            </w:pPr>
            <w:r>
              <w:rPr>
                <w:rStyle w:val="a4"/>
              </w:rPr>
              <w:t>3</w:t>
            </w:r>
          </w:p>
        </w:tc>
        <w:tc>
          <w:tcPr>
            <w:tcW w:w="1245" w:type="dxa"/>
            <w:tcBorders>
              <w:top w:val="single" w:sz="4" w:space="0" w:color="auto"/>
              <w:left w:val="single" w:sz="4" w:space="0" w:color="auto"/>
            </w:tcBorders>
            <w:shd w:val="clear" w:color="auto" w:fill="auto"/>
            <w:vAlign w:val="center"/>
          </w:tcPr>
          <w:p w14:paraId="028C8B5E" w14:textId="77777777" w:rsidR="00313472" w:rsidRDefault="00000000">
            <w:pPr>
              <w:pStyle w:val="a5"/>
              <w:spacing w:line="240" w:lineRule="auto"/>
              <w:ind w:firstLine="0"/>
              <w:jc w:val="center"/>
            </w:pPr>
            <w:r>
              <w:rPr>
                <w:rStyle w:val="a4"/>
              </w:rPr>
              <w:t>4</w:t>
            </w:r>
          </w:p>
        </w:tc>
        <w:tc>
          <w:tcPr>
            <w:tcW w:w="998" w:type="dxa"/>
            <w:tcBorders>
              <w:top w:val="single" w:sz="4" w:space="0" w:color="auto"/>
              <w:left w:val="single" w:sz="4" w:space="0" w:color="auto"/>
            </w:tcBorders>
            <w:shd w:val="clear" w:color="auto" w:fill="auto"/>
            <w:vAlign w:val="center"/>
          </w:tcPr>
          <w:p w14:paraId="64CB3CA2" w14:textId="77777777" w:rsidR="00313472" w:rsidRDefault="00000000">
            <w:pPr>
              <w:pStyle w:val="a5"/>
              <w:spacing w:line="240" w:lineRule="auto"/>
              <w:ind w:firstLine="0"/>
              <w:jc w:val="center"/>
            </w:pPr>
            <w:r>
              <w:rPr>
                <w:rStyle w:val="a4"/>
              </w:rPr>
              <w:t>5</w:t>
            </w:r>
          </w:p>
        </w:tc>
        <w:tc>
          <w:tcPr>
            <w:tcW w:w="1493" w:type="dxa"/>
            <w:tcBorders>
              <w:top w:val="single" w:sz="4" w:space="0" w:color="auto"/>
              <w:left w:val="single" w:sz="4" w:space="0" w:color="auto"/>
            </w:tcBorders>
            <w:shd w:val="clear" w:color="auto" w:fill="auto"/>
            <w:vAlign w:val="center"/>
          </w:tcPr>
          <w:p w14:paraId="63E2087D" w14:textId="77777777" w:rsidR="00313472" w:rsidRDefault="00000000">
            <w:pPr>
              <w:pStyle w:val="a5"/>
              <w:spacing w:line="240" w:lineRule="auto"/>
              <w:ind w:firstLine="0"/>
              <w:jc w:val="center"/>
            </w:pPr>
            <w:r>
              <w:rPr>
                <w:rStyle w:val="a4"/>
              </w:rPr>
              <w:t>6</w:t>
            </w:r>
          </w:p>
        </w:tc>
        <w:tc>
          <w:tcPr>
            <w:tcW w:w="1365" w:type="dxa"/>
            <w:tcBorders>
              <w:top w:val="single" w:sz="4" w:space="0" w:color="auto"/>
              <w:left w:val="single" w:sz="4" w:space="0" w:color="auto"/>
            </w:tcBorders>
            <w:shd w:val="clear" w:color="auto" w:fill="auto"/>
            <w:vAlign w:val="center"/>
          </w:tcPr>
          <w:p w14:paraId="716C9AFE" w14:textId="77777777" w:rsidR="00313472" w:rsidRDefault="00000000">
            <w:pPr>
              <w:pStyle w:val="a5"/>
              <w:spacing w:line="240" w:lineRule="auto"/>
              <w:ind w:firstLine="0"/>
              <w:jc w:val="center"/>
            </w:pPr>
            <w:r>
              <w:rPr>
                <w:rStyle w:val="a4"/>
              </w:rPr>
              <w:t>7</w:t>
            </w:r>
          </w:p>
        </w:tc>
        <w:tc>
          <w:tcPr>
            <w:tcW w:w="1253" w:type="dxa"/>
            <w:tcBorders>
              <w:top w:val="single" w:sz="4" w:space="0" w:color="auto"/>
              <w:left w:val="single" w:sz="4" w:space="0" w:color="auto"/>
            </w:tcBorders>
            <w:shd w:val="clear" w:color="auto" w:fill="auto"/>
            <w:vAlign w:val="center"/>
          </w:tcPr>
          <w:p w14:paraId="6E82FE94" w14:textId="77777777" w:rsidR="00313472" w:rsidRDefault="00000000">
            <w:pPr>
              <w:pStyle w:val="a5"/>
              <w:spacing w:line="240" w:lineRule="auto"/>
              <w:ind w:firstLine="0"/>
              <w:jc w:val="center"/>
            </w:pPr>
            <w:r>
              <w:rPr>
                <w:rStyle w:val="a4"/>
              </w:rPr>
              <w:t>8</w:t>
            </w:r>
          </w:p>
        </w:tc>
        <w:tc>
          <w:tcPr>
            <w:tcW w:w="1530" w:type="dxa"/>
            <w:tcBorders>
              <w:top w:val="single" w:sz="4" w:space="0" w:color="auto"/>
              <w:left w:val="single" w:sz="4" w:space="0" w:color="auto"/>
              <w:right w:val="single" w:sz="4" w:space="0" w:color="auto"/>
            </w:tcBorders>
            <w:shd w:val="clear" w:color="auto" w:fill="auto"/>
            <w:vAlign w:val="center"/>
          </w:tcPr>
          <w:p w14:paraId="326D5ACB" w14:textId="77777777" w:rsidR="00313472" w:rsidRDefault="00000000">
            <w:pPr>
              <w:pStyle w:val="a5"/>
              <w:spacing w:line="240" w:lineRule="auto"/>
              <w:ind w:firstLine="0"/>
              <w:jc w:val="center"/>
            </w:pPr>
            <w:r>
              <w:rPr>
                <w:rStyle w:val="a4"/>
              </w:rPr>
              <w:t>9</w:t>
            </w:r>
          </w:p>
        </w:tc>
      </w:tr>
      <w:tr w:rsidR="00313472" w14:paraId="487D1CC0"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5E029733"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246F6535"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608A6863"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38D37867"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23BEEA7A"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6E3602BD"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2914043F"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7FF3BAD3"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44533DF8" w14:textId="77777777" w:rsidR="00313472" w:rsidRDefault="00313472">
            <w:pPr>
              <w:rPr>
                <w:sz w:val="10"/>
                <w:szCs w:val="10"/>
              </w:rPr>
            </w:pPr>
          </w:p>
        </w:tc>
      </w:tr>
      <w:tr w:rsidR="00313472" w14:paraId="49A3D76F"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02C4BA6F"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5030EF24"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0053287A"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1144861F"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0CDA16C7"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25A88507"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4D041412"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3082E13D"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2807ADD0" w14:textId="77777777" w:rsidR="00313472" w:rsidRDefault="00313472">
            <w:pPr>
              <w:rPr>
                <w:sz w:val="10"/>
                <w:szCs w:val="10"/>
              </w:rPr>
            </w:pPr>
          </w:p>
        </w:tc>
      </w:tr>
      <w:tr w:rsidR="00313472" w14:paraId="1416C9E2"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2D8C931E"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04F4BEEB"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3C4CE8C1"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6D8A1478"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6540300F"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6A80A203"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63D442E0"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611679E4"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364F1CF6" w14:textId="77777777" w:rsidR="00313472" w:rsidRDefault="00313472">
            <w:pPr>
              <w:rPr>
                <w:sz w:val="10"/>
                <w:szCs w:val="10"/>
              </w:rPr>
            </w:pPr>
          </w:p>
        </w:tc>
      </w:tr>
      <w:tr w:rsidR="00313472" w14:paraId="4C0AE475"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494BA5A3"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761E4371"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020E2F1B"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7531C565"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116EA271"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5C5A7F13"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16C9D452"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57E30E27"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3CA2C922" w14:textId="77777777" w:rsidR="00313472" w:rsidRDefault="00313472">
            <w:pPr>
              <w:rPr>
                <w:sz w:val="10"/>
                <w:szCs w:val="10"/>
              </w:rPr>
            </w:pPr>
          </w:p>
        </w:tc>
      </w:tr>
      <w:tr w:rsidR="00313472" w14:paraId="79B94565"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58EB44CE"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54BB66AE"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345F04DE"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3C4A8274"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117B72C3"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47EE556B"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1D4FB4A7"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15D228C9"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3A7370C0" w14:textId="77777777" w:rsidR="00313472" w:rsidRDefault="00313472">
            <w:pPr>
              <w:rPr>
                <w:sz w:val="10"/>
                <w:szCs w:val="10"/>
              </w:rPr>
            </w:pPr>
          </w:p>
        </w:tc>
      </w:tr>
      <w:tr w:rsidR="00313472" w14:paraId="367547D7"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53A8371D"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77574473"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69E9E5B6"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4D1E73B9"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244A5CAC"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53D1EB81"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37449678"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5D4D54EE"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7AC01868" w14:textId="77777777" w:rsidR="00313472" w:rsidRDefault="00313472">
            <w:pPr>
              <w:rPr>
                <w:sz w:val="10"/>
                <w:szCs w:val="10"/>
              </w:rPr>
            </w:pPr>
          </w:p>
        </w:tc>
      </w:tr>
      <w:tr w:rsidR="00313472" w14:paraId="2EB612AF"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4C51D8E6"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7AFAC891"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01ED5ACA"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09C0B175"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40648037"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6A979CFA"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556E2006"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7CCF7405"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3DA2EEF5" w14:textId="77777777" w:rsidR="00313472" w:rsidRDefault="00313472">
            <w:pPr>
              <w:rPr>
                <w:sz w:val="10"/>
                <w:szCs w:val="10"/>
              </w:rPr>
            </w:pPr>
          </w:p>
        </w:tc>
      </w:tr>
      <w:tr w:rsidR="00313472" w14:paraId="7B0860AD"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19F789B6"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486ABF31"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42359DDB"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1DF5B958"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76D43630"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462FCBBE"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32A81F0D"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76BC0631"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26468927" w14:textId="77777777" w:rsidR="00313472" w:rsidRDefault="00313472">
            <w:pPr>
              <w:rPr>
                <w:sz w:val="10"/>
                <w:szCs w:val="10"/>
              </w:rPr>
            </w:pPr>
          </w:p>
        </w:tc>
      </w:tr>
      <w:tr w:rsidR="00313472" w14:paraId="517D7054"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0B71BFF1"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25DD3407"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3221C237"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5424915E"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19E9B7BD"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363A996A"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011C437D"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3455CCEE"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5AA39AFB" w14:textId="77777777" w:rsidR="00313472" w:rsidRDefault="00313472">
            <w:pPr>
              <w:rPr>
                <w:sz w:val="10"/>
                <w:szCs w:val="10"/>
              </w:rPr>
            </w:pPr>
          </w:p>
        </w:tc>
      </w:tr>
      <w:tr w:rsidR="00313472" w14:paraId="01B69F9F" w14:textId="77777777">
        <w:tblPrEx>
          <w:tblCellMar>
            <w:top w:w="0" w:type="dxa"/>
            <w:bottom w:w="0" w:type="dxa"/>
          </w:tblCellMar>
        </w:tblPrEx>
        <w:trPr>
          <w:trHeight w:hRule="exact" w:val="405"/>
          <w:jc w:val="center"/>
        </w:trPr>
        <w:tc>
          <w:tcPr>
            <w:tcW w:w="653" w:type="dxa"/>
            <w:tcBorders>
              <w:top w:val="single" w:sz="4" w:space="0" w:color="auto"/>
              <w:left w:val="single" w:sz="4" w:space="0" w:color="auto"/>
            </w:tcBorders>
            <w:shd w:val="clear" w:color="auto" w:fill="auto"/>
          </w:tcPr>
          <w:p w14:paraId="544B2047"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612234DC"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7852B96E"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18A0A52D"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65ED7EB2"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63225A37"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37EBCADF"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6BD28D26"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077DD73B" w14:textId="77777777" w:rsidR="00313472" w:rsidRDefault="00313472">
            <w:pPr>
              <w:rPr>
                <w:sz w:val="10"/>
                <w:szCs w:val="10"/>
              </w:rPr>
            </w:pPr>
          </w:p>
        </w:tc>
      </w:tr>
      <w:tr w:rsidR="00313472" w14:paraId="285A6D06"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5616382E"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2D761701"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265D4720"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637E4E38"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7F8BB200"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2D38AD47"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725C3942"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570D8938"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3D560714" w14:textId="77777777" w:rsidR="00313472" w:rsidRDefault="00313472">
            <w:pPr>
              <w:rPr>
                <w:sz w:val="10"/>
                <w:szCs w:val="10"/>
              </w:rPr>
            </w:pPr>
          </w:p>
        </w:tc>
      </w:tr>
      <w:tr w:rsidR="00313472" w14:paraId="2CA25AB8" w14:textId="77777777">
        <w:tblPrEx>
          <w:tblCellMar>
            <w:top w:w="0" w:type="dxa"/>
            <w:bottom w:w="0" w:type="dxa"/>
          </w:tblCellMar>
        </w:tblPrEx>
        <w:trPr>
          <w:trHeight w:hRule="exact" w:val="398"/>
          <w:jc w:val="center"/>
        </w:trPr>
        <w:tc>
          <w:tcPr>
            <w:tcW w:w="653" w:type="dxa"/>
            <w:tcBorders>
              <w:top w:val="single" w:sz="4" w:space="0" w:color="auto"/>
              <w:left w:val="single" w:sz="4" w:space="0" w:color="auto"/>
            </w:tcBorders>
            <w:shd w:val="clear" w:color="auto" w:fill="auto"/>
          </w:tcPr>
          <w:p w14:paraId="30154218" w14:textId="77777777" w:rsidR="00313472" w:rsidRDefault="00313472">
            <w:pPr>
              <w:rPr>
                <w:sz w:val="10"/>
                <w:szCs w:val="10"/>
              </w:rPr>
            </w:pPr>
          </w:p>
        </w:tc>
        <w:tc>
          <w:tcPr>
            <w:tcW w:w="1500" w:type="dxa"/>
            <w:tcBorders>
              <w:top w:val="single" w:sz="4" w:space="0" w:color="auto"/>
              <w:left w:val="single" w:sz="4" w:space="0" w:color="auto"/>
            </w:tcBorders>
            <w:shd w:val="clear" w:color="auto" w:fill="auto"/>
          </w:tcPr>
          <w:p w14:paraId="3A954E10" w14:textId="77777777" w:rsidR="00313472" w:rsidRDefault="00313472">
            <w:pPr>
              <w:rPr>
                <w:sz w:val="10"/>
                <w:szCs w:val="10"/>
              </w:rPr>
            </w:pPr>
          </w:p>
        </w:tc>
        <w:tc>
          <w:tcPr>
            <w:tcW w:w="1478" w:type="dxa"/>
            <w:tcBorders>
              <w:top w:val="single" w:sz="4" w:space="0" w:color="auto"/>
              <w:left w:val="single" w:sz="4" w:space="0" w:color="auto"/>
            </w:tcBorders>
            <w:shd w:val="clear" w:color="auto" w:fill="auto"/>
          </w:tcPr>
          <w:p w14:paraId="0CE09043" w14:textId="77777777" w:rsidR="00313472" w:rsidRDefault="00313472">
            <w:pPr>
              <w:rPr>
                <w:sz w:val="10"/>
                <w:szCs w:val="10"/>
              </w:rPr>
            </w:pPr>
          </w:p>
        </w:tc>
        <w:tc>
          <w:tcPr>
            <w:tcW w:w="1245" w:type="dxa"/>
            <w:tcBorders>
              <w:top w:val="single" w:sz="4" w:space="0" w:color="auto"/>
              <w:left w:val="single" w:sz="4" w:space="0" w:color="auto"/>
            </w:tcBorders>
            <w:shd w:val="clear" w:color="auto" w:fill="auto"/>
          </w:tcPr>
          <w:p w14:paraId="1E0B02A7" w14:textId="77777777" w:rsidR="00313472" w:rsidRDefault="00313472">
            <w:pPr>
              <w:rPr>
                <w:sz w:val="10"/>
                <w:szCs w:val="10"/>
              </w:rPr>
            </w:pPr>
          </w:p>
        </w:tc>
        <w:tc>
          <w:tcPr>
            <w:tcW w:w="998" w:type="dxa"/>
            <w:tcBorders>
              <w:top w:val="single" w:sz="4" w:space="0" w:color="auto"/>
              <w:left w:val="single" w:sz="4" w:space="0" w:color="auto"/>
            </w:tcBorders>
            <w:shd w:val="clear" w:color="auto" w:fill="auto"/>
          </w:tcPr>
          <w:p w14:paraId="27718FDE" w14:textId="77777777" w:rsidR="00313472" w:rsidRDefault="00313472">
            <w:pPr>
              <w:rPr>
                <w:sz w:val="10"/>
                <w:szCs w:val="10"/>
              </w:rPr>
            </w:pPr>
          </w:p>
        </w:tc>
        <w:tc>
          <w:tcPr>
            <w:tcW w:w="1493" w:type="dxa"/>
            <w:tcBorders>
              <w:top w:val="single" w:sz="4" w:space="0" w:color="auto"/>
              <w:left w:val="single" w:sz="4" w:space="0" w:color="auto"/>
            </w:tcBorders>
            <w:shd w:val="clear" w:color="auto" w:fill="auto"/>
          </w:tcPr>
          <w:p w14:paraId="4AA91143" w14:textId="77777777" w:rsidR="00313472" w:rsidRDefault="00313472">
            <w:pPr>
              <w:rPr>
                <w:sz w:val="10"/>
                <w:szCs w:val="10"/>
              </w:rPr>
            </w:pPr>
          </w:p>
        </w:tc>
        <w:tc>
          <w:tcPr>
            <w:tcW w:w="1365" w:type="dxa"/>
            <w:tcBorders>
              <w:top w:val="single" w:sz="4" w:space="0" w:color="auto"/>
              <w:left w:val="single" w:sz="4" w:space="0" w:color="auto"/>
            </w:tcBorders>
            <w:shd w:val="clear" w:color="auto" w:fill="auto"/>
          </w:tcPr>
          <w:p w14:paraId="53081A78" w14:textId="77777777" w:rsidR="00313472" w:rsidRDefault="00313472">
            <w:pPr>
              <w:rPr>
                <w:sz w:val="10"/>
                <w:szCs w:val="10"/>
              </w:rPr>
            </w:pPr>
          </w:p>
        </w:tc>
        <w:tc>
          <w:tcPr>
            <w:tcW w:w="1253" w:type="dxa"/>
            <w:tcBorders>
              <w:top w:val="single" w:sz="4" w:space="0" w:color="auto"/>
              <w:left w:val="single" w:sz="4" w:space="0" w:color="auto"/>
            </w:tcBorders>
            <w:shd w:val="clear" w:color="auto" w:fill="auto"/>
          </w:tcPr>
          <w:p w14:paraId="78EC5358" w14:textId="77777777" w:rsidR="00313472" w:rsidRDefault="00313472">
            <w:pPr>
              <w:rPr>
                <w:sz w:val="10"/>
                <w:szCs w:val="10"/>
              </w:rPr>
            </w:pPr>
          </w:p>
        </w:tc>
        <w:tc>
          <w:tcPr>
            <w:tcW w:w="1530" w:type="dxa"/>
            <w:tcBorders>
              <w:top w:val="single" w:sz="4" w:space="0" w:color="auto"/>
              <w:left w:val="single" w:sz="4" w:space="0" w:color="auto"/>
              <w:right w:val="single" w:sz="4" w:space="0" w:color="auto"/>
            </w:tcBorders>
            <w:shd w:val="clear" w:color="auto" w:fill="auto"/>
          </w:tcPr>
          <w:p w14:paraId="1D464A70" w14:textId="77777777" w:rsidR="00313472" w:rsidRDefault="00313472">
            <w:pPr>
              <w:rPr>
                <w:sz w:val="10"/>
                <w:szCs w:val="10"/>
              </w:rPr>
            </w:pPr>
          </w:p>
        </w:tc>
      </w:tr>
      <w:tr w:rsidR="00313472" w14:paraId="3E7B0A40" w14:textId="77777777">
        <w:tblPrEx>
          <w:tblCellMar>
            <w:top w:w="0" w:type="dxa"/>
            <w:bottom w:w="0" w:type="dxa"/>
          </w:tblCellMar>
        </w:tblPrEx>
        <w:trPr>
          <w:trHeight w:hRule="exact" w:val="428"/>
          <w:jc w:val="center"/>
        </w:trPr>
        <w:tc>
          <w:tcPr>
            <w:tcW w:w="653" w:type="dxa"/>
            <w:tcBorders>
              <w:top w:val="single" w:sz="4" w:space="0" w:color="auto"/>
              <w:left w:val="single" w:sz="4" w:space="0" w:color="auto"/>
              <w:bottom w:val="single" w:sz="4" w:space="0" w:color="auto"/>
            </w:tcBorders>
            <w:shd w:val="clear" w:color="auto" w:fill="auto"/>
          </w:tcPr>
          <w:p w14:paraId="6B7F08E0" w14:textId="77777777" w:rsidR="00313472" w:rsidRDefault="00313472">
            <w:pPr>
              <w:rPr>
                <w:sz w:val="10"/>
                <w:szCs w:val="10"/>
              </w:rPr>
            </w:pPr>
          </w:p>
        </w:tc>
        <w:tc>
          <w:tcPr>
            <w:tcW w:w="1500" w:type="dxa"/>
            <w:tcBorders>
              <w:top w:val="single" w:sz="4" w:space="0" w:color="auto"/>
              <w:left w:val="single" w:sz="4" w:space="0" w:color="auto"/>
              <w:bottom w:val="single" w:sz="4" w:space="0" w:color="auto"/>
            </w:tcBorders>
            <w:shd w:val="clear" w:color="auto" w:fill="auto"/>
          </w:tcPr>
          <w:p w14:paraId="038476E2" w14:textId="77777777" w:rsidR="00313472" w:rsidRDefault="00313472">
            <w:pPr>
              <w:rPr>
                <w:sz w:val="10"/>
                <w:szCs w:val="10"/>
              </w:rPr>
            </w:pPr>
          </w:p>
        </w:tc>
        <w:tc>
          <w:tcPr>
            <w:tcW w:w="1478" w:type="dxa"/>
            <w:tcBorders>
              <w:top w:val="single" w:sz="4" w:space="0" w:color="auto"/>
              <w:left w:val="single" w:sz="4" w:space="0" w:color="auto"/>
              <w:bottom w:val="single" w:sz="4" w:space="0" w:color="auto"/>
            </w:tcBorders>
            <w:shd w:val="clear" w:color="auto" w:fill="auto"/>
          </w:tcPr>
          <w:p w14:paraId="0BD1792C" w14:textId="77777777" w:rsidR="00313472" w:rsidRDefault="00313472">
            <w:pPr>
              <w:rPr>
                <w:sz w:val="10"/>
                <w:szCs w:val="10"/>
              </w:rPr>
            </w:pPr>
          </w:p>
        </w:tc>
        <w:tc>
          <w:tcPr>
            <w:tcW w:w="1245" w:type="dxa"/>
            <w:tcBorders>
              <w:top w:val="single" w:sz="4" w:space="0" w:color="auto"/>
              <w:left w:val="single" w:sz="4" w:space="0" w:color="auto"/>
              <w:bottom w:val="single" w:sz="4" w:space="0" w:color="auto"/>
            </w:tcBorders>
            <w:shd w:val="clear" w:color="auto" w:fill="auto"/>
          </w:tcPr>
          <w:p w14:paraId="7E2241E1" w14:textId="77777777" w:rsidR="00313472" w:rsidRDefault="00313472">
            <w:pPr>
              <w:rPr>
                <w:sz w:val="10"/>
                <w:szCs w:val="10"/>
              </w:rPr>
            </w:pPr>
          </w:p>
        </w:tc>
        <w:tc>
          <w:tcPr>
            <w:tcW w:w="998" w:type="dxa"/>
            <w:tcBorders>
              <w:top w:val="single" w:sz="4" w:space="0" w:color="auto"/>
              <w:left w:val="single" w:sz="4" w:space="0" w:color="auto"/>
              <w:bottom w:val="single" w:sz="4" w:space="0" w:color="auto"/>
            </w:tcBorders>
            <w:shd w:val="clear" w:color="auto" w:fill="auto"/>
          </w:tcPr>
          <w:p w14:paraId="03465E16" w14:textId="77777777" w:rsidR="00313472" w:rsidRDefault="00313472">
            <w:pPr>
              <w:rPr>
                <w:sz w:val="10"/>
                <w:szCs w:val="10"/>
              </w:rPr>
            </w:pPr>
          </w:p>
        </w:tc>
        <w:tc>
          <w:tcPr>
            <w:tcW w:w="1493" w:type="dxa"/>
            <w:tcBorders>
              <w:top w:val="single" w:sz="4" w:space="0" w:color="auto"/>
              <w:left w:val="single" w:sz="4" w:space="0" w:color="auto"/>
              <w:bottom w:val="single" w:sz="4" w:space="0" w:color="auto"/>
            </w:tcBorders>
            <w:shd w:val="clear" w:color="auto" w:fill="auto"/>
          </w:tcPr>
          <w:p w14:paraId="3D942385" w14:textId="77777777" w:rsidR="00313472" w:rsidRDefault="00313472">
            <w:pPr>
              <w:rPr>
                <w:sz w:val="10"/>
                <w:szCs w:val="10"/>
              </w:rPr>
            </w:pPr>
          </w:p>
        </w:tc>
        <w:tc>
          <w:tcPr>
            <w:tcW w:w="1365" w:type="dxa"/>
            <w:tcBorders>
              <w:top w:val="single" w:sz="4" w:space="0" w:color="auto"/>
              <w:left w:val="single" w:sz="4" w:space="0" w:color="auto"/>
              <w:bottom w:val="single" w:sz="4" w:space="0" w:color="auto"/>
            </w:tcBorders>
            <w:shd w:val="clear" w:color="auto" w:fill="auto"/>
          </w:tcPr>
          <w:p w14:paraId="772381A1" w14:textId="77777777" w:rsidR="00313472" w:rsidRDefault="00313472">
            <w:pPr>
              <w:rPr>
                <w:sz w:val="10"/>
                <w:szCs w:val="10"/>
              </w:rPr>
            </w:pPr>
          </w:p>
        </w:tc>
        <w:tc>
          <w:tcPr>
            <w:tcW w:w="1253" w:type="dxa"/>
            <w:tcBorders>
              <w:top w:val="single" w:sz="4" w:space="0" w:color="auto"/>
              <w:left w:val="single" w:sz="4" w:space="0" w:color="auto"/>
              <w:bottom w:val="single" w:sz="4" w:space="0" w:color="auto"/>
            </w:tcBorders>
            <w:shd w:val="clear" w:color="auto" w:fill="auto"/>
          </w:tcPr>
          <w:p w14:paraId="2830E5F1" w14:textId="77777777" w:rsidR="00313472" w:rsidRDefault="00313472">
            <w:pPr>
              <w:rPr>
                <w:sz w:val="10"/>
                <w:szCs w:val="1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F20A1E" w14:textId="77777777" w:rsidR="00313472" w:rsidRDefault="00313472">
            <w:pPr>
              <w:rPr>
                <w:sz w:val="10"/>
                <w:szCs w:val="10"/>
              </w:rPr>
            </w:pPr>
          </w:p>
        </w:tc>
      </w:tr>
    </w:tbl>
    <w:p w14:paraId="1144FBB7" w14:textId="77777777" w:rsidR="00313472" w:rsidRDefault="00313472">
      <w:pPr>
        <w:sectPr w:rsidR="00313472">
          <w:pgSz w:w="12630" w:h="8925" w:orient="landscape"/>
          <w:pgMar w:top="1095" w:right="247" w:bottom="482" w:left="870" w:header="0" w:footer="3" w:gutter="0"/>
          <w:cols w:space="720"/>
          <w:noEndnote/>
          <w:docGrid w:linePitch="360"/>
        </w:sectPr>
      </w:pPr>
    </w:p>
    <w:p w14:paraId="1E795361" w14:textId="77777777" w:rsidR="00313472" w:rsidRDefault="00000000">
      <w:pPr>
        <w:pStyle w:val="1"/>
        <w:ind w:firstLine="0"/>
        <w:jc w:val="right"/>
      </w:pPr>
      <w:r>
        <w:rPr>
          <w:rStyle w:val="a3"/>
        </w:rPr>
        <w:lastRenderedPageBreak/>
        <w:t>11риложоше № 2</w:t>
      </w:r>
    </w:p>
    <w:p w14:paraId="2F80770C" w14:textId="77777777" w:rsidR="00313472" w:rsidRDefault="00000000">
      <w:pPr>
        <w:pStyle w:val="1"/>
        <w:spacing w:after="240"/>
        <w:ind w:left="4200" w:firstLine="0"/>
        <w:jc w:val="right"/>
      </w:pPr>
      <w:r>
        <w:rPr>
          <w:rStyle w:val="a3"/>
        </w:rPr>
        <w:t>к Положению о комиссии по признанию молодых семей нуждающимися в улучшении жилищных условий</w:t>
      </w:r>
    </w:p>
    <w:p w14:paraId="6E63D3C9" w14:textId="77777777" w:rsidR="00313472" w:rsidRDefault="00000000">
      <w:pPr>
        <w:pStyle w:val="1"/>
        <w:spacing w:line="254" w:lineRule="auto"/>
        <w:ind w:firstLine="0"/>
        <w:jc w:val="center"/>
      </w:pPr>
      <w:r>
        <w:rPr>
          <w:rStyle w:val="a3"/>
          <w:b/>
          <w:bCs/>
        </w:rPr>
        <w:t>МЕТОДИКА</w:t>
      </w:r>
    </w:p>
    <w:p w14:paraId="06C0AA5A" w14:textId="77777777" w:rsidR="00313472" w:rsidRDefault="00000000">
      <w:pPr>
        <w:pStyle w:val="1"/>
        <w:spacing w:line="254" w:lineRule="auto"/>
        <w:ind w:firstLine="0"/>
        <w:jc w:val="center"/>
      </w:pPr>
      <w:r>
        <w:rPr>
          <w:rStyle w:val="a3"/>
          <w:b/>
          <w:bCs/>
        </w:rPr>
        <w:t>РАСЧЕТА ОБЕСПЕЧЕННОСТИ МОЛОДЫХ СЕМЕЙ</w:t>
      </w:r>
      <w:r>
        <w:rPr>
          <w:rStyle w:val="a3"/>
          <w:b/>
          <w:bCs/>
        </w:rPr>
        <w:br/>
        <w:t>ОБЩЕЙ ПЛОЩАДЬЮ ЖИЛЬЯ В ЦЕЛЯХ ПРИЗНАНИЯ ИХ</w:t>
      </w:r>
      <w:r>
        <w:rPr>
          <w:rStyle w:val="a3"/>
          <w:b/>
          <w:bCs/>
        </w:rPr>
        <w:br/>
        <w:t>НУЖДАЮЩИМИСЯ</w:t>
      </w:r>
    </w:p>
    <w:p w14:paraId="2853FA91" w14:textId="77777777" w:rsidR="00313472" w:rsidRDefault="00000000">
      <w:pPr>
        <w:pStyle w:val="1"/>
        <w:spacing w:after="240" w:line="254" w:lineRule="auto"/>
        <w:ind w:firstLine="0"/>
        <w:jc w:val="center"/>
      </w:pPr>
      <w:r>
        <w:rPr>
          <w:rStyle w:val="a3"/>
          <w:b/>
          <w:bCs/>
        </w:rPr>
        <w:t>В УЛУЧШЕНИИ ЖИЛИЩНЫХ УСЛОВИЙ</w:t>
      </w:r>
    </w:p>
    <w:p w14:paraId="38C0452C" w14:textId="77777777" w:rsidR="00313472" w:rsidRDefault="00000000">
      <w:pPr>
        <w:pStyle w:val="1"/>
        <w:numPr>
          <w:ilvl w:val="0"/>
          <w:numId w:val="16"/>
        </w:numPr>
        <w:tabs>
          <w:tab w:val="left" w:pos="815"/>
        </w:tabs>
        <w:ind w:firstLine="540"/>
        <w:jc w:val="both"/>
      </w:pPr>
      <w:r>
        <w:rPr>
          <w:rStyle w:val="a3"/>
        </w:rPr>
        <w:t>Настоящая методика разработана в целях расчета обеспеченности общей площадью жилья молодых семей,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жилого помещения шт членами семьи собственника жилого помещения.</w:t>
      </w:r>
    </w:p>
    <w:p w14:paraId="432A812D" w14:textId="77777777" w:rsidR="00313472" w:rsidRDefault="00000000">
      <w:pPr>
        <w:pStyle w:val="1"/>
        <w:numPr>
          <w:ilvl w:val="0"/>
          <w:numId w:val="16"/>
        </w:numPr>
        <w:tabs>
          <w:tab w:val="left" w:pos="815"/>
        </w:tabs>
        <w:ind w:firstLine="540"/>
        <w:jc w:val="both"/>
      </w:pPr>
      <w:r>
        <w:rPr>
          <w:rStyle w:val="a3"/>
        </w:rPr>
        <w:t>Проживание молодой семьи в определенном жилом помещении, а в случае проживания каждого из членов молодой семьи - каждого из его членов семьи при раздельном проживании подтверждается регистрацией по месту жительства.</w:t>
      </w:r>
    </w:p>
    <w:p w14:paraId="50AA6D2B" w14:textId="77777777" w:rsidR="00313472" w:rsidRDefault="00000000">
      <w:pPr>
        <w:pStyle w:val="1"/>
        <w:numPr>
          <w:ilvl w:val="0"/>
          <w:numId w:val="16"/>
        </w:numPr>
        <w:tabs>
          <w:tab w:val="left" w:pos="823"/>
        </w:tabs>
        <w:ind w:firstLine="540"/>
        <w:jc w:val="both"/>
      </w:pPr>
      <w:r>
        <w:rPr>
          <w:rStyle w:val="a3"/>
        </w:rPr>
        <w:t>Жилые помещения или доли в них. принадлежащие молодым семьям, учитываются при расчете обеспеченности общей площадью жилья независимо от места фактического проживания молодой семьи при раздельном проживании.</w:t>
      </w:r>
    </w:p>
    <w:p w14:paraId="352AF1F3" w14:textId="77777777" w:rsidR="00313472" w:rsidRDefault="00000000">
      <w:pPr>
        <w:pStyle w:val="1"/>
        <w:numPr>
          <w:ilvl w:val="0"/>
          <w:numId w:val="16"/>
        </w:numPr>
        <w:tabs>
          <w:tab w:val="left" w:pos="1275"/>
        </w:tabs>
        <w:ind w:firstLine="540"/>
        <w:jc w:val="both"/>
      </w:pPr>
      <w:r>
        <w:rPr>
          <w:rStyle w:val="a3"/>
        </w:rPr>
        <w:t>Расчет обеспеченности общей площадью жилья молодой семьи:</w:t>
      </w:r>
    </w:p>
    <w:p w14:paraId="4B90BD43" w14:textId="47831F10" w:rsidR="00313472" w:rsidRDefault="00000000">
      <w:pPr>
        <w:pStyle w:val="1"/>
        <w:numPr>
          <w:ilvl w:val="1"/>
          <w:numId w:val="16"/>
        </w:numPr>
        <w:tabs>
          <w:tab w:val="left" w:pos="1035"/>
        </w:tabs>
        <w:ind w:firstLine="540"/>
        <w:jc w:val="both"/>
      </w:pPr>
      <w:r>
        <w:rPr>
          <w:rStyle w:val="a3"/>
        </w:rPr>
        <w:t xml:space="preserve">Если молодая семья проживает в одном жилом помещении, находящемся в собственности иных лиц, то при расчете нормы общей площади жилья для признания молодой семьи нуждающейся в улучшении жилищных условий учитываются только члены молодой семьи, являющиеся членами семьи собственника. Если один из членов молодой семьи является членом семьи собственника данного жилого помещения, то определяется его доля в данном жилом помещении, то есть общая площадь данного жилого помещения делится на всех собственников данного жилого помещения и членов семьи собственника данного жилого помещения и определяется доля каждого из них. Затем полученная доля площади одного из членов молодой семьи делится на всех членов данной семьи и определяется доля каждого члена молодой семьи. Если при </w:t>
      </w:r>
      <w:r w:rsidR="00396EDE">
        <w:rPr>
          <w:rStyle w:val="a3"/>
        </w:rPr>
        <w:t>т</w:t>
      </w:r>
      <w:r>
        <w:rPr>
          <w:rStyle w:val="a3"/>
        </w:rPr>
        <w:t>аком расчете обеспеченность общей площадью жилья на каждого члена молодой семьи меньше учетной нормы, данная семья признается нуждающейся в улучшении жилищных условий.</w:t>
      </w:r>
    </w:p>
    <w:p w14:paraId="0AB97FD8" w14:textId="77777777" w:rsidR="00313472" w:rsidRDefault="00000000">
      <w:pPr>
        <w:pStyle w:val="1"/>
        <w:numPr>
          <w:ilvl w:val="1"/>
          <w:numId w:val="16"/>
        </w:numPr>
        <w:tabs>
          <w:tab w:val="left" w:pos="1035"/>
        </w:tabs>
        <w:ind w:firstLine="540"/>
        <w:jc w:val="both"/>
      </w:pPr>
      <w:r>
        <w:rPr>
          <w:rStyle w:val="a3"/>
        </w:rPr>
        <w:t>В случае если члены молодой семьи проживают в разных жилых помещениях, то доли каждого члена молодой семьи по жилому помещению определяются согласно подпункту 4.1. где они проживают раздельно, а сумма этих площадей составляет обеспеченность общей площадью жилья молодой</w:t>
      </w:r>
    </w:p>
    <w:p w14:paraId="096A4668" w14:textId="77777777" w:rsidR="00313472" w:rsidRDefault="00000000">
      <w:pPr>
        <w:pStyle w:val="1"/>
        <w:spacing w:line="240" w:lineRule="auto"/>
        <w:ind w:firstLine="0"/>
      </w:pPr>
      <w:r>
        <w:rPr>
          <w:rStyle w:val="a3"/>
        </w:rPr>
        <w:t>семьи.</w:t>
      </w:r>
    </w:p>
    <w:p w14:paraId="4D1BBB74" w14:textId="21252E86" w:rsidR="00313472" w:rsidRDefault="00000000">
      <w:pPr>
        <w:pStyle w:val="1"/>
        <w:numPr>
          <w:ilvl w:val="1"/>
          <w:numId w:val="16"/>
        </w:numPr>
        <w:tabs>
          <w:tab w:val="left" w:pos="1035"/>
        </w:tabs>
        <w:ind w:firstLine="540"/>
        <w:jc w:val="both"/>
      </w:pPr>
      <w:r>
        <w:rPr>
          <w:rStyle w:val="a3"/>
        </w:rPr>
        <w:t xml:space="preserve">Если молодая семья проживает в жилом помещении на условиях договора социального найма, общая площадь такого жилого помещения делится на всех </w:t>
      </w:r>
      <w:r>
        <w:rPr>
          <w:rStyle w:val="a3"/>
        </w:rPr>
        <w:lastRenderedPageBreak/>
        <w:t xml:space="preserve">проживающих в данном жилом помещении. </w:t>
      </w:r>
      <w:r w:rsidR="00396EDE">
        <w:rPr>
          <w:rStyle w:val="a3"/>
        </w:rPr>
        <w:t>П</w:t>
      </w:r>
      <w:r>
        <w:rPr>
          <w:rStyle w:val="a3"/>
        </w:rPr>
        <w:t>олученные при расчете доли площадей всех членов молодой семьи, проживающих в данном жилом помещении, суммируются.</w:t>
      </w:r>
    </w:p>
    <w:p w14:paraId="3BF32968" w14:textId="77777777" w:rsidR="00313472" w:rsidRDefault="00000000">
      <w:pPr>
        <w:pStyle w:val="1"/>
        <w:numPr>
          <w:ilvl w:val="1"/>
          <w:numId w:val="16"/>
        </w:numPr>
        <w:tabs>
          <w:tab w:val="left" w:pos="1035"/>
        </w:tabs>
        <w:ind w:firstLine="540"/>
        <w:jc w:val="both"/>
      </w:pPr>
      <w:r>
        <w:rPr>
          <w:rStyle w:val="a3"/>
        </w:rPr>
        <w:t>В случае сели члены молодой семьи проживают раздельно, го доля площади каждого члена молодой семьи по жилому помещению определяется согласно подпункту 4.3. где они проживают, затем доли складываются и получается общая площадь жилья, которой обеспечена молодая семья.</w:t>
      </w:r>
    </w:p>
    <w:p w14:paraId="7A885391" w14:textId="77777777" w:rsidR="00313472" w:rsidRDefault="00000000">
      <w:pPr>
        <w:pStyle w:val="1"/>
        <w:numPr>
          <w:ilvl w:val="1"/>
          <w:numId w:val="16"/>
        </w:numPr>
        <w:tabs>
          <w:tab w:val="left" w:pos="1035"/>
        </w:tabs>
        <w:ind w:firstLine="540"/>
        <w:jc w:val="both"/>
      </w:pPr>
      <w:r>
        <w:rPr>
          <w:rStyle w:val="a3"/>
        </w:rPr>
        <w:t>При проживании молодой семьи в жилом помещении специализированного жилищного фонда по договору социального найма, в случае отсутствия жилья, а также при проживании в помещении, не отвечающем установленным для жилых помещений требованиям (при наличии акта), такая молодая семья признается нуждающейся без произведения расчета.</w:t>
      </w:r>
    </w:p>
    <w:p w14:paraId="5AFAEB3E" w14:textId="77777777" w:rsidR="00313472" w:rsidRDefault="00000000">
      <w:pPr>
        <w:pStyle w:val="1"/>
        <w:numPr>
          <w:ilvl w:val="1"/>
          <w:numId w:val="16"/>
        </w:numPr>
        <w:tabs>
          <w:tab w:val="left" w:pos="1035"/>
        </w:tabs>
        <w:ind w:firstLine="540"/>
        <w:jc w:val="both"/>
        <w:sectPr w:rsidR="00313472">
          <w:pgSz w:w="8963" w:h="12653"/>
          <w:pgMar w:top="1001" w:right="570" w:bottom="734" w:left="1088" w:header="0" w:footer="3" w:gutter="0"/>
          <w:cols w:space="720"/>
          <w:noEndnote/>
          <w:docGrid w:linePitch="360"/>
        </w:sectPr>
      </w:pPr>
      <w:r>
        <w:rPr>
          <w:rStyle w:val="a3"/>
        </w:rPr>
        <w:t>Если молодая семья или любой из ее членов является собственником жилого помещения и обеспечение общей площадью жилого помещения на каждого члена молодой семьи меньше учетной нормы, данная семья признается нуждающейся в улучшении жилищных условий.</w:t>
      </w:r>
    </w:p>
    <w:p w14:paraId="671F963E" w14:textId="4913A480" w:rsidR="00313472" w:rsidRDefault="00000000">
      <w:pPr>
        <w:pStyle w:val="1"/>
        <w:spacing w:after="720" w:line="240" w:lineRule="auto"/>
        <w:ind w:left="3600" w:firstLine="0"/>
        <w:jc w:val="right"/>
      </w:pPr>
      <w:r>
        <w:rPr>
          <w:rStyle w:val="a3"/>
        </w:rPr>
        <w:lastRenderedPageBreak/>
        <w:t>Утверждаю: Вице-мэр муниципального образования «Тымовск</w:t>
      </w:r>
      <w:r w:rsidR="00396EDE">
        <w:rPr>
          <w:rStyle w:val="a3"/>
        </w:rPr>
        <w:t>и</w:t>
      </w:r>
      <w:r>
        <w:rPr>
          <w:rStyle w:val="a3"/>
        </w:rPr>
        <w:t>й городской округ»</w:t>
      </w:r>
    </w:p>
    <w:p w14:paraId="41D3B7DE" w14:textId="77777777" w:rsidR="00313472" w:rsidRDefault="00000000">
      <w:pPr>
        <w:pStyle w:val="1"/>
        <w:spacing w:after="960" w:line="240" w:lineRule="auto"/>
        <w:ind w:firstLine="0"/>
        <w:jc w:val="center"/>
      </w:pPr>
      <w:r>
        <w:rPr>
          <w:rStyle w:val="a3"/>
          <w:b/>
          <w:bCs/>
        </w:rPr>
        <w:t>ПРОТОКОЛ</w:t>
      </w:r>
      <w:r>
        <w:rPr>
          <w:rStyle w:val="a3"/>
          <w:b/>
          <w:bCs/>
        </w:rPr>
        <w:br/>
        <w:t>УПРАВЛЕНИЯ КУЛЬТУРЫ И СПОРТА</w:t>
      </w:r>
      <w:r>
        <w:rPr>
          <w:rStyle w:val="a3"/>
          <w:b/>
          <w:bCs/>
        </w:rPr>
        <w:br/>
        <w:t>МУНИЦИПАЛЬНОГО ОБРАЗОВАНИЯ</w:t>
      </w:r>
      <w:r>
        <w:rPr>
          <w:rStyle w:val="a3"/>
          <w:b/>
          <w:bCs/>
        </w:rPr>
        <w:br/>
        <w:t>«ТЫМОВСКНЙ ГОРОДСКОЙ ОКРУГ»</w:t>
      </w:r>
    </w:p>
    <w:p w14:paraId="72419656" w14:textId="77777777" w:rsidR="00313472" w:rsidRDefault="00000000">
      <w:pPr>
        <w:pStyle w:val="1"/>
        <w:tabs>
          <w:tab w:val="left" w:leader="underscore" w:pos="2698"/>
          <w:tab w:val="left" w:leader="underscore" w:pos="3268"/>
          <w:tab w:val="left" w:leader="underscore" w:pos="4813"/>
        </w:tabs>
        <w:spacing w:after="240" w:line="240" w:lineRule="auto"/>
        <w:ind w:firstLine="500"/>
      </w:pPr>
      <w:r>
        <w:rPr>
          <w:rStyle w:val="a3"/>
        </w:rPr>
        <w:tab/>
        <w:t>20</w:t>
      </w:r>
      <w:r>
        <w:rPr>
          <w:rStyle w:val="a3"/>
        </w:rPr>
        <w:tab/>
        <w:t>г. №</w:t>
      </w:r>
      <w:r>
        <w:rPr>
          <w:rStyle w:val="a3"/>
        </w:rPr>
        <w:tab/>
      </w:r>
    </w:p>
    <w:p w14:paraId="59316783" w14:textId="3DAFE9FD" w:rsidR="00313472" w:rsidRDefault="00396EDE">
      <w:pPr>
        <w:pStyle w:val="1"/>
        <w:spacing w:after="240" w:line="240" w:lineRule="auto"/>
        <w:ind w:firstLine="500"/>
      </w:pPr>
      <w:r>
        <w:rPr>
          <w:rStyle w:val="a3"/>
        </w:rPr>
        <w:t xml:space="preserve"> </w:t>
      </w:r>
      <w:r w:rsidR="00000000">
        <w:rPr>
          <w:rStyle w:val="a3"/>
        </w:rPr>
        <w:t xml:space="preserve"> - час./мин.</w:t>
      </w:r>
    </w:p>
    <w:p w14:paraId="40805B4B" w14:textId="77777777" w:rsidR="00396EDE" w:rsidRDefault="00396EDE">
      <w:pPr>
        <w:pStyle w:val="1"/>
        <w:spacing w:line="240" w:lineRule="auto"/>
        <w:ind w:firstLine="0"/>
        <w:jc w:val="center"/>
        <w:rPr>
          <w:rStyle w:val="a3"/>
        </w:rPr>
      </w:pPr>
    </w:p>
    <w:p w14:paraId="5287534B" w14:textId="77777777" w:rsidR="00396EDE" w:rsidRDefault="00396EDE">
      <w:pPr>
        <w:pStyle w:val="1"/>
        <w:spacing w:line="240" w:lineRule="auto"/>
        <w:ind w:firstLine="0"/>
        <w:jc w:val="center"/>
        <w:rPr>
          <w:rStyle w:val="a3"/>
        </w:rPr>
      </w:pPr>
    </w:p>
    <w:p w14:paraId="29A1AE11" w14:textId="77777777" w:rsidR="00396EDE" w:rsidRDefault="00396EDE">
      <w:pPr>
        <w:pStyle w:val="1"/>
        <w:spacing w:line="240" w:lineRule="auto"/>
        <w:ind w:firstLine="0"/>
        <w:jc w:val="center"/>
        <w:rPr>
          <w:rStyle w:val="a3"/>
        </w:rPr>
      </w:pPr>
    </w:p>
    <w:p w14:paraId="1878F3E5" w14:textId="77777777" w:rsidR="00396EDE" w:rsidRDefault="00396EDE">
      <w:pPr>
        <w:pStyle w:val="1"/>
        <w:spacing w:line="240" w:lineRule="auto"/>
        <w:ind w:firstLine="0"/>
        <w:jc w:val="center"/>
        <w:rPr>
          <w:rStyle w:val="a3"/>
        </w:rPr>
      </w:pPr>
    </w:p>
    <w:p w14:paraId="46EE3CBF" w14:textId="77777777" w:rsidR="00396EDE" w:rsidRDefault="00396EDE">
      <w:pPr>
        <w:pStyle w:val="1"/>
        <w:spacing w:line="240" w:lineRule="auto"/>
        <w:ind w:firstLine="0"/>
        <w:jc w:val="center"/>
        <w:rPr>
          <w:rStyle w:val="a3"/>
        </w:rPr>
      </w:pPr>
    </w:p>
    <w:p w14:paraId="7A69BD3C" w14:textId="77777777" w:rsidR="00396EDE" w:rsidRDefault="00396EDE">
      <w:pPr>
        <w:pStyle w:val="1"/>
        <w:spacing w:line="240" w:lineRule="auto"/>
        <w:ind w:firstLine="0"/>
        <w:jc w:val="center"/>
        <w:rPr>
          <w:rStyle w:val="a3"/>
        </w:rPr>
      </w:pPr>
    </w:p>
    <w:p w14:paraId="68016916" w14:textId="77777777" w:rsidR="00396EDE" w:rsidRDefault="00396EDE">
      <w:pPr>
        <w:pStyle w:val="1"/>
        <w:spacing w:line="240" w:lineRule="auto"/>
        <w:ind w:firstLine="0"/>
        <w:jc w:val="center"/>
        <w:rPr>
          <w:rStyle w:val="a3"/>
        </w:rPr>
      </w:pPr>
    </w:p>
    <w:p w14:paraId="64FF874F" w14:textId="77777777" w:rsidR="00396EDE" w:rsidRDefault="00396EDE">
      <w:pPr>
        <w:pStyle w:val="1"/>
        <w:spacing w:line="240" w:lineRule="auto"/>
        <w:ind w:firstLine="0"/>
        <w:jc w:val="center"/>
        <w:rPr>
          <w:rStyle w:val="a3"/>
        </w:rPr>
      </w:pPr>
    </w:p>
    <w:p w14:paraId="4D7C2127" w14:textId="77777777" w:rsidR="00396EDE" w:rsidRDefault="00396EDE">
      <w:pPr>
        <w:pStyle w:val="1"/>
        <w:spacing w:line="240" w:lineRule="auto"/>
        <w:ind w:firstLine="0"/>
        <w:jc w:val="center"/>
        <w:rPr>
          <w:rStyle w:val="a3"/>
        </w:rPr>
      </w:pPr>
    </w:p>
    <w:p w14:paraId="517B4CDF" w14:textId="77777777" w:rsidR="00396EDE" w:rsidRDefault="00396EDE">
      <w:pPr>
        <w:pStyle w:val="1"/>
        <w:spacing w:line="240" w:lineRule="auto"/>
        <w:ind w:firstLine="0"/>
        <w:jc w:val="center"/>
        <w:rPr>
          <w:rStyle w:val="a3"/>
        </w:rPr>
      </w:pPr>
    </w:p>
    <w:p w14:paraId="0F4F2DBD" w14:textId="77777777" w:rsidR="00396EDE" w:rsidRDefault="00396EDE">
      <w:pPr>
        <w:pStyle w:val="1"/>
        <w:spacing w:line="240" w:lineRule="auto"/>
        <w:ind w:firstLine="0"/>
        <w:jc w:val="center"/>
        <w:rPr>
          <w:rStyle w:val="a3"/>
        </w:rPr>
      </w:pPr>
    </w:p>
    <w:p w14:paraId="1EAAAE96" w14:textId="77777777" w:rsidR="00396EDE" w:rsidRDefault="00396EDE">
      <w:pPr>
        <w:pStyle w:val="1"/>
        <w:spacing w:line="240" w:lineRule="auto"/>
        <w:ind w:firstLine="0"/>
        <w:jc w:val="center"/>
        <w:rPr>
          <w:rStyle w:val="a3"/>
        </w:rPr>
      </w:pPr>
    </w:p>
    <w:p w14:paraId="1BE5C751" w14:textId="77777777" w:rsidR="00396EDE" w:rsidRDefault="00396EDE">
      <w:pPr>
        <w:pStyle w:val="1"/>
        <w:spacing w:line="240" w:lineRule="auto"/>
        <w:ind w:firstLine="0"/>
        <w:jc w:val="center"/>
        <w:rPr>
          <w:rStyle w:val="a3"/>
        </w:rPr>
      </w:pPr>
    </w:p>
    <w:p w14:paraId="26B23393" w14:textId="77777777" w:rsidR="00396EDE" w:rsidRDefault="00396EDE">
      <w:pPr>
        <w:pStyle w:val="1"/>
        <w:spacing w:line="240" w:lineRule="auto"/>
        <w:ind w:firstLine="0"/>
        <w:jc w:val="center"/>
        <w:rPr>
          <w:rStyle w:val="a3"/>
        </w:rPr>
      </w:pPr>
    </w:p>
    <w:p w14:paraId="2182722A" w14:textId="77777777" w:rsidR="00396EDE" w:rsidRDefault="00396EDE">
      <w:pPr>
        <w:pStyle w:val="1"/>
        <w:spacing w:line="240" w:lineRule="auto"/>
        <w:ind w:firstLine="0"/>
        <w:jc w:val="center"/>
        <w:rPr>
          <w:rStyle w:val="a3"/>
        </w:rPr>
      </w:pPr>
    </w:p>
    <w:p w14:paraId="71BCDEE9" w14:textId="77777777" w:rsidR="00396EDE" w:rsidRDefault="00396EDE">
      <w:pPr>
        <w:pStyle w:val="1"/>
        <w:spacing w:line="240" w:lineRule="auto"/>
        <w:ind w:firstLine="0"/>
        <w:jc w:val="center"/>
        <w:rPr>
          <w:rStyle w:val="a3"/>
        </w:rPr>
      </w:pPr>
    </w:p>
    <w:p w14:paraId="575CF99C" w14:textId="24627F5D" w:rsidR="00313472" w:rsidRDefault="00000000">
      <w:pPr>
        <w:pStyle w:val="1"/>
        <w:spacing w:line="240" w:lineRule="auto"/>
        <w:ind w:firstLine="0"/>
        <w:jc w:val="center"/>
      </w:pPr>
      <w:r>
        <w:rPr>
          <w:rStyle w:val="a3"/>
        </w:rPr>
        <w:lastRenderedPageBreak/>
        <w:t>ПРОТОКОЛ</w:t>
      </w:r>
    </w:p>
    <w:p w14:paraId="24E0BA87" w14:textId="77777777" w:rsidR="00313472" w:rsidRDefault="00000000">
      <w:pPr>
        <w:pStyle w:val="1"/>
        <w:spacing w:line="240" w:lineRule="auto"/>
        <w:ind w:firstLine="0"/>
        <w:jc w:val="center"/>
      </w:pPr>
      <w:r>
        <w:rPr>
          <w:rStyle w:val="a3"/>
        </w:rPr>
        <w:t>Заседание комиссии по признанию молодых семей</w:t>
      </w:r>
      <w:r>
        <w:rPr>
          <w:rStyle w:val="a3"/>
        </w:rPr>
        <w:br/>
        <w:t>нуждающимися в улучшении жилищных условий с целью участия</w:t>
      </w:r>
      <w:r>
        <w:rPr>
          <w:rStyle w:val="a3"/>
        </w:rPr>
        <w:br/>
        <w:t>в муниципальной программе</w:t>
      </w:r>
    </w:p>
    <w:p w14:paraId="5C609340" w14:textId="2FFA4FFF" w:rsidR="00313472" w:rsidRDefault="00000000">
      <w:pPr>
        <w:pStyle w:val="1"/>
        <w:spacing w:after="240" w:line="240" w:lineRule="auto"/>
        <w:ind w:firstLine="0"/>
        <w:jc w:val="center"/>
      </w:pPr>
      <w:r>
        <w:rPr>
          <w:rStyle w:val="a3"/>
        </w:rPr>
        <w:t>«Обеспечение населения муниципального образования «Тымовск</w:t>
      </w:r>
      <w:r w:rsidR="00396EDE">
        <w:rPr>
          <w:rStyle w:val="a3"/>
        </w:rPr>
        <w:t>и</w:t>
      </w:r>
      <w:r>
        <w:rPr>
          <w:rStyle w:val="a3"/>
        </w:rPr>
        <w:t>й городской</w:t>
      </w:r>
      <w:r>
        <w:rPr>
          <w:rStyle w:val="a3"/>
        </w:rPr>
        <w:br/>
        <w:t>округ» качественным жильем на 2015-2025 годы»</w:t>
      </w:r>
    </w:p>
    <w:p w14:paraId="7FFDDFA7" w14:textId="77777777" w:rsidR="00313472" w:rsidRDefault="00000000">
      <w:pPr>
        <w:pStyle w:val="1"/>
        <w:tabs>
          <w:tab w:val="left" w:leader="underscore" w:pos="3420"/>
          <w:tab w:val="left" w:leader="underscore" w:pos="7163"/>
        </w:tabs>
        <w:spacing w:line="240" w:lineRule="auto"/>
        <w:ind w:firstLine="0"/>
      </w:pPr>
      <w:r>
        <w:rPr>
          <w:rStyle w:val="a3"/>
        </w:rPr>
        <w:t>Председатель:</w:t>
      </w:r>
      <w:r>
        <w:rPr>
          <w:rStyle w:val="a3"/>
        </w:rPr>
        <w:tab/>
        <w:t>Секретарь:</w:t>
      </w:r>
      <w:r>
        <w:rPr>
          <w:rStyle w:val="a3"/>
        </w:rPr>
        <w:tab/>
      </w:r>
    </w:p>
    <w:p w14:paraId="497A0EF7" w14:textId="51788B55" w:rsidR="00313472" w:rsidRDefault="00000000">
      <w:pPr>
        <w:pStyle w:val="1"/>
        <w:spacing w:line="240" w:lineRule="auto"/>
        <w:ind w:firstLine="0"/>
      </w:pPr>
      <w:r>
        <w:rPr>
          <w:rStyle w:val="a3"/>
        </w:rPr>
        <w:t>Присутствовали:</w:t>
      </w:r>
      <w:r w:rsidR="00396EDE">
        <w:rPr>
          <w:rStyle w:val="a3"/>
        </w:rPr>
        <w:t xml:space="preserve">    </w:t>
      </w:r>
      <w:r>
        <w:rPr>
          <w:rStyle w:val="a3"/>
        </w:rPr>
        <w:t xml:space="preserve"> Отсутствовали:</w:t>
      </w:r>
    </w:p>
    <w:p w14:paraId="6A9CF8F6" w14:textId="77777777" w:rsidR="00313472" w:rsidRDefault="00000000">
      <w:pPr>
        <w:pStyle w:val="1"/>
        <w:spacing w:after="240" w:line="240" w:lineRule="auto"/>
        <w:ind w:firstLine="0"/>
      </w:pPr>
      <w:r>
        <w:rPr>
          <w:rStyle w:val="a3"/>
        </w:rPr>
        <w:t>Повестка дня:</w:t>
      </w:r>
    </w:p>
    <w:p w14:paraId="2307F067" w14:textId="77777777" w:rsidR="00313472" w:rsidRDefault="00000000">
      <w:pPr>
        <w:pStyle w:val="1"/>
        <w:spacing w:after="240" w:line="240" w:lineRule="auto"/>
        <w:ind w:firstLine="520"/>
      </w:pPr>
      <w:r>
        <w:rPr>
          <w:rStyle w:val="a3"/>
        </w:rPr>
        <w:t>Рассмотрение документов молодых семей по признанию нуждающимися в улучшении жилищных условий в 20_ г.</w:t>
      </w:r>
    </w:p>
    <w:p w14:paraId="029E5CA3" w14:textId="77777777" w:rsidR="00313472" w:rsidRDefault="00000000">
      <w:pPr>
        <w:pStyle w:val="1"/>
        <w:spacing w:after="240" w:line="240" w:lineRule="auto"/>
        <w:ind w:firstLine="520"/>
        <w:sectPr w:rsidR="00313472">
          <w:headerReference w:type="default" r:id="rId7"/>
          <w:pgSz w:w="8963" w:h="12653"/>
          <w:pgMar w:top="2524" w:right="573" w:bottom="2172" w:left="1121" w:header="0" w:footer="1744" w:gutter="0"/>
          <w:pgNumType w:start="3"/>
          <w:cols w:space="720"/>
          <w:noEndnote/>
          <w:docGrid w:linePitch="360"/>
        </w:sectPr>
      </w:pPr>
      <w:r>
        <w:rPr>
          <w:rStyle w:val="a3"/>
        </w:rPr>
        <w:t>Решили: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3"/>
        <w:gridCol w:w="750"/>
        <w:gridCol w:w="1703"/>
        <w:gridCol w:w="1275"/>
        <w:gridCol w:w="1065"/>
        <w:gridCol w:w="1080"/>
        <w:gridCol w:w="1065"/>
        <w:gridCol w:w="1065"/>
        <w:gridCol w:w="1290"/>
        <w:gridCol w:w="1418"/>
      </w:tblGrid>
      <w:tr w:rsidR="00313472" w14:paraId="7EBC0BB6" w14:textId="77777777">
        <w:tblPrEx>
          <w:tblCellMar>
            <w:top w:w="0" w:type="dxa"/>
            <w:bottom w:w="0" w:type="dxa"/>
          </w:tblCellMar>
        </w:tblPrEx>
        <w:trPr>
          <w:trHeight w:hRule="exact" w:val="900"/>
          <w:jc w:val="center"/>
        </w:trPr>
        <w:tc>
          <w:tcPr>
            <w:tcW w:w="443" w:type="dxa"/>
            <w:vMerge w:val="restart"/>
            <w:tcBorders>
              <w:top w:val="single" w:sz="4" w:space="0" w:color="auto"/>
              <w:left w:val="single" w:sz="4" w:space="0" w:color="auto"/>
            </w:tcBorders>
            <w:shd w:val="clear" w:color="auto" w:fill="auto"/>
          </w:tcPr>
          <w:p w14:paraId="10549C0E" w14:textId="77777777" w:rsidR="00313472" w:rsidRDefault="00000000">
            <w:pPr>
              <w:pStyle w:val="a5"/>
              <w:spacing w:before="120" w:line="240" w:lineRule="auto"/>
              <w:ind w:firstLine="0"/>
              <w:jc w:val="center"/>
            </w:pPr>
            <w:r>
              <w:rPr>
                <w:rStyle w:val="a4"/>
              </w:rPr>
              <w:lastRenderedPageBreak/>
              <w:t>№ п/п</w:t>
            </w:r>
          </w:p>
        </w:tc>
        <w:tc>
          <w:tcPr>
            <w:tcW w:w="750" w:type="dxa"/>
            <w:vMerge w:val="restart"/>
            <w:tcBorders>
              <w:top w:val="single" w:sz="4" w:space="0" w:color="auto"/>
              <w:left w:val="single" w:sz="4" w:space="0" w:color="auto"/>
            </w:tcBorders>
            <w:shd w:val="clear" w:color="auto" w:fill="auto"/>
          </w:tcPr>
          <w:p w14:paraId="18F37977" w14:textId="77777777" w:rsidR="00313472" w:rsidRDefault="00000000">
            <w:pPr>
              <w:pStyle w:val="a5"/>
              <w:spacing w:before="100" w:line="259" w:lineRule="auto"/>
              <w:ind w:firstLine="0"/>
              <w:jc w:val="center"/>
            </w:pPr>
            <w:r>
              <w:rPr>
                <w:rStyle w:val="a4"/>
              </w:rPr>
              <w:t>№ док- та</w:t>
            </w:r>
          </w:p>
        </w:tc>
        <w:tc>
          <w:tcPr>
            <w:tcW w:w="1703" w:type="dxa"/>
            <w:vMerge w:val="restart"/>
            <w:tcBorders>
              <w:top w:val="single" w:sz="4" w:space="0" w:color="auto"/>
              <w:left w:val="single" w:sz="4" w:space="0" w:color="auto"/>
            </w:tcBorders>
            <w:shd w:val="clear" w:color="auto" w:fill="auto"/>
          </w:tcPr>
          <w:p w14:paraId="4F87936F" w14:textId="77777777" w:rsidR="00313472" w:rsidRDefault="00000000">
            <w:pPr>
              <w:pStyle w:val="a5"/>
              <w:spacing w:before="100" w:line="240" w:lineRule="auto"/>
              <w:ind w:firstLine="0"/>
              <w:jc w:val="center"/>
            </w:pPr>
            <w:r>
              <w:rPr>
                <w:rStyle w:val="a4"/>
              </w:rPr>
              <w:t>Фамилия, имя. отчество</w:t>
            </w:r>
          </w:p>
        </w:tc>
        <w:tc>
          <w:tcPr>
            <w:tcW w:w="2340" w:type="dxa"/>
            <w:gridSpan w:val="2"/>
            <w:tcBorders>
              <w:top w:val="single" w:sz="4" w:space="0" w:color="auto"/>
              <w:left w:val="single" w:sz="4" w:space="0" w:color="auto"/>
            </w:tcBorders>
            <w:shd w:val="clear" w:color="auto" w:fill="auto"/>
            <w:vAlign w:val="bottom"/>
          </w:tcPr>
          <w:p w14:paraId="1F2FF4EC" w14:textId="77777777" w:rsidR="00313472" w:rsidRDefault="00000000">
            <w:pPr>
              <w:pStyle w:val="a5"/>
              <w:spacing w:line="254" w:lineRule="auto"/>
              <w:ind w:firstLine="0"/>
              <w:jc w:val="center"/>
            </w:pPr>
            <w:r>
              <w:rPr>
                <w:rStyle w:val="a4"/>
              </w:rPr>
              <w:t>Паспорт гражданина РФ или свидетельство о рождении</w:t>
            </w:r>
          </w:p>
        </w:tc>
        <w:tc>
          <w:tcPr>
            <w:tcW w:w="1080" w:type="dxa"/>
            <w:vMerge w:val="restart"/>
            <w:tcBorders>
              <w:top w:val="single" w:sz="4" w:space="0" w:color="auto"/>
              <w:left w:val="single" w:sz="4" w:space="0" w:color="auto"/>
            </w:tcBorders>
            <w:shd w:val="clear" w:color="auto" w:fill="auto"/>
          </w:tcPr>
          <w:p w14:paraId="0DD3D548" w14:textId="77777777" w:rsidR="00313472" w:rsidRDefault="00000000">
            <w:pPr>
              <w:pStyle w:val="a5"/>
              <w:spacing w:before="100" w:line="254" w:lineRule="auto"/>
              <w:ind w:firstLine="0"/>
              <w:jc w:val="center"/>
            </w:pPr>
            <w:r>
              <w:rPr>
                <w:rStyle w:val="a4"/>
              </w:rPr>
              <w:t>Число, месяц, год рождения</w:t>
            </w:r>
          </w:p>
        </w:tc>
        <w:tc>
          <w:tcPr>
            <w:tcW w:w="2130" w:type="dxa"/>
            <w:gridSpan w:val="2"/>
            <w:tcBorders>
              <w:top w:val="single" w:sz="4" w:space="0" w:color="auto"/>
              <w:left w:val="single" w:sz="4" w:space="0" w:color="auto"/>
            </w:tcBorders>
            <w:shd w:val="clear" w:color="auto" w:fill="auto"/>
            <w:vAlign w:val="center"/>
          </w:tcPr>
          <w:p w14:paraId="12A9F2F1" w14:textId="77777777" w:rsidR="00313472" w:rsidRDefault="00000000">
            <w:pPr>
              <w:pStyle w:val="a5"/>
              <w:spacing w:line="240" w:lineRule="auto"/>
              <w:ind w:firstLine="0"/>
              <w:jc w:val="center"/>
            </w:pPr>
            <w:r>
              <w:rPr>
                <w:rStyle w:val="a4"/>
              </w:rPr>
              <w:t>Свидетельство о браке</w:t>
            </w:r>
          </w:p>
        </w:tc>
        <w:tc>
          <w:tcPr>
            <w:tcW w:w="1290" w:type="dxa"/>
            <w:vMerge w:val="restart"/>
            <w:tcBorders>
              <w:top w:val="single" w:sz="4" w:space="0" w:color="auto"/>
              <w:left w:val="single" w:sz="4" w:space="0" w:color="auto"/>
            </w:tcBorders>
            <w:shd w:val="clear" w:color="auto" w:fill="auto"/>
          </w:tcPr>
          <w:p w14:paraId="1CD9BB7B" w14:textId="77777777" w:rsidR="00313472" w:rsidRDefault="00000000">
            <w:pPr>
              <w:pStyle w:val="a5"/>
              <w:spacing w:before="100" w:line="240" w:lineRule="auto"/>
              <w:ind w:firstLine="0"/>
              <w:jc w:val="center"/>
            </w:pPr>
            <w:r>
              <w:rPr>
                <w:rStyle w:val="a4"/>
              </w:rPr>
              <w:t>Решение Комиссии</w:t>
            </w:r>
          </w:p>
        </w:tc>
        <w:tc>
          <w:tcPr>
            <w:tcW w:w="1418" w:type="dxa"/>
            <w:vMerge w:val="restart"/>
            <w:tcBorders>
              <w:top w:val="single" w:sz="4" w:space="0" w:color="auto"/>
              <w:left w:val="single" w:sz="4" w:space="0" w:color="auto"/>
              <w:right w:val="single" w:sz="4" w:space="0" w:color="auto"/>
            </w:tcBorders>
            <w:shd w:val="clear" w:color="auto" w:fill="auto"/>
          </w:tcPr>
          <w:p w14:paraId="67FA0C70" w14:textId="54B4F104" w:rsidR="00313472" w:rsidRDefault="00396EDE">
            <w:pPr>
              <w:pStyle w:val="a5"/>
              <w:spacing w:before="80" w:line="240" w:lineRule="auto"/>
              <w:ind w:firstLine="0"/>
              <w:jc w:val="center"/>
            </w:pPr>
            <w:r>
              <w:rPr>
                <w:rStyle w:val="a4"/>
              </w:rPr>
              <w:t>П</w:t>
            </w:r>
            <w:r w:rsidR="00000000">
              <w:rPr>
                <w:rStyle w:val="a4"/>
              </w:rPr>
              <w:t>римечание</w:t>
            </w:r>
          </w:p>
        </w:tc>
      </w:tr>
      <w:tr w:rsidR="00313472" w14:paraId="7EAB0C7F" w14:textId="77777777">
        <w:tblPrEx>
          <w:tblCellMar>
            <w:top w:w="0" w:type="dxa"/>
            <w:bottom w:w="0" w:type="dxa"/>
          </w:tblCellMar>
        </w:tblPrEx>
        <w:trPr>
          <w:trHeight w:hRule="exact" w:val="645"/>
          <w:jc w:val="center"/>
        </w:trPr>
        <w:tc>
          <w:tcPr>
            <w:tcW w:w="443" w:type="dxa"/>
            <w:vMerge/>
            <w:tcBorders>
              <w:left w:val="single" w:sz="4" w:space="0" w:color="auto"/>
            </w:tcBorders>
            <w:shd w:val="clear" w:color="auto" w:fill="auto"/>
          </w:tcPr>
          <w:p w14:paraId="0F1A3BF5" w14:textId="77777777" w:rsidR="00313472" w:rsidRDefault="00313472"/>
        </w:tc>
        <w:tc>
          <w:tcPr>
            <w:tcW w:w="750" w:type="dxa"/>
            <w:vMerge/>
            <w:tcBorders>
              <w:left w:val="single" w:sz="4" w:space="0" w:color="auto"/>
            </w:tcBorders>
            <w:shd w:val="clear" w:color="auto" w:fill="auto"/>
          </w:tcPr>
          <w:p w14:paraId="7C7ADCC6" w14:textId="77777777" w:rsidR="00313472" w:rsidRDefault="00313472"/>
        </w:tc>
        <w:tc>
          <w:tcPr>
            <w:tcW w:w="1703" w:type="dxa"/>
            <w:vMerge/>
            <w:tcBorders>
              <w:left w:val="single" w:sz="4" w:space="0" w:color="auto"/>
            </w:tcBorders>
            <w:shd w:val="clear" w:color="auto" w:fill="auto"/>
          </w:tcPr>
          <w:p w14:paraId="10748FAB" w14:textId="77777777" w:rsidR="00313472" w:rsidRDefault="00313472"/>
        </w:tc>
        <w:tc>
          <w:tcPr>
            <w:tcW w:w="1275" w:type="dxa"/>
            <w:tcBorders>
              <w:top w:val="single" w:sz="4" w:space="0" w:color="auto"/>
              <w:left w:val="single" w:sz="4" w:space="0" w:color="auto"/>
            </w:tcBorders>
            <w:shd w:val="clear" w:color="auto" w:fill="auto"/>
            <w:vAlign w:val="center"/>
          </w:tcPr>
          <w:p w14:paraId="62B850C9" w14:textId="77777777" w:rsidR="00313472" w:rsidRDefault="00000000">
            <w:pPr>
              <w:pStyle w:val="a5"/>
              <w:spacing w:line="240" w:lineRule="auto"/>
              <w:ind w:firstLine="0"/>
              <w:jc w:val="center"/>
            </w:pPr>
            <w:r>
              <w:rPr>
                <w:rStyle w:val="a4"/>
              </w:rPr>
              <w:t>Серия, номер</w:t>
            </w:r>
          </w:p>
        </w:tc>
        <w:tc>
          <w:tcPr>
            <w:tcW w:w="1065" w:type="dxa"/>
            <w:tcBorders>
              <w:top w:val="single" w:sz="4" w:space="0" w:color="auto"/>
              <w:left w:val="single" w:sz="4" w:space="0" w:color="auto"/>
            </w:tcBorders>
            <w:shd w:val="clear" w:color="auto" w:fill="auto"/>
            <w:vAlign w:val="center"/>
          </w:tcPr>
          <w:p w14:paraId="54001BAA" w14:textId="73884FFA" w:rsidR="00313472" w:rsidRDefault="00000000">
            <w:pPr>
              <w:pStyle w:val="a5"/>
              <w:spacing w:line="240" w:lineRule="auto"/>
              <w:ind w:firstLine="0"/>
              <w:jc w:val="center"/>
            </w:pPr>
            <w:r>
              <w:rPr>
                <w:rStyle w:val="a4"/>
              </w:rPr>
              <w:t>Кем</w:t>
            </w:r>
            <w:r w:rsidR="00396EDE">
              <w:rPr>
                <w:rStyle w:val="a4"/>
              </w:rPr>
              <w:t xml:space="preserve">, </w:t>
            </w:r>
            <w:r>
              <w:rPr>
                <w:rStyle w:val="a4"/>
              </w:rPr>
              <w:t>когда выдан</w:t>
            </w:r>
          </w:p>
        </w:tc>
        <w:tc>
          <w:tcPr>
            <w:tcW w:w="1080" w:type="dxa"/>
            <w:vMerge/>
            <w:tcBorders>
              <w:left w:val="single" w:sz="4" w:space="0" w:color="auto"/>
            </w:tcBorders>
            <w:shd w:val="clear" w:color="auto" w:fill="auto"/>
          </w:tcPr>
          <w:p w14:paraId="23323123" w14:textId="77777777" w:rsidR="00313472" w:rsidRDefault="00313472"/>
        </w:tc>
        <w:tc>
          <w:tcPr>
            <w:tcW w:w="1065" w:type="dxa"/>
            <w:tcBorders>
              <w:top w:val="single" w:sz="4" w:space="0" w:color="auto"/>
              <w:left w:val="single" w:sz="4" w:space="0" w:color="auto"/>
            </w:tcBorders>
            <w:shd w:val="clear" w:color="auto" w:fill="auto"/>
            <w:vAlign w:val="center"/>
          </w:tcPr>
          <w:p w14:paraId="5793C02A" w14:textId="77777777" w:rsidR="00313472" w:rsidRDefault="00000000">
            <w:pPr>
              <w:pStyle w:val="a5"/>
              <w:spacing w:line="240" w:lineRule="auto"/>
              <w:ind w:firstLine="0"/>
              <w:jc w:val="center"/>
            </w:pPr>
            <w:r>
              <w:rPr>
                <w:rStyle w:val="a4"/>
              </w:rPr>
              <w:t>Серия, номер</w:t>
            </w:r>
          </w:p>
        </w:tc>
        <w:tc>
          <w:tcPr>
            <w:tcW w:w="1065" w:type="dxa"/>
            <w:tcBorders>
              <w:top w:val="single" w:sz="4" w:space="0" w:color="auto"/>
              <w:left w:val="single" w:sz="4" w:space="0" w:color="auto"/>
            </w:tcBorders>
            <w:shd w:val="clear" w:color="auto" w:fill="auto"/>
            <w:vAlign w:val="center"/>
          </w:tcPr>
          <w:p w14:paraId="5A3FEACA" w14:textId="18860E3A" w:rsidR="00313472" w:rsidRDefault="00000000">
            <w:pPr>
              <w:pStyle w:val="a5"/>
              <w:spacing w:line="240" w:lineRule="auto"/>
              <w:ind w:firstLine="0"/>
              <w:jc w:val="center"/>
            </w:pPr>
            <w:r>
              <w:rPr>
                <w:rStyle w:val="a4"/>
              </w:rPr>
              <w:t>Кем.</w:t>
            </w:r>
            <w:r w:rsidR="00396EDE">
              <w:rPr>
                <w:rStyle w:val="a4"/>
              </w:rPr>
              <w:t xml:space="preserve"> </w:t>
            </w:r>
            <w:r>
              <w:rPr>
                <w:rStyle w:val="a4"/>
              </w:rPr>
              <w:t>когда выдано</w:t>
            </w:r>
          </w:p>
        </w:tc>
        <w:tc>
          <w:tcPr>
            <w:tcW w:w="1290" w:type="dxa"/>
            <w:vMerge/>
            <w:tcBorders>
              <w:left w:val="single" w:sz="4" w:space="0" w:color="auto"/>
            </w:tcBorders>
            <w:shd w:val="clear" w:color="auto" w:fill="auto"/>
          </w:tcPr>
          <w:p w14:paraId="611F37EC" w14:textId="77777777" w:rsidR="00313472" w:rsidRDefault="00313472"/>
        </w:tc>
        <w:tc>
          <w:tcPr>
            <w:tcW w:w="1418" w:type="dxa"/>
            <w:vMerge/>
            <w:tcBorders>
              <w:left w:val="single" w:sz="4" w:space="0" w:color="auto"/>
              <w:right w:val="single" w:sz="4" w:space="0" w:color="auto"/>
            </w:tcBorders>
            <w:shd w:val="clear" w:color="auto" w:fill="auto"/>
          </w:tcPr>
          <w:p w14:paraId="05B15232" w14:textId="77777777" w:rsidR="00313472" w:rsidRDefault="00313472"/>
        </w:tc>
      </w:tr>
      <w:tr w:rsidR="00313472" w14:paraId="6591024E"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030B5728"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651B461D"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625DA34C"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3D4E8682"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88AF249"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557D91D1"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4D4FDAB6"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B866584"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3DF133EC"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6961BCB3" w14:textId="77777777" w:rsidR="00313472" w:rsidRDefault="00313472">
            <w:pPr>
              <w:rPr>
                <w:sz w:val="10"/>
                <w:szCs w:val="10"/>
              </w:rPr>
            </w:pPr>
          </w:p>
        </w:tc>
      </w:tr>
      <w:tr w:rsidR="00313472" w14:paraId="084719AA" w14:textId="77777777">
        <w:tblPrEx>
          <w:tblCellMar>
            <w:top w:w="0" w:type="dxa"/>
            <w:bottom w:w="0" w:type="dxa"/>
          </w:tblCellMar>
        </w:tblPrEx>
        <w:trPr>
          <w:trHeight w:hRule="exact" w:val="398"/>
          <w:jc w:val="center"/>
        </w:trPr>
        <w:tc>
          <w:tcPr>
            <w:tcW w:w="443" w:type="dxa"/>
            <w:tcBorders>
              <w:top w:val="single" w:sz="4" w:space="0" w:color="auto"/>
              <w:left w:val="single" w:sz="4" w:space="0" w:color="auto"/>
            </w:tcBorders>
            <w:shd w:val="clear" w:color="auto" w:fill="auto"/>
          </w:tcPr>
          <w:p w14:paraId="07125E07"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66ADF766"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3AF9017C"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7DBACE6E"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28E50BE"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28BC4963"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A5835EE"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519C993"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4956C546"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20DAE31A" w14:textId="77777777" w:rsidR="00313472" w:rsidRDefault="00313472">
            <w:pPr>
              <w:rPr>
                <w:sz w:val="10"/>
                <w:szCs w:val="10"/>
              </w:rPr>
            </w:pPr>
          </w:p>
        </w:tc>
      </w:tr>
      <w:tr w:rsidR="00313472" w14:paraId="498BAFB4" w14:textId="77777777">
        <w:tblPrEx>
          <w:tblCellMar>
            <w:top w:w="0" w:type="dxa"/>
            <w:bottom w:w="0" w:type="dxa"/>
          </w:tblCellMar>
        </w:tblPrEx>
        <w:trPr>
          <w:trHeight w:hRule="exact" w:val="398"/>
          <w:jc w:val="center"/>
        </w:trPr>
        <w:tc>
          <w:tcPr>
            <w:tcW w:w="443" w:type="dxa"/>
            <w:tcBorders>
              <w:top w:val="single" w:sz="4" w:space="0" w:color="auto"/>
              <w:left w:val="single" w:sz="4" w:space="0" w:color="auto"/>
            </w:tcBorders>
            <w:shd w:val="clear" w:color="auto" w:fill="auto"/>
          </w:tcPr>
          <w:p w14:paraId="2AB05198"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49370EF5"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6045A591"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6AEDA056"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392CFC54"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0DD8EA60"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5A41FC5"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14639991"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4C0710B7"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4619096F" w14:textId="77777777" w:rsidR="00313472" w:rsidRDefault="00313472">
            <w:pPr>
              <w:rPr>
                <w:sz w:val="10"/>
                <w:szCs w:val="10"/>
              </w:rPr>
            </w:pPr>
          </w:p>
        </w:tc>
      </w:tr>
      <w:tr w:rsidR="00313472" w14:paraId="4B3535AF"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0EE07811"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546AD853"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21F9D22E"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0800E304"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2511BBB0"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345A215C"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0BE98C6"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2AF788F2"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754D7B69"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38846C22" w14:textId="77777777" w:rsidR="00313472" w:rsidRDefault="00313472">
            <w:pPr>
              <w:rPr>
                <w:sz w:val="10"/>
                <w:szCs w:val="10"/>
              </w:rPr>
            </w:pPr>
          </w:p>
        </w:tc>
      </w:tr>
      <w:tr w:rsidR="00313472" w14:paraId="035C566C"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5359528A"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24C05B6A"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027FBED7"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79C8DC99"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29C3D704"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591C818E"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35A2FAE7"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48805359"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7E0A5897"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6DF5A232" w14:textId="77777777" w:rsidR="00313472" w:rsidRDefault="00313472">
            <w:pPr>
              <w:rPr>
                <w:sz w:val="10"/>
                <w:szCs w:val="10"/>
              </w:rPr>
            </w:pPr>
          </w:p>
        </w:tc>
      </w:tr>
      <w:tr w:rsidR="00313472" w14:paraId="2EEB49B2"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086C2343"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37917365"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6204AA0E"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67FCB60C"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4E0D7D4"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20C4C851"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38459F45"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1FBFDB8"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1B416C04"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37D985B5" w14:textId="77777777" w:rsidR="00313472" w:rsidRDefault="00313472">
            <w:pPr>
              <w:rPr>
                <w:sz w:val="10"/>
                <w:szCs w:val="10"/>
              </w:rPr>
            </w:pPr>
          </w:p>
        </w:tc>
      </w:tr>
      <w:tr w:rsidR="00313472" w14:paraId="234A6AE2" w14:textId="77777777">
        <w:tblPrEx>
          <w:tblCellMar>
            <w:top w:w="0" w:type="dxa"/>
            <w:bottom w:w="0" w:type="dxa"/>
          </w:tblCellMar>
        </w:tblPrEx>
        <w:trPr>
          <w:trHeight w:hRule="exact" w:val="398"/>
          <w:jc w:val="center"/>
        </w:trPr>
        <w:tc>
          <w:tcPr>
            <w:tcW w:w="443" w:type="dxa"/>
            <w:tcBorders>
              <w:top w:val="single" w:sz="4" w:space="0" w:color="auto"/>
              <w:left w:val="single" w:sz="4" w:space="0" w:color="auto"/>
            </w:tcBorders>
            <w:shd w:val="clear" w:color="auto" w:fill="auto"/>
          </w:tcPr>
          <w:p w14:paraId="1376FC72"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56BF5F87"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06C0AE24"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28E5445E"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7E7C80D8"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0967CF3D"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E8618DF"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29750851"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09CCD515"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12174F50" w14:textId="77777777" w:rsidR="00313472" w:rsidRDefault="00313472">
            <w:pPr>
              <w:rPr>
                <w:sz w:val="10"/>
                <w:szCs w:val="10"/>
              </w:rPr>
            </w:pPr>
          </w:p>
        </w:tc>
      </w:tr>
      <w:tr w:rsidR="00313472" w14:paraId="48244A49"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78F32A21"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23A41F83"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6A59B13D"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0DF16A66"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018B7A7D"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5EE6C00F"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562F78F"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0C014C5"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73E9B203"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675F253C" w14:textId="77777777" w:rsidR="00313472" w:rsidRDefault="00313472">
            <w:pPr>
              <w:rPr>
                <w:sz w:val="10"/>
                <w:szCs w:val="10"/>
              </w:rPr>
            </w:pPr>
          </w:p>
        </w:tc>
      </w:tr>
      <w:tr w:rsidR="00313472" w14:paraId="47F3B8F7" w14:textId="77777777">
        <w:tblPrEx>
          <w:tblCellMar>
            <w:top w:w="0" w:type="dxa"/>
            <w:bottom w:w="0" w:type="dxa"/>
          </w:tblCellMar>
        </w:tblPrEx>
        <w:trPr>
          <w:trHeight w:hRule="exact" w:val="398"/>
          <w:jc w:val="center"/>
        </w:trPr>
        <w:tc>
          <w:tcPr>
            <w:tcW w:w="443" w:type="dxa"/>
            <w:tcBorders>
              <w:top w:val="single" w:sz="4" w:space="0" w:color="auto"/>
              <w:left w:val="single" w:sz="4" w:space="0" w:color="auto"/>
            </w:tcBorders>
            <w:shd w:val="clear" w:color="auto" w:fill="auto"/>
          </w:tcPr>
          <w:p w14:paraId="3342A40B"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1E9C0574"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6289E33E"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5EDFB2E3"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46DEA7D9"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66DA138F"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72D4C16"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7FCCBA7C"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6C1B26B9"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68A974D3" w14:textId="77777777" w:rsidR="00313472" w:rsidRDefault="00313472">
            <w:pPr>
              <w:rPr>
                <w:sz w:val="10"/>
                <w:szCs w:val="10"/>
              </w:rPr>
            </w:pPr>
          </w:p>
        </w:tc>
      </w:tr>
      <w:tr w:rsidR="00313472" w14:paraId="356285EC" w14:textId="77777777">
        <w:tblPrEx>
          <w:tblCellMar>
            <w:top w:w="0" w:type="dxa"/>
            <w:bottom w:w="0" w:type="dxa"/>
          </w:tblCellMar>
        </w:tblPrEx>
        <w:trPr>
          <w:trHeight w:hRule="exact" w:val="405"/>
          <w:jc w:val="center"/>
        </w:trPr>
        <w:tc>
          <w:tcPr>
            <w:tcW w:w="443" w:type="dxa"/>
            <w:tcBorders>
              <w:top w:val="single" w:sz="4" w:space="0" w:color="auto"/>
              <w:left w:val="single" w:sz="4" w:space="0" w:color="auto"/>
            </w:tcBorders>
            <w:shd w:val="clear" w:color="auto" w:fill="auto"/>
          </w:tcPr>
          <w:p w14:paraId="6C0BAE4D"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172AA042"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5952C730"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57B053A7"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228617FE"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0D533B73"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4D1C6BE4"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5663DDBF"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503ED302"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1531DFC7" w14:textId="77777777" w:rsidR="00313472" w:rsidRDefault="00313472">
            <w:pPr>
              <w:rPr>
                <w:sz w:val="10"/>
                <w:szCs w:val="10"/>
              </w:rPr>
            </w:pPr>
          </w:p>
        </w:tc>
      </w:tr>
      <w:tr w:rsidR="00313472" w14:paraId="1AB29E88" w14:textId="77777777">
        <w:tblPrEx>
          <w:tblCellMar>
            <w:top w:w="0" w:type="dxa"/>
            <w:bottom w:w="0" w:type="dxa"/>
          </w:tblCellMar>
        </w:tblPrEx>
        <w:trPr>
          <w:trHeight w:hRule="exact" w:val="398"/>
          <w:jc w:val="center"/>
        </w:trPr>
        <w:tc>
          <w:tcPr>
            <w:tcW w:w="443" w:type="dxa"/>
            <w:tcBorders>
              <w:top w:val="single" w:sz="4" w:space="0" w:color="auto"/>
              <w:left w:val="single" w:sz="4" w:space="0" w:color="auto"/>
            </w:tcBorders>
            <w:shd w:val="clear" w:color="auto" w:fill="auto"/>
          </w:tcPr>
          <w:p w14:paraId="1FB88428" w14:textId="77777777" w:rsidR="00313472" w:rsidRDefault="00313472">
            <w:pPr>
              <w:rPr>
                <w:sz w:val="10"/>
                <w:szCs w:val="10"/>
              </w:rPr>
            </w:pPr>
          </w:p>
        </w:tc>
        <w:tc>
          <w:tcPr>
            <w:tcW w:w="750" w:type="dxa"/>
            <w:tcBorders>
              <w:top w:val="single" w:sz="4" w:space="0" w:color="auto"/>
              <w:left w:val="single" w:sz="4" w:space="0" w:color="auto"/>
            </w:tcBorders>
            <w:shd w:val="clear" w:color="auto" w:fill="auto"/>
          </w:tcPr>
          <w:p w14:paraId="04B2A8B5" w14:textId="77777777" w:rsidR="00313472" w:rsidRDefault="00313472">
            <w:pPr>
              <w:rPr>
                <w:sz w:val="10"/>
                <w:szCs w:val="10"/>
              </w:rPr>
            </w:pPr>
          </w:p>
        </w:tc>
        <w:tc>
          <w:tcPr>
            <w:tcW w:w="1703" w:type="dxa"/>
            <w:tcBorders>
              <w:top w:val="single" w:sz="4" w:space="0" w:color="auto"/>
              <w:left w:val="single" w:sz="4" w:space="0" w:color="auto"/>
            </w:tcBorders>
            <w:shd w:val="clear" w:color="auto" w:fill="auto"/>
          </w:tcPr>
          <w:p w14:paraId="54FEE7BE" w14:textId="77777777" w:rsidR="00313472" w:rsidRDefault="00313472">
            <w:pPr>
              <w:rPr>
                <w:sz w:val="10"/>
                <w:szCs w:val="10"/>
              </w:rPr>
            </w:pPr>
          </w:p>
        </w:tc>
        <w:tc>
          <w:tcPr>
            <w:tcW w:w="1275" w:type="dxa"/>
            <w:tcBorders>
              <w:top w:val="single" w:sz="4" w:space="0" w:color="auto"/>
              <w:left w:val="single" w:sz="4" w:space="0" w:color="auto"/>
            </w:tcBorders>
            <w:shd w:val="clear" w:color="auto" w:fill="auto"/>
          </w:tcPr>
          <w:p w14:paraId="520D4282"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1BD50F0" w14:textId="77777777" w:rsidR="00313472" w:rsidRDefault="00313472">
            <w:pPr>
              <w:rPr>
                <w:sz w:val="10"/>
                <w:szCs w:val="10"/>
              </w:rPr>
            </w:pPr>
          </w:p>
        </w:tc>
        <w:tc>
          <w:tcPr>
            <w:tcW w:w="1080" w:type="dxa"/>
            <w:tcBorders>
              <w:top w:val="single" w:sz="4" w:space="0" w:color="auto"/>
              <w:left w:val="single" w:sz="4" w:space="0" w:color="auto"/>
            </w:tcBorders>
            <w:shd w:val="clear" w:color="auto" w:fill="auto"/>
          </w:tcPr>
          <w:p w14:paraId="36D6ED9E"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E66857C" w14:textId="77777777" w:rsidR="00313472" w:rsidRDefault="00313472">
            <w:pPr>
              <w:rPr>
                <w:sz w:val="10"/>
                <w:szCs w:val="10"/>
              </w:rPr>
            </w:pPr>
          </w:p>
        </w:tc>
        <w:tc>
          <w:tcPr>
            <w:tcW w:w="1065" w:type="dxa"/>
            <w:tcBorders>
              <w:top w:val="single" w:sz="4" w:space="0" w:color="auto"/>
              <w:left w:val="single" w:sz="4" w:space="0" w:color="auto"/>
            </w:tcBorders>
            <w:shd w:val="clear" w:color="auto" w:fill="auto"/>
          </w:tcPr>
          <w:p w14:paraId="6E1BE400" w14:textId="77777777" w:rsidR="00313472" w:rsidRDefault="00313472">
            <w:pPr>
              <w:rPr>
                <w:sz w:val="10"/>
                <w:szCs w:val="10"/>
              </w:rPr>
            </w:pPr>
          </w:p>
        </w:tc>
        <w:tc>
          <w:tcPr>
            <w:tcW w:w="1290" w:type="dxa"/>
            <w:tcBorders>
              <w:top w:val="single" w:sz="4" w:space="0" w:color="auto"/>
              <w:left w:val="single" w:sz="4" w:space="0" w:color="auto"/>
            </w:tcBorders>
            <w:shd w:val="clear" w:color="auto" w:fill="auto"/>
          </w:tcPr>
          <w:p w14:paraId="3F06BAE0" w14:textId="77777777" w:rsidR="00313472" w:rsidRDefault="00313472">
            <w:pPr>
              <w:rPr>
                <w:sz w:val="10"/>
                <w:szCs w:val="10"/>
              </w:rPr>
            </w:pPr>
          </w:p>
        </w:tc>
        <w:tc>
          <w:tcPr>
            <w:tcW w:w="1418" w:type="dxa"/>
            <w:tcBorders>
              <w:top w:val="single" w:sz="4" w:space="0" w:color="auto"/>
              <w:left w:val="single" w:sz="4" w:space="0" w:color="auto"/>
              <w:right w:val="single" w:sz="4" w:space="0" w:color="auto"/>
            </w:tcBorders>
            <w:shd w:val="clear" w:color="auto" w:fill="auto"/>
          </w:tcPr>
          <w:p w14:paraId="003C0C5B" w14:textId="77777777" w:rsidR="00313472" w:rsidRDefault="00313472">
            <w:pPr>
              <w:rPr>
                <w:sz w:val="10"/>
                <w:szCs w:val="10"/>
              </w:rPr>
            </w:pPr>
          </w:p>
        </w:tc>
      </w:tr>
      <w:tr w:rsidR="00313472" w14:paraId="39B757EC" w14:textId="77777777">
        <w:tblPrEx>
          <w:tblCellMar>
            <w:top w:w="0" w:type="dxa"/>
            <w:bottom w:w="0" w:type="dxa"/>
          </w:tblCellMar>
        </w:tblPrEx>
        <w:trPr>
          <w:trHeight w:hRule="exact" w:val="420"/>
          <w:jc w:val="center"/>
        </w:trPr>
        <w:tc>
          <w:tcPr>
            <w:tcW w:w="443" w:type="dxa"/>
            <w:tcBorders>
              <w:top w:val="single" w:sz="4" w:space="0" w:color="auto"/>
              <w:left w:val="single" w:sz="4" w:space="0" w:color="auto"/>
              <w:bottom w:val="single" w:sz="4" w:space="0" w:color="auto"/>
            </w:tcBorders>
            <w:shd w:val="clear" w:color="auto" w:fill="auto"/>
          </w:tcPr>
          <w:p w14:paraId="517885F9" w14:textId="77777777" w:rsidR="00313472" w:rsidRDefault="00313472">
            <w:pPr>
              <w:rPr>
                <w:sz w:val="10"/>
                <w:szCs w:val="10"/>
              </w:rPr>
            </w:pPr>
          </w:p>
        </w:tc>
        <w:tc>
          <w:tcPr>
            <w:tcW w:w="750" w:type="dxa"/>
            <w:tcBorders>
              <w:top w:val="single" w:sz="4" w:space="0" w:color="auto"/>
              <w:left w:val="single" w:sz="4" w:space="0" w:color="auto"/>
              <w:bottom w:val="single" w:sz="4" w:space="0" w:color="auto"/>
            </w:tcBorders>
            <w:shd w:val="clear" w:color="auto" w:fill="auto"/>
          </w:tcPr>
          <w:p w14:paraId="17B87D06" w14:textId="77777777" w:rsidR="00313472" w:rsidRDefault="00313472">
            <w:pPr>
              <w:rPr>
                <w:sz w:val="10"/>
                <w:szCs w:val="10"/>
              </w:rPr>
            </w:pPr>
          </w:p>
        </w:tc>
        <w:tc>
          <w:tcPr>
            <w:tcW w:w="1703" w:type="dxa"/>
            <w:tcBorders>
              <w:top w:val="single" w:sz="4" w:space="0" w:color="auto"/>
              <w:left w:val="single" w:sz="4" w:space="0" w:color="auto"/>
              <w:bottom w:val="single" w:sz="4" w:space="0" w:color="auto"/>
            </w:tcBorders>
            <w:shd w:val="clear" w:color="auto" w:fill="auto"/>
          </w:tcPr>
          <w:p w14:paraId="1BA1014F" w14:textId="77777777" w:rsidR="00313472" w:rsidRDefault="00313472">
            <w:pPr>
              <w:rPr>
                <w:sz w:val="10"/>
                <w:szCs w:val="10"/>
              </w:rPr>
            </w:pPr>
          </w:p>
        </w:tc>
        <w:tc>
          <w:tcPr>
            <w:tcW w:w="1275" w:type="dxa"/>
            <w:tcBorders>
              <w:top w:val="single" w:sz="4" w:space="0" w:color="auto"/>
              <w:left w:val="single" w:sz="4" w:space="0" w:color="auto"/>
              <w:bottom w:val="single" w:sz="4" w:space="0" w:color="auto"/>
            </w:tcBorders>
            <w:shd w:val="clear" w:color="auto" w:fill="auto"/>
          </w:tcPr>
          <w:p w14:paraId="0ABBFB09" w14:textId="77777777" w:rsidR="00313472" w:rsidRDefault="00313472">
            <w:pPr>
              <w:rPr>
                <w:sz w:val="10"/>
                <w:szCs w:val="10"/>
              </w:rPr>
            </w:pPr>
          </w:p>
        </w:tc>
        <w:tc>
          <w:tcPr>
            <w:tcW w:w="1065" w:type="dxa"/>
            <w:tcBorders>
              <w:top w:val="single" w:sz="4" w:space="0" w:color="auto"/>
              <w:left w:val="single" w:sz="4" w:space="0" w:color="auto"/>
              <w:bottom w:val="single" w:sz="4" w:space="0" w:color="auto"/>
            </w:tcBorders>
            <w:shd w:val="clear" w:color="auto" w:fill="auto"/>
          </w:tcPr>
          <w:p w14:paraId="689A38BF" w14:textId="77777777" w:rsidR="00313472" w:rsidRDefault="00313472">
            <w:pPr>
              <w:rPr>
                <w:sz w:val="10"/>
                <w:szCs w:val="10"/>
              </w:rPr>
            </w:pPr>
          </w:p>
        </w:tc>
        <w:tc>
          <w:tcPr>
            <w:tcW w:w="1080" w:type="dxa"/>
            <w:tcBorders>
              <w:top w:val="single" w:sz="4" w:space="0" w:color="auto"/>
              <w:left w:val="single" w:sz="4" w:space="0" w:color="auto"/>
              <w:bottom w:val="single" w:sz="4" w:space="0" w:color="auto"/>
            </w:tcBorders>
            <w:shd w:val="clear" w:color="auto" w:fill="auto"/>
          </w:tcPr>
          <w:p w14:paraId="7F7FE53A" w14:textId="77777777" w:rsidR="00313472" w:rsidRDefault="00313472">
            <w:pPr>
              <w:rPr>
                <w:sz w:val="10"/>
                <w:szCs w:val="10"/>
              </w:rPr>
            </w:pPr>
          </w:p>
        </w:tc>
        <w:tc>
          <w:tcPr>
            <w:tcW w:w="1065" w:type="dxa"/>
            <w:tcBorders>
              <w:top w:val="single" w:sz="4" w:space="0" w:color="auto"/>
              <w:left w:val="single" w:sz="4" w:space="0" w:color="auto"/>
              <w:bottom w:val="single" w:sz="4" w:space="0" w:color="auto"/>
            </w:tcBorders>
            <w:shd w:val="clear" w:color="auto" w:fill="auto"/>
          </w:tcPr>
          <w:p w14:paraId="6889ED36" w14:textId="77777777" w:rsidR="00313472" w:rsidRDefault="00313472">
            <w:pPr>
              <w:rPr>
                <w:sz w:val="10"/>
                <w:szCs w:val="10"/>
              </w:rPr>
            </w:pPr>
          </w:p>
        </w:tc>
        <w:tc>
          <w:tcPr>
            <w:tcW w:w="1065" w:type="dxa"/>
            <w:tcBorders>
              <w:top w:val="single" w:sz="4" w:space="0" w:color="auto"/>
              <w:left w:val="single" w:sz="4" w:space="0" w:color="auto"/>
              <w:bottom w:val="single" w:sz="4" w:space="0" w:color="auto"/>
            </w:tcBorders>
            <w:shd w:val="clear" w:color="auto" w:fill="auto"/>
          </w:tcPr>
          <w:p w14:paraId="0E5E164C" w14:textId="77777777" w:rsidR="00313472" w:rsidRDefault="00313472">
            <w:pPr>
              <w:rPr>
                <w:sz w:val="10"/>
                <w:szCs w:val="10"/>
              </w:rPr>
            </w:pPr>
          </w:p>
        </w:tc>
        <w:tc>
          <w:tcPr>
            <w:tcW w:w="1290" w:type="dxa"/>
            <w:tcBorders>
              <w:top w:val="single" w:sz="4" w:space="0" w:color="auto"/>
              <w:left w:val="single" w:sz="4" w:space="0" w:color="auto"/>
              <w:bottom w:val="single" w:sz="4" w:space="0" w:color="auto"/>
            </w:tcBorders>
            <w:shd w:val="clear" w:color="auto" w:fill="auto"/>
          </w:tcPr>
          <w:p w14:paraId="4A8A27BE" w14:textId="77777777" w:rsidR="00313472" w:rsidRDefault="00313472">
            <w:pPr>
              <w:rPr>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237E77" w14:textId="77777777" w:rsidR="00313472" w:rsidRDefault="00313472">
            <w:pPr>
              <w:rPr>
                <w:sz w:val="10"/>
                <w:szCs w:val="10"/>
              </w:rPr>
            </w:pPr>
          </w:p>
        </w:tc>
      </w:tr>
    </w:tbl>
    <w:p w14:paraId="49B4D785" w14:textId="77777777" w:rsidR="00313472" w:rsidRDefault="00313472">
      <w:pPr>
        <w:sectPr w:rsidR="00313472">
          <w:headerReference w:type="default" r:id="rId8"/>
          <w:pgSz w:w="12630" w:h="8925" w:orient="landscape"/>
          <w:pgMar w:top="1095" w:right="607" w:bottom="735" w:left="870" w:header="667" w:footer="307" w:gutter="0"/>
          <w:pgNumType w:start="13"/>
          <w:cols w:space="720"/>
          <w:noEndnote/>
          <w:docGrid w:linePitch="360"/>
        </w:sectPr>
      </w:pPr>
    </w:p>
    <w:p w14:paraId="39BCDA8A" w14:textId="77777777" w:rsidR="00313472" w:rsidRDefault="00000000">
      <w:pPr>
        <w:pStyle w:val="1"/>
        <w:spacing w:line="257" w:lineRule="auto"/>
        <w:ind w:firstLine="0"/>
        <w:jc w:val="center"/>
      </w:pPr>
      <w:r>
        <w:rPr>
          <w:rStyle w:val="a3"/>
        </w:rPr>
        <w:lastRenderedPageBreak/>
        <w:t>Заявление</w:t>
      </w:r>
    </w:p>
    <w:p w14:paraId="1D18B614" w14:textId="77777777" w:rsidR="00313472" w:rsidRDefault="00000000">
      <w:pPr>
        <w:pStyle w:val="1"/>
        <w:spacing w:after="480" w:line="257" w:lineRule="auto"/>
        <w:ind w:firstLine="0"/>
        <w:jc w:val="center"/>
      </w:pPr>
      <w:r>
        <w:rPr>
          <w:rStyle w:val="a3"/>
        </w:rPr>
        <w:t>на участие в заседании Комиссии</w:t>
      </w:r>
    </w:p>
    <w:p w14:paraId="580DDDDA" w14:textId="77777777" w:rsidR="00313472" w:rsidRDefault="00000000">
      <w:pPr>
        <w:pStyle w:val="1"/>
        <w:spacing w:after="240" w:line="259" w:lineRule="auto"/>
        <w:ind w:firstLine="1520"/>
        <w:jc w:val="both"/>
      </w:pPr>
      <w:r>
        <w:rPr>
          <w:rStyle w:val="a3"/>
        </w:rPr>
        <w:t>(наименование коллегиального органа) Я,</w:t>
      </w:r>
    </w:p>
    <w:p w14:paraId="2704E411" w14:textId="77777777" w:rsidR="00313472" w:rsidRDefault="00000000">
      <w:pPr>
        <w:pStyle w:val="1"/>
        <w:spacing w:line="240" w:lineRule="auto"/>
        <w:ind w:firstLine="0"/>
        <w:jc w:val="center"/>
      </w:pPr>
      <w:r>
        <w:rPr>
          <w:rStyle w:val="a3"/>
        </w:rPr>
        <w:t>(Ф.И.О. заинтересованного лица)</w:t>
      </w:r>
    </w:p>
    <w:p w14:paraId="01AE1AEC" w14:textId="77777777" w:rsidR="00313472" w:rsidRDefault="00000000">
      <w:pPr>
        <w:pStyle w:val="1"/>
        <w:tabs>
          <w:tab w:val="left" w:leader="underscore" w:pos="3614"/>
          <w:tab w:val="left" w:leader="underscore" w:pos="7104"/>
        </w:tabs>
        <w:spacing w:line="240" w:lineRule="auto"/>
        <w:ind w:firstLine="0"/>
      </w:pPr>
      <w:r>
        <w:rPr>
          <w:rStyle w:val="a3"/>
        </w:rPr>
        <w:t>паспорт серии</w:t>
      </w:r>
      <w:r>
        <w:rPr>
          <w:rStyle w:val="a3"/>
        </w:rPr>
        <w:tab/>
        <w:t>номер</w:t>
      </w:r>
      <w:r>
        <w:rPr>
          <w:rStyle w:val="a3"/>
        </w:rPr>
        <w:tab/>
      </w:r>
    </w:p>
    <w:p w14:paraId="0F4B92CC" w14:textId="77777777" w:rsidR="00313472" w:rsidRDefault="00000000">
      <w:pPr>
        <w:pStyle w:val="1"/>
        <w:tabs>
          <w:tab w:val="left" w:leader="underscore" w:pos="5355"/>
        </w:tabs>
        <w:spacing w:line="240" w:lineRule="auto"/>
        <w:ind w:firstLine="0"/>
      </w:pPr>
      <w:r>
        <w:rPr>
          <w:rStyle w:val="a3"/>
        </w:rPr>
        <w:t>выдан“</w:t>
      </w:r>
      <w:r>
        <w:rPr>
          <w:rStyle w:val="a3"/>
        </w:rPr>
        <w:tab/>
        <w:t>”</w:t>
      </w:r>
    </w:p>
    <w:p w14:paraId="614B6564" w14:textId="77777777" w:rsidR="00313472" w:rsidRDefault="00000000">
      <w:pPr>
        <w:pStyle w:val="1"/>
        <w:spacing w:line="240" w:lineRule="auto"/>
        <w:ind w:left="2160" w:firstLine="0"/>
      </w:pPr>
      <w:r>
        <w:rPr>
          <w:rStyle w:val="a3"/>
        </w:rPr>
        <w:t>(кем и когда выдан)</w:t>
      </w:r>
    </w:p>
    <w:p w14:paraId="247D9089" w14:textId="77777777" w:rsidR="00313472" w:rsidRDefault="00000000">
      <w:pPr>
        <w:pStyle w:val="1"/>
        <w:spacing w:after="480" w:line="240" w:lineRule="auto"/>
        <w:ind w:firstLine="0"/>
      </w:pPr>
      <w:r>
        <w:rPr>
          <w:rStyle w:val="a3"/>
        </w:rPr>
        <w:t>прошу допустить меня к участию в заседании,</w:t>
      </w:r>
    </w:p>
    <w:p w14:paraId="001E9E22" w14:textId="77777777" w:rsidR="00313472" w:rsidRDefault="00000000">
      <w:pPr>
        <w:pStyle w:val="1"/>
        <w:tabs>
          <w:tab w:val="left" w:leader="underscore" w:pos="2190"/>
        </w:tabs>
        <w:spacing w:line="240" w:lineRule="auto"/>
        <w:ind w:firstLine="0"/>
      </w:pPr>
      <w:r>
        <w:rPr>
          <w:rStyle w:val="a3"/>
        </w:rPr>
        <w:t>которое состоится "</w:t>
      </w:r>
      <w:r>
        <w:rPr>
          <w:rStyle w:val="a3"/>
        </w:rPr>
        <w:tab/>
        <w:t>"года час.мин.</w:t>
      </w:r>
    </w:p>
    <w:p w14:paraId="31A520F8" w14:textId="77777777" w:rsidR="00313472" w:rsidRDefault="00000000">
      <w:pPr>
        <w:pStyle w:val="1"/>
        <w:tabs>
          <w:tab w:val="left" w:leader="underscore" w:pos="7104"/>
        </w:tabs>
        <w:spacing w:after="240" w:line="240" w:lineRule="auto"/>
        <w:ind w:firstLine="0"/>
      </w:pPr>
      <w:r>
        <w:rPr>
          <w:rStyle w:val="a3"/>
        </w:rPr>
        <w:t>по адресу</w:t>
      </w:r>
      <w:r>
        <w:rPr>
          <w:rStyle w:val="a3"/>
        </w:rPr>
        <w:tab/>
      </w:r>
    </w:p>
    <w:p w14:paraId="26EEA0CA" w14:textId="77777777" w:rsidR="00313472" w:rsidRDefault="00000000">
      <w:pPr>
        <w:pStyle w:val="1"/>
        <w:spacing w:line="240" w:lineRule="auto"/>
        <w:ind w:firstLine="0"/>
        <w:jc w:val="both"/>
      </w:pPr>
      <w:r>
        <w:rPr>
          <w:rStyle w:val="a3"/>
        </w:rPr>
        <w:t>Контактные данные заинтересованного лица &lt;♦&gt;:</w:t>
      </w:r>
    </w:p>
    <w:p w14:paraId="2B9B2D51" w14:textId="77777777" w:rsidR="00313472" w:rsidRDefault="00000000">
      <w:pPr>
        <w:pStyle w:val="1"/>
        <w:spacing w:line="240" w:lineRule="auto"/>
        <w:ind w:firstLine="0"/>
      </w:pPr>
      <w:r>
        <w:rPr>
          <w:rStyle w:val="a3"/>
        </w:rPr>
        <w:t>телефон адрес для корреспонденции</w:t>
      </w:r>
    </w:p>
    <w:p w14:paraId="7B263E49" w14:textId="77777777" w:rsidR="00313472" w:rsidRDefault="00000000">
      <w:pPr>
        <w:pStyle w:val="1"/>
        <w:tabs>
          <w:tab w:val="left" w:leader="underscore" w:pos="2423"/>
          <w:tab w:val="left" w:pos="3614"/>
          <w:tab w:val="left" w:leader="underscore" w:pos="6810"/>
        </w:tabs>
        <w:spacing w:after="240" w:line="240" w:lineRule="auto"/>
        <w:ind w:firstLine="0"/>
      </w:pPr>
      <w:r>
        <w:rPr>
          <w:rStyle w:val="a3"/>
        </w:rPr>
        <w:t>электронная почта</w:t>
      </w:r>
      <w:r>
        <w:rPr>
          <w:rStyle w:val="a3"/>
        </w:rPr>
        <w:tab/>
      </w:r>
      <w:r>
        <w:rPr>
          <w:rStyle w:val="a3"/>
        </w:rPr>
        <w:tab/>
      </w:r>
      <w:r>
        <w:rPr>
          <w:rStyle w:val="a3"/>
        </w:rPr>
        <w:tab/>
      </w:r>
    </w:p>
    <w:p w14:paraId="053069C3" w14:textId="77777777" w:rsidR="00313472" w:rsidRDefault="00000000">
      <w:pPr>
        <w:pStyle w:val="1"/>
        <w:tabs>
          <w:tab w:val="left" w:leader="underscore" w:pos="7104"/>
        </w:tabs>
        <w:ind w:firstLine="0"/>
      </w:pPr>
      <w:r>
        <w:rPr>
          <w:rStyle w:val="a3"/>
        </w:rPr>
        <w:t>Являюсь представителем &lt;*♦&gt;</w:t>
      </w:r>
      <w:r>
        <w:rPr>
          <w:rStyle w:val="a3"/>
        </w:rPr>
        <w:tab/>
        <w:t xml:space="preserve"> (наименование организации (юридического лица), государственного органа, органа местного самоуправления, представителем которого является заинтересованное лицо)</w:t>
      </w:r>
    </w:p>
    <w:p w14:paraId="2D561F67" w14:textId="77777777" w:rsidR="00313472" w:rsidRDefault="00000000">
      <w:pPr>
        <w:pStyle w:val="1"/>
        <w:tabs>
          <w:tab w:val="left" w:leader="underscore" w:pos="3614"/>
          <w:tab w:val="left" w:leader="underscore" w:pos="7104"/>
        </w:tabs>
        <w:spacing w:after="240"/>
        <w:ind w:firstLine="0"/>
        <w:jc w:val="both"/>
      </w:pPr>
      <w:r>
        <w:rPr>
          <w:rStyle w:val="a3"/>
        </w:rPr>
        <w:t>Реквизиты доверенности</w:t>
      </w:r>
      <w:r>
        <w:rPr>
          <w:rStyle w:val="a3"/>
        </w:rPr>
        <w:tab/>
        <w:t xml:space="preserve"> </w:t>
      </w:r>
      <w:r>
        <w:rPr>
          <w:rStyle w:val="a3"/>
        </w:rPr>
        <w:tab/>
      </w:r>
    </w:p>
    <w:p w14:paraId="5BFF89C8" w14:textId="77777777" w:rsidR="00313472" w:rsidRDefault="00000000">
      <w:pPr>
        <w:pStyle w:val="1"/>
        <w:tabs>
          <w:tab w:val="left" w:leader="underscore" w:pos="3614"/>
        </w:tabs>
        <w:spacing w:after="240"/>
        <w:ind w:firstLine="0"/>
        <w:jc w:val="both"/>
      </w:pPr>
      <w:r>
        <w:rPr>
          <w:rStyle w:val="a3"/>
        </w:rPr>
        <w:t>Дата</w:t>
      </w:r>
      <w:r>
        <w:rPr>
          <w:rStyle w:val="a3"/>
        </w:rPr>
        <w:tab/>
      </w:r>
    </w:p>
    <w:p w14:paraId="7555B5EA" w14:textId="77777777" w:rsidR="00313472" w:rsidRDefault="00000000">
      <w:pPr>
        <w:pStyle w:val="1"/>
        <w:tabs>
          <w:tab w:val="left" w:leader="underscore" w:pos="3614"/>
        </w:tabs>
        <w:spacing w:after="480"/>
        <w:ind w:firstLine="0"/>
        <w:jc w:val="both"/>
      </w:pPr>
      <w:r>
        <w:rPr>
          <w:rStyle w:val="a3"/>
        </w:rPr>
        <w:t>Подпись</w:t>
      </w:r>
      <w:r>
        <w:rPr>
          <w:rStyle w:val="a3"/>
        </w:rPr>
        <w:tab/>
      </w:r>
    </w:p>
    <w:p w14:paraId="7430C04D" w14:textId="77777777" w:rsidR="00313472" w:rsidRDefault="00000000">
      <w:pPr>
        <w:pStyle w:val="1"/>
        <w:spacing w:line="257" w:lineRule="auto"/>
        <w:ind w:firstLine="540"/>
      </w:pPr>
      <w:r>
        <w:rPr>
          <w:rStyle w:val="a3"/>
        </w:rPr>
        <w:t>&lt;*&gt; Контактные данные заинтересованного лица заполняются при наличии указанных реквизитов.</w:t>
      </w:r>
    </w:p>
    <w:p w14:paraId="0D4E3234" w14:textId="77777777" w:rsidR="00313472" w:rsidRDefault="00000000">
      <w:pPr>
        <w:pStyle w:val="1"/>
        <w:spacing w:after="240" w:line="257" w:lineRule="auto"/>
        <w:ind w:firstLine="540"/>
        <w:jc w:val="both"/>
      </w:pPr>
      <w:r>
        <w:rPr>
          <w:rStyle w:val="a3"/>
        </w:rPr>
        <w:t>&lt;**&gt; Заполняются, если заинтересованное лицо является представителем организации (юридического лица), государственного органа, органа местного самоуправления.</w:t>
      </w:r>
    </w:p>
    <w:sectPr w:rsidR="00313472">
      <w:headerReference w:type="default" r:id="rId9"/>
      <w:pgSz w:w="8963" w:h="12653"/>
      <w:pgMar w:top="2730" w:right="593" w:bottom="960" w:left="1110" w:header="0" w:footer="532" w:gutter="0"/>
      <w:pgNumType w:start="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0D9A0" w14:textId="77777777" w:rsidR="00E93685" w:rsidRDefault="00E93685">
      <w:r>
        <w:separator/>
      </w:r>
    </w:p>
  </w:endnote>
  <w:endnote w:type="continuationSeparator" w:id="0">
    <w:p w14:paraId="04A4C15C" w14:textId="77777777" w:rsidR="00E93685" w:rsidRDefault="00E9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37A1D" w14:textId="77777777" w:rsidR="00E93685" w:rsidRDefault="00E93685"/>
  </w:footnote>
  <w:footnote w:type="continuationSeparator" w:id="0">
    <w:p w14:paraId="5A5C4EF0" w14:textId="77777777" w:rsidR="00E93685" w:rsidRDefault="00E93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167C9" w14:textId="77777777" w:rsidR="00313472" w:rsidRDefault="00000000">
    <w:pPr>
      <w:spacing w:line="1" w:lineRule="exact"/>
    </w:pPr>
    <w:r>
      <w:rPr>
        <w:noProof/>
      </w:rPr>
      <mc:AlternateContent>
        <mc:Choice Requires="wps">
          <w:drawing>
            <wp:anchor distT="0" distB="0" distL="0" distR="0" simplePos="0" relativeHeight="62914690" behindDoc="1" locked="0" layoutInCell="1" allowOverlap="1" wp14:anchorId="0747B889" wp14:editId="657F181D">
              <wp:simplePos x="0" y="0"/>
              <wp:positionH relativeFrom="page">
                <wp:posOffset>3407410</wp:posOffset>
              </wp:positionH>
              <wp:positionV relativeFrom="page">
                <wp:posOffset>664210</wp:posOffset>
              </wp:positionV>
              <wp:extent cx="1895475" cy="748030"/>
              <wp:effectExtent l="0" t="0" r="0" b="0"/>
              <wp:wrapNone/>
              <wp:docPr id="5" name="Shape 5"/>
              <wp:cNvGraphicFramePr/>
              <a:graphic xmlns:a="http://schemas.openxmlformats.org/drawingml/2006/main">
                <a:graphicData uri="http://schemas.microsoft.com/office/word/2010/wordprocessingShape">
                  <wps:wsp>
                    <wps:cNvSpPr txBox="1"/>
                    <wps:spPr>
                      <a:xfrm>
                        <a:off x="0" y="0"/>
                        <a:ext cx="1895475" cy="748030"/>
                      </a:xfrm>
                      <a:prstGeom prst="rect">
                        <a:avLst/>
                      </a:prstGeom>
                      <a:noFill/>
                    </wps:spPr>
                    <wps:txbx>
                      <w:txbxContent>
                        <w:p w14:paraId="03513747" w14:textId="77777777" w:rsidR="00313472" w:rsidRDefault="00000000">
                          <w:pPr>
                            <w:pStyle w:val="22"/>
                          </w:pPr>
                          <w:r>
                            <w:rPr>
                              <w:rStyle w:val="21"/>
                            </w:rPr>
                            <w:t xml:space="preserve">Приложение № </w:t>
                          </w:r>
                          <w:r>
                            <w:fldChar w:fldCharType="begin"/>
                          </w:r>
                          <w:r>
                            <w:instrText xml:space="preserve"> PAGE \* MERGEFORMAT </w:instrText>
                          </w:r>
                          <w:r>
                            <w:fldChar w:fldCharType="separate"/>
                          </w:r>
                          <w:r>
                            <w:rPr>
                              <w:rStyle w:val="21"/>
                            </w:rPr>
                            <w:t>#</w:t>
                          </w:r>
                          <w:r>
                            <w:rPr>
                              <w:rStyle w:val="21"/>
                            </w:rPr>
                            <w:fldChar w:fldCharType="end"/>
                          </w:r>
                        </w:p>
                        <w:p w14:paraId="5DC2503F" w14:textId="77777777" w:rsidR="00313472" w:rsidRDefault="00000000">
                          <w:pPr>
                            <w:pStyle w:val="22"/>
                          </w:pPr>
                          <w:r>
                            <w:rPr>
                              <w:rStyle w:val="21"/>
                            </w:rPr>
                            <w:t>к Положению</w:t>
                          </w:r>
                        </w:p>
                        <w:p w14:paraId="028D563D" w14:textId="77777777" w:rsidR="00313472" w:rsidRDefault="00000000">
                          <w:pPr>
                            <w:pStyle w:val="22"/>
                          </w:pPr>
                          <w:r>
                            <w:rPr>
                              <w:rStyle w:val="21"/>
                            </w:rPr>
                            <w:t>о комиссии по признанию</w:t>
                          </w:r>
                        </w:p>
                        <w:p w14:paraId="03320202" w14:textId="77777777" w:rsidR="00313472" w:rsidRDefault="00000000">
                          <w:pPr>
                            <w:pStyle w:val="22"/>
                          </w:pPr>
                          <w:r>
                            <w:rPr>
                              <w:rStyle w:val="21"/>
                            </w:rPr>
                            <w:t>молодых семей нуждающимися</w:t>
                          </w:r>
                        </w:p>
                        <w:p w14:paraId="3083C1C6" w14:textId="77777777" w:rsidR="00313472" w:rsidRDefault="00000000">
                          <w:pPr>
                            <w:pStyle w:val="22"/>
                          </w:pPr>
                          <w:r>
                            <w:rPr>
                              <w:rStyle w:val="21"/>
                            </w:rPr>
                            <w:t>в улучшении жилищных условий</w:t>
                          </w:r>
                        </w:p>
                      </w:txbxContent>
                    </wps:txbx>
                    <wps:bodyPr wrap="none" lIns="0" tIns="0" rIns="0" bIns="0">
                      <a:spAutoFit/>
                    </wps:bodyPr>
                  </wps:wsp>
                </a:graphicData>
              </a:graphic>
            </wp:anchor>
          </w:drawing>
        </mc:Choice>
        <mc:Fallback>
          <w:pict>
            <v:shapetype w14:anchorId="0747B889" id="_x0000_t202" coordsize="21600,21600" o:spt="202" path="m,l,21600r21600,l21600,xe">
              <v:stroke joinstyle="miter"/>
              <v:path gradientshapeok="t" o:connecttype="rect"/>
            </v:shapetype>
            <v:shape id="Shape 5" o:spid="_x0000_s1027" type="#_x0000_t202" style="position:absolute;margin-left:268.3pt;margin-top:52.3pt;width:149.25pt;height:5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" filled="f" stroked="f">
              <v:textbox style="mso-fit-shape-to-text:t" inset="0,0,0,0">
                <w:txbxContent>
                  <w:p w14:paraId="03513747" w14:textId="77777777" w:rsidR="00313472" w:rsidRDefault="00000000">
                    <w:pPr>
                      <w:pStyle w:val="22"/>
                    </w:pPr>
                    <w:r>
                      <w:rPr>
                        <w:rStyle w:val="21"/>
                      </w:rPr>
                      <w:t xml:space="preserve">Приложение № </w:t>
                    </w:r>
                    <w:r>
                      <w:fldChar w:fldCharType="begin"/>
                    </w:r>
                    <w:r>
                      <w:instrText xml:space="preserve"> PAGE \* MERGEFORMAT </w:instrText>
                    </w:r>
                    <w:r>
                      <w:fldChar w:fldCharType="separate"/>
                    </w:r>
                    <w:r>
                      <w:rPr>
                        <w:rStyle w:val="21"/>
                      </w:rPr>
                      <w:t>#</w:t>
                    </w:r>
                    <w:r>
                      <w:rPr>
                        <w:rStyle w:val="21"/>
                      </w:rPr>
                      <w:fldChar w:fldCharType="end"/>
                    </w:r>
                  </w:p>
                  <w:p w14:paraId="5DC2503F" w14:textId="77777777" w:rsidR="00313472" w:rsidRDefault="00000000">
                    <w:pPr>
                      <w:pStyle w:val="22"/>
                    </w:pPr>
                    <w:r>
                      <w:rPr>
                        <w:rStyle w:val="21"/>
                      </w:rPr>
                      <w:t>к Положению</w:t>
                    </w:r>
                  </w:p>
                  <w:p w14:paraId="028D563D" w14:textId="77777777" w:rsidR="00313472" w:rsidRDefault="00000000">
                    <w:pPr>
                      <w:pStyle w:val="22"/>
                    </w:pPr>
                    <w:r>
                      <w:rPr>
                        <w:rStyle w:val="21"/>
                      </w:rPr>
                      <w:t>о комиссии по признанию</w:t>
                    </w:r>
                  </w:p>
                  <w:p w14:paraId="03320202" w14:textId="77777777" w:rsidR="00313472" w:rsidRDefault="00000000">
                    <w:pPr>
                      <w:pStyle w:val="22"/>
                    </w:pPr>
                    <w:r>
                      <w:rPr>
                        <w:rStyle w:val="21"/>
                      </w:rPr>
                      <w:t>молодых семей нуждающимися</w:t>
                    </w:r>
                  </w:p>
                  <w:p w14:paraId="3083C1C6" w14:textId="77777777" w:rsidR="00313472" w:rsidRDefault="00000000">
                    <w:pPr>
                      <w:pStyle w:val="22"/>
                    </w:pPr>
                    <w:r>
                      <w:rPr>
                        <w:rStyle w:val="21"/>
                      </w:rPr>
                      <w:t>в улучшении жилищных условий</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A7B5" w14:textId="77777777" w:rsidR="00313472" w:rsidRDefault="003134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D3BF" w14:textId="77777777" w:rsidR="00313472" w:rsidRDefault="00000000">
    <w:pPr>
      <w:spacing w:line="1" w:lineRule="exact"/>
    </w:pPr>
    <w:r>
      <w:rPr>
        <w:noProof/>
      </w:rPr>
      <mc:AlternateContent>
        <mc:Choice Requires="wps">
          <w:drawing>
            <wp:anchor distT="0" distB="0" distL="0" distR="0" simplePos="0" relativeHeight="62914692" behindDoc="1" locked="0" layoutInCell="1" allowOverlap="1" wp14:anchorId="57CD0127" wp14:editId="6EB20F3B">
              <wp:simplePos x="0" y="0"/>
              <wp:positionH relativeFrom="page">
                <wp:posOffset>3405505</wp:posOffset>
              </wp:positionH>
              <wp:positionV relativeFrom="page">
                <wp:posOffset>809625</wp:posOffset>
              </wp:positionV>
              <wp:extent cx="1899920" cy="742950"/>
              <wp:effectExtent l="0" t="0" r="0" b="0"/>
              <wp:wrapNone/>
              <wp:docPr id="7" name="Shape 7"/>
              <wp:cNvGraphicFramePr/>
              <a:graphic xmlns:a="http://schemas.openxmlformats.org/drawingml/2006/main">
                <a:graphicData uri="http://schemas.microsoft.com/office/word/2010/wordprocessingShape">
                  <wps:wsp>
                    <wps:cNvSpPr txBox="1"/>
                    <wps:spPr>
                      <a:xfrm>
                        <a:off x="0" y="0"/>
                        <a:ext cx="1899920" cy="742950"/>
                      </a:xfrm>
                      <a:prstGeom prst="rect">
                        <a:avLst/>
                      </a:prstGeom>
                      <a:noFill/>
                    </wps:spPr>
                    <wps:txbx>
                      <w:txbxContent>
                        <w:p w14:paraId="23C034F4" w14:textId="77777777" w:rsidR="00313472" w:rsidRDefault="00000000">
                          <w:pPr>
                            <w:pStyle w:val="22"/>
                          </w:pPr>
                          <w:r>
                            <w:rPr>
                              <w:rStyle w:val="21"/>
                            </w:rPr>
                            <w:t xml:space="preserve">Приложение № </w:t>
                          </w:r>
                          <w:r>
                            <w:fldChar w:fldCharType="begin"/>
                          </w:r>
                          <w:r>
                            <w:instrText xml:space="preserve"> PAGE \* MERGEFORMAT </w:instrText>
                          </w:r>
                          <w:r>
                            <w:fldChar w:fldCharType="separate"/>
                          </w:r>
                          <w:r>
                            <w:rPr>
                              <w:rStyle w:val="21"/>
                            </w:rPr>
                            <w:t>#</w:t>
                          </w:r>
                          <w:r>
                            <w:rPr>
                              <w:rStyle w:val="21"/>
                            </w:rPr>
                            <w:fldChar w:fldCharType="end"/>
                          </w:r>
                        </w:p>
                        <w:p w14:paraId="1FBC2EF0" w14:textId="77777777" w:rsidR="00313472" w:rsidRDefault="00000000">
                          <w:pPr>
                            <w:pStyle w:val="22"/>
                          </w:pPr>
                          <w:r>
                            <w:rPr>
                              <w:rStyle w:val="21"/>
                            </w:rPr>
                            <w:t>к 11оложению</w:t>
                          </w:r>
                        </w:p>
                        <w:p w14:paraId="11616CCE" w14:textId="77777777" w:rsidR="00313472" w:rsidRDefault="00000000">
                          <w:pPr>
                            <w:pStyle w:val="22"/>
                          </w:pPr>
                          <w:r>
                            <w:rPr>
                              <w:rStyle w:val="21"/>
                            </w:rPr>
                            <w:t>о комиссии по признанию</w:t>
                          </w:r>
                        </w:p>
                        <w:p w14:paraId="6197D67A" w14:textId="77777777" w:rsidR="00313472" w:rsidRDefault="00000000">
                          <w:pPr>
                            <w:pStyle w:val="22"/>
                          </w:pPr>
                          <w:r>
                            <w:rPr>
                              <w:rStyle w:val="21"/>
                            </w:rPr>
                            <w:t>молодых семей нуждающимися</w:t>
                          </w:r>
                        </w:p>
                        <w:p w14:paraId="190BF6A4" w14:textId="77777777" w:rsidR="00313472" w:rsidRDefault="00000000">
                          <w:pPr>
                            <w:pStyle w:val="22"/>
                          </w:pPr>
                          <w:r>
                            <w:rPr>
                              <w:rStyle w:val="21"/>
                            </w:rPr>
                            <w:t>в улучшении жилищных условий</w:t>
                          </w:r>
                        </w:p>
                      </w:txbxContent>
                    </wps:txbx>
                    <wps:bodyPr wrap="none" lIns="0" tIns="0" rIns="0" bIns="0">
                      <a:spAutoFit/>
                    </wps:bodyPr>
                  </wps:wsp>
                </a:graphicData>
              </a:graphic>
            </wp:anchor>
          </w:drawing>
        </mc:Choice>
        <mc:Fallback>
          <w:pict>
            <v:shapetype w14:anchorId="57CD0127" id="_x0000_t202" coordsize="21600,21600" o:spt="202" path="m,l,21600r21600,l21600,xe">
              <v:stroke joinstyle="miter"/>
              <v:path gradientshapeok="t" o:connecttype="rect"/>
            </v:shapetype>
            <v:shape id="Shape 7" o:spid="_x0000_s1028" type="#_x0000_t202" style="position:absolute;margin-left:268.15pt;margin-top:63.75pt;width:149.6pt;height: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" filled="f" stroked="f">
              <v:textbox style="mso-fit-shape-to-text:t" inset="0,0,0,0">
                <w:txbxContent>
                  <w:p w14:paraId="23C034F4" w14:textId="77777777" w:rsidR="00313472" w:rsidRDefault="00000000">
                    <w:pPr>
                      <w:pStyle w:val="22"/>
                    </w:pPr>
                    <w:r>
                      <w:rPr>
                        <w:rStyle w:val="21"/>
                      </w:rPr>
                      <w:t xml:space="preserve">Приложение № </w:t>
                    </w:r>
                    <w:r>
                      <w:fldChar w:fldCharType="begin"/>
                    </w:r>
                    <w:r>
                      <w:instrText xml:space="preserve"> PAGE \* MERGEFORMAT </w:instrText>
                    </w:r>
                    <w:r>
                      <w:fldChar w:fldCharType="separate"/>
                    </w:r>
                    <w:r>
                      <w:rPr>
                        <w:rStyle w:val="21"/>
                      </w:rPr>
                      <w:t>#</w:t>
                    </w:r>
                    <w:r>
                      <w:rPr>
                        <w:rStyle w:val="21"/>
                      </w:rPr>
                      <w:fldChar w:fldCharType="end"/>
                    </w:r>
                  </w:p>
                  <w:p w14:paraId="1FBC2EF0" w14:textId="77777777" w:rsidR="00313472" w:rsidRDefault="00000000">
                    <w:pPr>
                      <w:pStyle w:val="22"/>
                    </w:pPr>
                    <w:r>
                      <w:rPr>
                        <w:rStyle w:val="21"/>
                      </w:rPr>
                      <w:t>к 11оложению</w:t>
                    </w:r>
                  </w:p>
                  <w:p w14:paraId="11616CCE" w14:textId="77777777" w:rsidR="00313472" w:rsidRDefault="00000000">
                    <w:pPr>
                      <w:pStyle w:val="22"/>
                    </w:pPr>
                    <w:r>
                      <w:rPr>
                        <w:rStyle w:val="21"/>
                      </w:rPr>
                      <w:t>о комиссии по признанию</w:t>
                    </w:r>
                  </w:p>
                  <w:p w14:paraId="6197D67A" w14:textId="77777777" w:rsidR="00313472" w:rsidRDefault="00000000">
                    <w:pPr>
                      <w:pStyle w:val="22"/>
                    </w:pPr>
                    <w:r>
                      <w:rPr>
                        <w:rStyle w:val="21"/>
                      </w:rPr>
                      <w:t>молодых семей нуждающимися</w:t>
                    </w:r>
                  </w:p>
                  <w:p w14:paraId="190BF6A4" w14:textId="77777777" w:rsidR="00313472" w:rsidRDefault="00000000">
                    <w:pPr>
                      <w:pStyle w:val="22"/>
                    </w:pPr>
                    <w:r>
                      <w:rPr>
                        <w:rStyle w:val="21"/>
                      </w:rPr>
                      <w:t>в улучшении жилищных условий</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2BE4"/>
    <w:multiLevelType w:val="multilevel"/>
    <w:tmpl w:val="0E067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41C42"/>
    <w:multiLevelType w:val="multilevel"/>
    <w:tmpl w:val="71788E92"/>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D200A"/>
    <w:multiLevelType w:val="multilevel"/>
    <w:tmpl w:val="AE940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607A0D"/>
    <w:multiLevelType w:val="multilevel"/>
    <w:tmpl w:val="4408390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D061E"/>
    <w:multiLevelType w:val="multilevel"/>
    <w:tmpl w:val="A27CDA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2"/>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C4802"/>
    <w:multiLevelType w:val="multilevel"/>
    <w:tmpl w:val="92182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9F2CD4"/>
    <w:multiLevelType w:val="multilevel"/>
    <w:tmpl w:val="06704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75963"/>
    <w:multiLevelType w:val="multilevel"/>
    <w:tmpl w:val="09BCABF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EB5D8B"/>
    <w:multiLevelType w:val="multilevel"/>
    <w:tmpl w:val="B9D01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386B95"/>
    <w:multiLevelType w:val="multilevel"/>
    <w:tmpl w:val="2506ABCA"/>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0C0EE7"/>
    <w:multiLevelType w:val="multilevel"/>
    <w:tmpl w:val="B1661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7177C1"/>
    <w:multiLevelType w:val="multilevel"/>
    <w:tmpl w:val="F2506B6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82D84"/>
    <w:multiLevelType w:val="multilevel"/>
    <w:tmpl w:val="AD58B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811A2"/>
    <w:multiLevelType w:val="multilevel"/>
    <w:tmpl w:val="5D367D1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032DB9"/>
    <w:multiLevelType w:val="multilevel"/>
    <w:tmpl w:val="9F1EE110"/>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571F1"/>
    <w:multiLevelType w:val="multilevel"/>
    <w:tmpl w:val="E466B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2476301">
    <w:abstractNumId w:val="0"/>
  </w:num>
  <w:num w:numId="2" w16cid:durableId="589004558">
    <w:abstractNumId w:val="15"/>
  </w:num>
  <w:num w:numId="3" w16cid:durableId="802699169">
    <w:abstractNumId w:val="4"/>
  </w:num>
  <w:num w:numId="4" w16cid:durableId="210653274">
    <w:abstractNumId w:val="1"/>
  </w:num>
  <w:num w:numId="5" w16cid:durableId="1993868149">
    <w:abstractNumId w:val="7"/>
  </w:num>
  <w:num w:numId="6" w16cid:durableId="986397452">
    <w:abstractNumId w:val="13"/>
  </w:num>
  <w:num w:numId="7" w16cid:durableId="1483692945">
    <w:abstractNumId w:val="3"/>
  </w:num>
  <w:num w:numId="8" w16cid:durableId="1066686859">
    <w:abstractNumId w:val="11"/>
  </w:num>
  <w:num w:numId="9" w16cid:durableId="449470043">
    <w:abstractNumId w:val="14"/>
  </w:num>
  <w:num w:numId="10" w16cid:durableId="857618742">
    <w:abstractNumId w:val="5"/>
  </w:num>
  <w:num w:numId="11" w16cid:durableId="877204312">
    <w:abstractNumId w:val="2"/>
  </w:num>
  <w:num w:numId="12" w16cid:durableId="331688498">
    <w:abstractNumId w:val="10"/>
  </w:num>
  <w:num w:numId="13" w16cid:durableId="1329752107">
    <w:abstractNumId w:val="9"/>
  </w:num>
  <w:num w:numId="14" w16cid:durableId="1900095935">
    <w:abstractNumId w:val="6"/>
  </w:num>
  <w:num w:numId="15" w16cid:durableId="1110781493">
    <w:abstractNumId w:val="12"/>
  </w:num>
  <w:num w:numId="16" w16cid:durableId="1772506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72"/>
    <w:rsid w:val="00313472"/>
    <w:rsid w:val="00396EDE"/>
    <w:rsid w:val="00D332B1"/>
    <w:rsid w:val="00E9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11BE"/>
  <w15:docId w15:val="{253CE47B-FCCB-4E3D-8039-0E3D5A5E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44"/>
      <w:szCs w:val="44"/>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32"/>
      <w:szCs w:val="3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line="252" w:lineRule="auto"/>
      <w:ind w:firstLine="400"/>
    </w:pPr>
    <w:rPr>
      <w:rFonts w:ascii="Times New Roman" w:eastAsia="Times New Roman" w:hAnsi="Times New Roman" w:cs="Times New Roman"/>
      <w:sz w:val="20"/>
      <w:szCs w:val="20"/>
    </w:rPr>
  </w:style>
  <w:style w:type="paragraph" w:customStyle="1" w:styleId="30">
    <w:name w:val="Основной текст (3)"/>
    <w:basedOn w:val="a"/>
    <w:link w:val="3"/>
    <w:rPr>
      <w:rFonts w:ascii="Arial" w:eastAsia="Arial" w:hAnsi="Arial" w:cs="Arial"/>
      <w:sz w:val="44"/>
      <w:szCs w:val="44"/>
    </w:rPr>
  </w:style>
  <w:style w:type="paragraph" w:customStyle="1" w:styleId="40">
    <w:name w:val="Основной текст (4)"/>
    <w:basedOn w:val="a"/>
    <w:link w:val="4"/>
    <w:pPr>
      <w:spacing w:after="320"/>
      <w:jc w:val="right"/>
    </w:pPr>
    <w:rPr>
      <w:rFonts w:ascii="Arial" w:eastAsia="Arial" w:hAnsi="Arial" w:cs="Arial"/>
      <w:sz w:val="32"/>
      <w:szCs w:val="32"/>
    </w:rPr>
  </w:style>
  <w:style w:type="paragraph" w:customStyle="1" w:styleId="a5">
    <w:name w:val="Другое"/>
    <w:basedOn w:val="a"/>
    <w:link w:val="a4"/>
    <w:pPr>
      <w:spacing w:line="252" w:lineRule="auto"/>
      <w:ind w:firstLine="400"/>
    </w:pPr>
    <w:rPr>
      <w:rFonts w:ascii="Times New Roman" w:eastAsia="Times New Roman" w:hAnsi="Times New Roman" w:cs="Times New Roman"/>
      <w:sz w:val="20"/>
      <w:szCs w:val="20"/>
    </w:rPr>
  </w:style>
  <w:style w:type="paragraph" w:customStyle="1" w:styleId="20">
    <w:name w:val="Основной текст (2)"/>
    <w:basedOn w:val="a"/>
    <w:link w:val="2"/>
    <w:pPr>
      <w:spacing w:after="320"/>
    </w:pPr>
    <w:rPr>
      <w:rFonts w:ascii="Times New Roman" w:eastAsia="Times New Roman" w:hAnsi="Times New Roman" w:cs="Times New Roman"/>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3124</Words>
  <Characters>17811</Characters>
  <Application>Microsoft Office Word</Application>
  <DocSecurity>0</DocSecurity>
  <Lines>148</Lines>
  <Paragraphs>41</Paragraphs>
  <ScaleCrop>false</ScaleCrop>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User</cp:lastModifiedBy>
  <cp:revision>2</cp:revision>
  <dcterms:created xsi:type="dcterms:W3CDTF">2024-11-28T04:32:00Z</dcterms:created>
  <dcterms:modified xsi:type="dcterms:W3CDTF">2024-11-28T04:37:00Z</dcterms:modified>
</cp:coreProperties>
</file>